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A8" w:rsidRPr="001F3AC2" w:rsidRDefault="00F41CA8" w:rsidP="007854A8">
      <w:pPr>
        <w:pBdr>
          <w:top w:val="single" w:sz="4" w:space="1" w:color="auto"/>
          <w:left w:val="single" w:sz="4" w:space="4" w:color="auto"/>
          <w:bottom w:val="single" w:sz="4" w:space="1" w:color="auto"/>
          <w:right w:val="single" w:sz="4" w:space="4" w:color="auto"/>
        </w:pBdr>
        <w:jc w:val="center"/>
        <w:rPr>
          <w:rFonts w:ascii="Footlight MT Light" w:hAnsi="Footlight MT Light"/>
          <w:b/>
          <w:sz w:val="32"/>
          <w:szCs w:val="32"/>
        </w:rPr>
      </w:pPr>
      <w:r w:rsidRPr="001F3AC2">
        <w:rPr>
          <w:rFonts w:ascii="Footlight MT Light" w:hAnsi="Footlight MT Light"/>
          <w:b/>
          <w:sz w:val="32"/>
          <w:szCs w:val="32"/>
        </w:rPr>
        <w:t>Tackling Tactile Teaching</w:t>
      </w:r>
      <w:r w:rsidR="00381BF1" w:rsidRPr="001F3AC2">
        <w:rPr>
          <w:rFonts w:ascii="Footlight MT Light" w:hAnsi="Footlight MT Light"/>
          <w:b/>
          <w:sz w:val="32"/>
          <w:szCs w:val="32"/>
        </w:rPr>
        <w:br/>
      </w:r>
      <w:r w:rsidRPr="001F3AC2">
        <w:rPr>
          <w:rFonts w:ascii="Footlight MT Light" w:hAnsi="Footlight MT Light"/>
          <w:b/>
          <w:sz w:val="32"/>
          <w:szCs w:val="32"/>
        </w:rPr>
        <w:t>Reflective Practice Large Group Meeting</w:t>
      </w:r>
      <w:r w:rsidRPr="001F3AC2">
        <w:rPr>
          <w:rFonts w:ascii="Footlight MT Light" w:hAnsi="Footlight MT Light"/>
          <w:b/>
          <w:sz w:val="32"/>
          <w:szCs w:val="32"/>
        </w:rPr>
        <w:br/>
        <w:t xml:space="preserve">Thursday, December 3, 2015.  3:30-4:45 p.m. </w:t>
      </w:r>
      <w:r w:rsidRPr="001F3AC2">
        <w:rPr>
          <w:rFonts w:ascii="Footlight MT Light" w:hAnsi="Footlight MT Light"/>
          <w:b/>
          <w:sz w:val="32"/>
          <w:szCs w:val="32"/>
        </w:rPr>
        <w:br/>
        <w:t>HUB Allegheny Room</w:t>
      </w:r>
    </w:p>
    <w:p w:rsidR="00F41CA8" w:rsidRPr="00B41DE2" w:rsidRDefault="00F41CA8" w:rsidP="007854A8">
      <w:pPr>
        <w:jc w:val="center"/>
        <w:rPr>
          <w:rFonts w:ascii="Footlight MT Light" w:hAnsi="Footlight MT Light"/>
          <w:sz w:val="28"/>
          <w:szCs w:val="28"/>
        </w:rPr>
      </w:pPr>
      <w:r w:rsidRPr="00B41DE2">
        <w:rPr>
          <w:rFonts w:ascii="Footlight MT Light" w:hAnsi="Footlight MT Light"/>
          <w:sz w:val="28"/>
          <w:szCs w:val="28"/>
        </w:rPr>
        <w:t>Last spring, some creative colleagues were awarded a grant to purchase experimental teaching materials such as large post-it paper, small post-it notes, crayons and index cards. They used these low-fi technologies—tactile, kinetic, tangible technologies—to teach Composition I, Composition II and Humanities Literature.  Come and see what they learned and how you may be able to teach your students to step away from the technology for a while and learn in a fun, new (old?) way.</w:t>
      </w:r>
    </w:p>
    <w:p w:rsidR="00F41CA8" w:rsidRPr="001F3AC2" w:rsidRDefault="00B41DE2" w:rsidP="00B41DE2">
      <w:pPr>
        <w:spacing w:line="240" w:lineRule="auto"/>
        <w:jc w:val="center"/>
        <w:rPr>
          <w:rFonts w:ascii="Footlight MT Light" w:hAnsi="Footlight MT Light"/>
          <w:b/>
          <w:sz w:val="28"/>
          <w:szCs w:val="28"/>
        </w:rPr>
      </w:pPr>
      <w:r w:rsidRPr="00B41DE2">
        <w:rPr>
          <w:rFonts w:ascii="Footlight MT Light" w:hAnsi="Footlight MT Light"/>
          <w:b/>
          <w:sz w:val="28"/>
          <w:szCs w:val="28"/>
        </w:rPr>
        <w:t>Presenters</w:t>
      </w:r>
      <w:r>
        <w:rPr>
          <w:rFonts w:ascii="Footlight MT Light" w:hAnsi="Footlight MT Light"/>
          <w:b/>
          <w:sz w:val="28"/>
          <w:szCs w:val="28"/>
        </w:rPr>
        <w:br/>
      </w:r>
      <w:r w:rsidR="007854A8" w:rsidRPr="00B41DE2">
        <w:rPr>
          <w:rFonts w:ascii="Footlight MT Light" w:hAnsi="Footlight MT Light"/>
          <w:sz w:val="28"/>
          <w:szCs w:val="28"/>
        </w:rPr>
        <w:t xml:space="preserve">Dr. </w:t>
      </w:r>
      <w:proofErr w:type="spellStart"/>
      <w:r w:rsidR="00F41CA8" w:rsidRPr="00B41DE2">
        <w:rPr>
          <w:rFonts w:ascii="Footlight MT Light" w:hAnsi="Footlight MT Light"/>
          <w:sz w:val="28"/>
          <w:szCs w:val="28"/>
        </w:rPr>
        <w:t>Bryna</w:t>
      </w:r>
      <w:proofErr w:type="spellEnd"/>
      <w:r w:rsidR="00F41CA8" w:rsidRPr="00B41DE2">
        <w:rPr>
          <w:rFonts w:ascii="Footlight MT Light" w:hAnsi="Footlight MT Light"/>
          <w:sz w:val="28"/>
          <w:szCs w:val="28"/>
        </w:rPr>
        <w:t xml:space="preserve"> Siegel Finer, </w:t>
      </w:r>
      <w:bookmarkStart w:id="0" w:name="_GoBack"/>
      <w:bookmarkEnd w:id="0"/>
      <w:r w:rsidR="007854A8" w:rsidRPr="00B41DE2">
        <w:rPr>
          <w:rFonts w:ascii="Footlight MT Light" w:hAnsi="Footlight MT Light"/>
          <w:sz w:val="28"/>
          <w:szCs w:val="28"/>
        </w:rPr>
        <w:t xml:space="preserve">English Department, </w:t>
      </w:r>
      <w:hyperlink r:id="rId4" w:history="1">
        <w:r w:rsidR="007854A8" w:rsidRPr="00B41DE2">
          <w:rPr>
            <w:rStyle w:val="Hyperlink"/>
            <w:rFonts w:ascii="Footlight MT Light" w:hAnsi="Footlight MT Light"/>
            <w:sz w:val="28"/>
            <w:szCs w:val="28"/>
          </w:rPr>
          <w:t>brynasf@iup.edu</w:t>
        </w:r>
      </w:hyperlink>
      <w:r w:rsidRPr="00B41DE2">
        <w:rPr>
          <w:rStyle w:val="Hyperlink"/>
          <w:rFonts w:ascii="Footlight MT Light" w:hAnsi="Footlight MT Light"/>
          <w:sz w:val="28"/>
          <w:szCs w:val="28"/>
        </w:rPr>
        <w:br/>
      </w:r>
      <w:r w:rsidR="004566B7">
        <w:rPr>
          <w:rFonts w:ascii="Footlight MT Light" w:hAnsi="Footlight MT Light"/>
          <w:sz w:val="28"/>
          <w:szCs w:val="28"/>
        </w:rPr>
        <w:t xml:space="preserve">Dr. </w:t>
      </w:r>
      <w:r w:rsidR="00F41CA8" w:rsidRPr="00B41DE2">
        <w:rPr>
          <w:rFonts w:ascii="Footlight MT Light" w:hAnsi="Footlight MT Light"/>
          <w:sz w:val="28"/>
          <w:szCs w:val="28"/>
        </w:rPr>
        <w:t>Lynn Shelly</w:t>
      </w:r>
      <w:r w:rsidR="007854A8" w:rsidRPr="00B41DE2">
        <w:rPr>
          <w:rFonts w:ascii="Footlight MT Light" w:hAnsi="Footlight MT Light"/>
          <w:sz w:val="28"/>
          <w:szCs w:val="28"/>
        </w:rPr>
        <w:t xml:space="preserve">, English Department, </w:t>
      </w:r>
      <w:hyperlink r:id="rId5" w:history="1">
        <w:r w:rsidR="007854A8" w:rsidRPr="00B41DE2">
          <w:rPr>
            <w:rStyle w:val="Hyperlink"/>
            <w:rFonts w:ascii="Footlight MT Light" w:hAnsi="Footlight MT Light"/>
            <w:sz w:val="28"/>
            <w:szCs w:val="28"/>
          </w:rPr>
          <w:t>Lynn.Shelly@iup.edu</w:t>
        </w:r>
      </w:hyperlink>
    </w:p>
    <w:p w:rsidR="00B41DE2" w:rsidRPr="00B41DE2" w:rsidRDefault="00381BF1" w:rsidP="00381BF1">
      <w:pPr>
        <w:jc w:val="center"/>
        <w:rPr>
          <w:rFonts w:ascii="Footlight MT Light" w:hAnsi="Footlight MT Light"/>
          <w:b/>
          <w:sz w:val="28"/>
          <w:szCs w:val="28"/>
        </w:rPr>
      </w:pPr>
      <w:proofErr w:type="spellStart"/>
      <w:r w:rsidRPr="00B41DE2">
        <w:rPr>
          <w:rFonts w:ascii="Footlight MT Light" w:hAnsi="Footlight MT Light"/>
          <w:b/>
          <w:sz w:val="28"/>
          <w:szCs w:val="28"/>
        </w:rPr>
        <w:t>SoTL</w:t>
      </w:r>
      <w:proofErr w:type="spellEnd"/>
      <w:r w:rsidRPr="00B41DE2">
        <w:rPr>
          <w:rFonts w:ascii="Footlight MT Light" w:hAnsi="Footlight MT Light"/>
          <w:b/>
          <w:sz w:val="28"/>
          <w:szCs w:val="28"/>
        </w:rPr>
        <w:t xml:space="preserve"> </w:t>
      </w:r>
      <w:r w:rsidR="001F3AC2" w:rsidRPr="00B41DE2">
        <w:rPr>
          <w:rFonts w:ascii="Footlight MT Light" w:hAnsi="Footlight MT Light"/>
          <w:b/>
          <w:sz w:val="28"/>
          <w:szCs w:val="28"/>
        </w:rPr>
        <w:t>Materials</w:t>
      </w:r>
      <w:r w:rsidR="00F41CA8" w:rsidRPr="00B41DE2">
        <w:rPr>
          <w:rFonts w:ascii="Footlight MT Light" w:hAnsi="Footlight MT Light"/>
          <w:b/>
          <w:sz w:val="28"/>
          <w:szCs w:val="28"/>
        </w:rPr>
        <w:t xml:space="preserve"> available through IUP Libraries</w:t>
      </w:r>
      <w:r w:rsidR="00B41DE2">
        <w:rPr>
          <w:rFonts w:ascii="Footlight MT Light" w:hAnsi="Footlight MT Light"/>
          <w:b/>
          <w:sz w:val="28"/>
          <w:szCs w:val="28"/>
        </w:rPr>
        <w:br/>
        <w:t>Journal Articles</w:t>
      </w:r>
    </w:p>
    <w:p w:rsidR="00F41CA8" w:rsidRPr="001F3AC2" w:rsidRDefault="00F41CA8" w:rsidP="00406F7F">
      <w:pPr>
        <w:rPr>
          <w:rFonts w:ascii="Footlight MT Light" w:hAnsi="Footlight MT Light"/>
          <w:sz w:val="24"/>
          <w:szCs w:val="24"/>
        </w:rPr>
      </w:pPr>
      <w:r w:rsidRPr="001F3AC2">
        <w:rPr>
          <w:rFonts w:ascii="Footlight MT Light" w:hAnsi="Footlight MT Light"/>
          <w:sz w:val="24"/>
          <w:szCs w:val="24"/>
        </w:rPr>
        <w:t xml:space="preserve">Adcock, P. K. (2014). The Longevity of Multiple Intelligence Theory in Education. </w:t>
      </w:r>
      <w:r w:rsidRPr="001F3AC2">
        <w:rPr>
          <w:rFonts w:ascii="Footlight MT Light" w:hAnsi="Footlight MT Light"/>
          <w:i/>
          <w:sz w:val="24"/>
          <w:szCs w:val="24"/>
        </w:rPr>
        <w:t xml:space="preserve">Delta Kappa Gamma Bulletin, </w:t>
      </w:r>
      <w:r w:rsidRPr="001F3AC2">
        <w:rPr>
          <w:rFonts w:ascii="Footlight MT Light" w:hAnsi="Footlight MT Light"/>
          <w:sz w:val="24"/>
          <w:szCs w:val="24"/>
        </w:rPr>
        <w:t>80(4), 50-57.1­284.</w:t>
      </w:r>
      <w:r w:rsidR="00CB4F8E" w:rsidRPr="001F3AC2">
        <w:rPr>
          <w:rFonts w:ascii="Footlight MT Light" w:hAnsi="Footlight MT Light"/>
          <w:sz w:val="24"/>
          <w:szCs w:val="24"/>
        </w:rPr>
        <w:t xml:space="preserve"> Available from </w:t>
      </w:r>
      <w:hyperlink r:id="rId6" w:history="1">
        <w:r w:rsidR="00CB4F8E" w:rsidRPr="001F3AC2">
          <w:rPr>
            <w:rStyle w:val="Hyperlink"/>
            <w:rFonts w:ascii="Footlight MT Light" w:hAnsi="Footlight MT Light"/>
            <w:sz w:val="24"/>
            <w:szCs w:val="24"/>
          </w:rPr>
          <w:t>http://navigator-iup.passhe.edu/login?url=http://search.ebscohost.com/login.aspx?direct=true&amp;db=eue&amp;AN=96688866&amp;site=eds-live</w:t>
        </w:r>
      </w:hyperlink>
      <w:r w:rsidR="00CB4F8E" w:rsidRPr="001F3AC2">
        <w:rPr>
          <w:rFonts w:ascii="Footlight MT Light" w:hAnsi="Footlight MT Light"/>
          <w:sz w:val="24"/>
          <w:szCs w:val="24"/>
        </w:rPr>
        <w:t xml:space="preserve"> </w:t>
      </w:r>
    </w:p>
    <w:p w:rsidR="00F41CA8" w:rsidRPr="001F3AC2" w:rsidRDefault="00F41CA8" w:rsidP="00406F7F">
      <w:pPr>
        <w:rPr>
          <w:rFonts w:ascii="Footlight MT Light" w:hAnsi="Footlight MT Light"/>
          <w:sz w:val="24"/>
          <w:szCs w:val="24"/>
        </w:rPr>
      </w:pPr>
      <w:r w:rsidRPr="001F3AC2">
        <w:rPr>
          <w:rFonts w:ascii="Footlight MT Light" w:hAnsi="Footlight MT Light"/>
          <w:sz w:val="24"/>
          <w:szCs w:val="24"/>
        </w:rPr>
        <w:t xml:space="preserve">Crim, C. L., Kennedy, K. D., &amp; Thornton, J. S. (2013). Differentiating for Multiple Intelligences: A Study of Students' Understandings through the Use of Aesthetic Representations. </w:t>
      </w:r>
      <w:r w:rsidR="00381BF1" w:rsidRPr="001F3AC2">
        <w:rPr>
          <w:rFonts w:ascii="Footlight MT Light" w:hAnsi="Footlight MT Light"/>
          <w:i/>
          <w:sz w:val="24"/>
          <w:szCs w:val="24"/>
        </w:rPr>
        <w:t>Issues i</w:t>
      </w:r>
      <w:r w:rsidRPr="001F3AC2">
        <w:rPr>
          <w:rFonts w:ascii="Footlight MT Light" w:hAnsi="Footlight MT Light"/>
          <w:i/>
          <w:sz w:val="24"/>
          <w:szCs w:val="24"/>
        </w:rPr>
        <w:t xml:space="preserve">n Teacher Education, </w:t>
      </w:r>
      <w:r w:rsidRPr="001F3AC2">
        <w:rPr>
          <w:rFonts w:ascii="Footlight MT Light" w:hAnsi="Footlight MT Light"/>
          <w:sz w:val="24"/>
          <w:szCs w:val="24"/>
        </w:rPr>
        <w:t>22(2), 69­91.</w:t>
      </w:r>
      <w:r w:rsidR="00CB4F8E" w:rsidRPr="001F3AC2">
        <w:rPr>
          <w:rFonts w:ascii="Footlight MT Light" w:hAnsi="Footlight MT Light"/>
          <w:sz w:val="24"/>
          <w:szCs w:val="24"/>
        </w:rPr>
        <w:t xml:space="preserve"> Available from </w:t>
      </w:r>
      <w:hyperlink r:id="rId7" w:history="1">
        <w:r w:rsidR="001F3AC2" w:rsidRPr="001F3AC2">
          <w:rPr>
            <w:rStyle w:val="Hyperlink"/>
            <w:rFonts w:ascii="Footlight MT Light" w:hAnsi="Footlight MT Light"/>
            <w:sz w:val="24"/>
            <w:szCs w:val="24"/>
          </w:rPr>
          <w:t>http://navigator-iup.passhe.edu/login?url=http://search.ebscohost.com/login.aspx?direct=true&amp;db=eric&amp;AN=EJ1013808&amp;site=eds-live</w:t>
        </w:r>
      </w:hyperlink>
      <w:r w:rsidR="001F3AC2" w:rsidRPr="001F3AC2">
        <w:rPr>
          <w:rFonts w:ascii="Footlight MT Light" w:hAnsi="Footlight MT Light"/>
          <w:sz w:val="24"/>
          <w:szCs w:val="24"/>
        </w:rPr>
        <w:t xml:space="preserve"> </w:t>
      </w:r>
    </w:p>
    <w:p w:rsidR="004306E2" w:rsidRPr="001F3AC2" w:rsidRDefault="004306E2" w:rsidP="00406F7F">
      <w:pPr>
        <w:rPr>
          <w:rFonts w:ascii="Footlight MT Light" w:hAnsi="Footlight MT Light"/>
          <w:sz w:val="24"/>
          <w:szCs w:val="24"/>
        </w:rPr>
      </w:pPr>
      <w:r w:rsidRPr="001F3AC2">
        <w:rPr>
          <w:rFonts w:ascii="Footlight MT Light" w:hAnsi="Footlight MT Light"/>
          <w:sz w:val="24"/>
          <w:szCs w:val="24"/>
        </w:rPr>
        <w:t xml:space="preserve">Hofer, M. (September 14, 2015) UDL: A Systematic Approach to Supporting Diverse Learners. </w:t>
      </w:r>
      <w:r w:rsidR="001F3AC2" w:rsidRPr="001F3AC2">
        <w:rPr>
          <w:rFonts w:ascii="Footlight MT Light" w:hAnsi="Footlight MT Light"/>
          <w:i/>
          <w:sz w:val="24"/>
          <w:szCs w:val="24"/>
        </w:rPr>
        <w:t>Faculty Focus</w:t>
      </w:r>
      <w:r w:rsidR="001F3AC2" w:rsidRPr="001F3AC2">
        <w:rPr>
          <w:rFonts w:ascii="Footlight MT Light" w:hAnsi="Footlight MT Light"/>
          <w:sz w:val="24"/>
          <w:szCs w:val="24"/>
        </w:rPr>
        <w:t xml:space="preserve">.  Available from </w:t>
      </w:r>
      <w:hyperlink r:id="rId8" w:history="1">
        <w:r w:rsidR="001F3AC2" w:rsidRPr="001F3AC2">
          <w:rPr>
            <w:rStyle w:val="Hyperlink"/>
            <w:rFonts w:ascii="Footlight MT Light" w:hAnsi="Footlight MT Light"/>
            <w:sz w:val="24"/>
            <w:szCs w:val="24"/>
          </w:rPr>
          <w:t>http://www.facultyfocus.com/articles/instructional-design/udl-a-systematic-approach-to-supporting-diverse-learners/</w:t>
        </w:r>
      </w:hyperlink>
      <w:r w:rsidR="001F3AC2" w:rsidRPr="001F3AC2">
        <w:rPr>
          <w:rFonts w:ascii="Footlight MT Light" w:hAnsi="Footlight MT Light"/>
          <w:sz w:val="24"/>
          <w:szCs w:val="24"/>
        </w:rPr>
        <w:t xml:space="preserve"> </w:t>
      </w:r>
    </w:p>
    <w:p w:rsidR="00F41CA8" w:rsidRPr="001F3AC2" w:rsidRDefault="00F41CA8" w:rsidP="00406F7F">
      <w:pPr>
        <w:rPr>
          <w:rFonts w:ascii="Footlight MT Light" w:hAnsi="Footlight MT Light"/>
          <w:sz w:val="24"/>
          <w:szCs w:val="24"/>
        </w:rPr>
      </w:pPr>
      <w:r w:rsidRPr="001F3AC2">
        <w:rPr>
          <w:rFonts w:ascii="Footlight MT Light" w:hAnsi="Footlight MT Light"/>
          <w:sz w:val="24"/>
          <w:szCs w:val="24"/>
        </w:rPr>
        <w:t xml:space="preserve">Laughlin, K., &amp; Foley, A. (2012). </w:t>
      </w:r>
      <w:r w:rsidR="00CB4F8E" w:rsidRPr="001F3AC2">
        <w:rPr>
          <w:rFonts w:ascii="Footlight MT Light" w:hAnsi="Footlight MT Light"/>
          <w:sz w:val="24"/>
          <w:szCs w:val="24"/>
        </w:rPr>
        <w:t>“Intelligences that Plants Can Pass On": Play dough, Fun and Teaching Strategies with Insights to Multiple I</w:t>
      </w:r>
      <w:r w:rsidRPr="001F3AC2">
        <w:rPr>
          <w:rFonts w:ascii="Footlight MT Light" w:hAnsi="Footlight MT Light"/>
          <w:sz w:val="24"/>
          <w:szCs w:val="24"/>
        </w:rPr>
        <w:t xml:space="preserve">ntelligences. </w:t>
      </w:r>
      <w:r w:rsidRPr="001F3AC2">
        <w:rPr>
          <w:rFonts w:ascii="Footlight MT Light" w:hAnsi="Footlight MT Light"/>
          <w:i/>
          <w:sz w:val="24"/>
          <w:szCs w:val="24"/>
        </w:rPr>
        <w:t>Journal of Adult Education</w:t>
      </w:r>
      <w:r w:rsidRPr="001F3AC2">
        <w:rPr>
          <w:rFonts w:ascii="Footlight MT Light" w:hAnsi="Footlight MT Light"/>
          <w:sz w:val="24"/>
          <w:szCs w:val="24"/>
        </w:rPr>
        <w:t>, 41(1), 22­28.</w:t>
      </w:r>
      <w:r w:rsidR="00CB4F8E" w:rsidRPr="001F3AC2">
        <w:rPr>
          <w:rFonts w:ascii="Footlight MT Light" w:hAnsi="Footlight MT Light"/>
          <w:sz w:val="24"/>
          <w:szCs w:val="24"/>
        </w:rPr>
        <w:t xml:space="preserve"> Available from </w:t>
      </w:r>
      <w:hyperlink r:id="rId9" w:history="1">
        <w:r w:rsidR="00CB4F8E" w:rsidRPr="001F3AC2">
          <w:rPr>
            <w:rStyle w:val="Hyperlink"/>
            <w:rFonts w:ascii="Footlight MT Light" w:hAnsi="Footlight MT Light"/>
            <w:sz w:val="24"/>
            <w:szCs w:val="24"/>
          </w:rPr>
          <w:t>http://navigator-iup.passhe.edu/login?url=http://search.ebscohost.com/login.aspx?direct=true&amp;db=eric&amp;AN=EJ991441&amp;site=eds-live</w:t>
        </w:r>
      </w:hyperlink>
      <w:r w:rsidR="00CB4F8E" w:rsidRPr="001F3AC2">
        <w:rPr>
          <w:rFonts w:ascii="Footlight MT Light" w:hAnsi="Footlight MT Light"/>
          <w:sz w:val="24"/>
          <w:szCs w:val="24"/>
        </w:rPr>
        <w:t xml:space="preserve"> </w:t>
      </w:r>
    </w:p>
    <w:p w:rsidR="00F41CA8" w:rsidRPr="001F3AC2" w:rsidRDefault="00F41CA8" w:rsidP="00406F7F">
      <w:pPr>
        <w:rPr>
          <w:rFonts w:ascii="Footlight MT Light" w:hAnsi="Footlight MT Light"/>
          <w:sz w:val="24"/>
          <w:szCs w:val="24"/>
        </w:rPr>
      </w:pPr>
      <w:r w:rsidRPr="001F3AC2">
        <w:rPr>
          <w:rFonts w:ascii="Footlight MT Light" w:hAnsi="Footlight MT Light"/>
          <w:sz w:val="24"/>
          <w:szCs w:val="24"/>
        </w:rPr>
        <w:t xml:space="preserve">McCoog, I. J. (2007). Integrated Instruction: Multiple Intelligences and Technology. </w:t>
      </w:r>
      <w:r w:rsidRPr="001F3AC2">
        <w:rPr>
          <w:rFonts w:ascii="Footlight MT Light" w:hAnsi="Footlight MT Light"/>
          <w:i/>
          <w:sz w:val="24"/>
          <w:szCs w:val="24"/>
        </w:rPr>
        <w:t>The Clearing House</w:t>
      </w:r>
      <w:r w:rsidRPr="001F3AC2">
        <w:rPr>
          <w:rFonts w:ascii="Footlight MT Light" w:hAnsi="Footlight MT Light"/>
          <w:sz w:val="24"/>
          <w:szCs w:val="24"/>
        </w:rPr>
        <w:t>, (1). 25.</w:t>
      </w:r>
      <w:r w:rsidR="00942273" w:rsidRPr="001F3AC2">
        <w:rPr>
          <w:rFonts w:ascii="Footlight MT Light" w:hAnsi="Footlight MT Light"/>
          <w:sz w:val="24"/>
          <w:szCs w:val="24"/>
        </w:rPr>
        <w:t xml:space="preserve"> </w:t>
      </w:r>
      <w:r w:rsidR="00CB4F8E" w:rsidRPr="001F3AC2">
        <w:rPr>
          <w:rFonts w:ascii="Footlight MT Light" w:hAnsi="Footlight MT Light"/>
          <w:sz w:val="24"/>
          <w:szCs w:val="24"/>
        </w:rPr>
        <w:t xml:space="preserve">Available from  </w:t>
      </w:r>
      <w:hyperlink r:id="rId10" w:history="1">
        <w:r w:rsidR="00942273" w:rsidRPr="001F3AC2">
          <w:rPr>
            <w:rStyle w:val="Hyperlink"/>
            <w:rFonts w:ascii="Footlight MT Light" w:hAnsi="Footlight MT Light"/>
            <w:sz w:val="24"/>
            <w:szCs w:val="24"/>
          </w:rPr>
          <w:t>http://navigator-</w:t>
        </w:r>
        <w:r w:rsidR="00942273" w:rsidRPr="001F3AC2">
          <w:rPr>
            <w:rStyle w:val="Hyperlink"/>
            <w:rFonts w:ascii="Footlight MT Light" w:hAnsi="Footlight MT Light"/>
            <w:sz w:val="24"/>
            <w:szCs w:val="24"/>
          </w:rPr>
          <w:lastRenderedPageBreak/>
          <w:t>iup.passhe.edu/login?url=http://search.ebscohost.com/login.aspx?direct=true&amp;db=edsjsr&amp;AN=edsjsr.30189948&amp;site=eds-live</w:t>
        </w:r>
      </w:hyperlink>
      <w:r w:rsidR="00942273" w:rsidRPr="001F3AC2">
        <w:rPr>
          <w:rFonts w:ascii="Footlight MT Light" w:hAnsi="Footlight MT Light"/>
          <w:sz w:val="24"/>
          <w:szCs w:val="24"/>
        </w:rPr>
        <w:t xml:space="preserve"> </w:t>
      </w:r>
    </w:p>
    <w:p w:rsidR="00F41CA8" w:rsidRPr="001F3AC2" w:rsidRDefault="00F41CA8" w:rsidP="00F41CA8">
      <w:pPr>
        <w:spacing w:line="240" w:lineRule="auto"/>
        <w:rPr>
          <w:rFonts w:ascii="Footlight MT Light" w:hAnsi="Footlight MT Light"/>
          <w:sz w:val="24"/>
          <w:szCs w:val="24"/>
        </w:rPr>
      </w:pPr>
      <w:r w:rsidRPr="001F3AC2">
        <w:rPr>
          <w:rFonts w:ascii="Footlight MT Light" w:hAnsi="Footlight MT Light"/>
          <w:sz w:val="24"/>
          <w:szCs w:val="24"/>
        </w:rPr>
        <w:t xml:space="preserve">Neville, B. (2012). The Polytheistic Classroom. </w:t>
      </w:r>
      <w:r w:rsidRPr="001F3AC2">
        <w:rPr>
          <w:rFonts w:ascii="Footlight MT Light" w:hAnsi="Footlight MT Light"/>
          <w:i/>
          <w:sz w:val="24"/>
          <w:szCs w:val="24"/>
        </w:rPr>
        <w:t>Educational Philosophy &amp; Theory,</w:t>
      </w:r>
      <w:r w:rsidRPr="001F3AC2">
        <w:rPr>
          <w:rFonts w:ascii="Footlight MT Light" w:hAnsi="Footlight MT Light"/>
          <w:sz w:val="24"/>
          <w:szCs w:val="24"/>
        </w:rPr>
        <w:t xml:space="preserve"> 44(1), 27­40.  doi:10.1111/j.1469­5812.2010.00654.x (2), 142­147.</w:t>
      </w:r>
      <w:r w:rsidR="00CB4F8E" w:rsidRPr="001F3AC2">
        <w:rPr>
          <w:rFonts w:ascii="Footlight MT Light" w:hAnsi="Footlight MT Light"/>
        </w:rPr>
        <w:t xml:space="preserve"> </w:t>
      </w:r>
      <w:r w:rsidR="00CB4F8E" w:rsidRPr="001F3AC2">
        <w:rPr>
          <w:rFonts w:ascii="Footlight MT Light" w:hAnsi="Footlight MT Light"/>
          <w:sz w:val="24"/>
          <w:szCs w:val="24"/>
        </w:rPr>
        <w:t xml:space="preserve">Available </w:t>
      </w:r>
      <w:r w:rsidR="001F3AC2" w:rsidRPr="001F3AC2">
        <w:rPr>
          <w:rFonts w:ascii="Footlight MT Light" w:hAnsi="Footlight MT Light"/>
          <w:sz w:val="24"/>
          <w:szCs w:val="24"/>
        </w:rPr>
        <w:t>from</w:t>
      </w:r>
      <w:r w:rsidR="001F3AC2" w:rsidRPr="001F3AC2">
        <w:rPr>
          <w:rFonts w:ascii="Footlight MT Light" w:hAnsi="Footlight MT Light"/>
        </w:rPr>
        <w:t xml:space="preserve"> </w:t>
      </w:r>
      <w:hyperlink r:id="rId11" w:history="1">
        <w:r w:rsidR="00CB4F8E" w:rsidRPr="001F3AC2">
          <w:rPr>
            <w:rStyle w:val="Hyperlink"/>
            <w:rFonts w:ascii="Footlight MT Light" w:hAnsi="Footlight MT Light"/>
            <w:sz w:val="24"/>
            <w:szCs w:val="24"/>
          </w:rPr>
          <w:t>http://navigator-iup.passhe.edu/login?url=http://search.ebscohost.com/login.aspx?direct=true&amp;db=eue&amp;AN=70116745&amp;site=eds-live</w:t>
        </w:r>
      </w:hyperlink>
      <w:r w:rsidR="00CB4F8E" w:rsidRPr="001F3AC2">
        <w:rPr>
          <w:rFonts w:ascii="Footlight MT Light" w:hAnsi="Footlight MT Light"/>
          <w:sz w:val="24"/>
          <w:szCs w:val="24"/>
        </w:rPr>
        <w:t xml:space="preserve"> </w:t>
      </w:r>
    </w:p>
    <w:p w:rsidR="007321FD" w:rsidRDefault="00406F7F" w:rsidP="007321FD">
      <w:pPr>
        <w:rPr>
          <w:rFonts w:ascii="Footlight MT Light" w:hAnsi="Footlight MT Light"/>
          <w:sz w:val="24"/>
          <w:szCs w:val="24"/>
        </w:rPr>
      </w:pPr>
      <w:r w:rsidRPr="001F3AC2">
        <w:rPr>
          <w:rFonts w:ascii="Footlight MT Light" w:hAnsi="Footlight MT Light"/>
          <w:sz w:val="24"/>
          <w:szCs w:val="24"/>
        </w:rPr>
        <w:t>Wares, A. (2013). An application of the theory of multiple intelligences in mathematics classrooms in the</w:t>
      </w:r>
      <w:r w:rsidR="00F41CA8" w:rsidRPr="001F3AC2">
        <w:rPr>
          <w:rFonts w:ascii="Footlight MT Light" w:hAnsi="Footlight MT Light"/>
          <w:sz w:val="24"/>
          <w:szCs w:val="24"/>
        </w:rPr>
        <w:t xml:space="preserve"> </w:t>
      </w:r>
      <w:r w:rsidRPr="001F3AC2">
        <w:rPr>
          <w:rFonts w:ascii="Footlight MT Light" w:hAnsi="Footlight MT Light"/>
          <w:sz w:val="24"/>
          <w:szCs w:val="24"/>
        </w:rPr>
        <w:t xml:space="preserve">context of origami. </w:t>
      </w:r>
      <w:r w:rsidRPr="001F3AC2">
        <w:rPr>
          <w:rFonts w:ascii="Footlight MT Light" w:hAnsi="Footlight MT Light"/>
          <w:i/>
          <w:sz w:val="24"/>
          <w:szCs w:val="24"/>
        </w:rPr>
        <w:t>International Journal of Mathematical Education in Science &amp; Technology</w:t>
      </w:r>
      <w:r w:rsidRPr="001F3AC2">
        <w:rPr>
          <w:rFonts w:ascii="Footlight MT Light" w:hAnsi="Footlight MT Light"/>
          <w:sz w:val="24"/>
          <w:szCs w:val="24"/>
        </w:rPr>
        <w:t>, 44(1), 122­131. doi:10.1080/</w:t>
      </w:r>
      <w:proofErr w:type="gramStart"/>
      <w:r w:rsidRPr="001F3AC2">
        <w:rPr>
          <w:rFonts w:ascii="Footlight MT Light" w:hAnsi="Footlight MT Light"/>
          <w:sz w:val="24"/>
          <w:szCs w:val="24"/>
        </w:rPr>
        <w:t>0020739X.2012.662297</w:t>
      </w:r>
      <w:r w:rsidR="00CB4F8E" w:rsidRPr="001F3AC2">
        <w:rPr>
          <w:rFonts w:ascii="Footlight MT Light" w:hAnsi="Footlight MT Light"/>
          <w:sz w:val="24"/>
          <w:szCs w:val="24"/>
        </w:rPr>
        <w:t xml:space="preserve">  Available</w:t>
      </w:r>
      <w:proofErr w:type="gramEnd"/>
      <w:r w:rsidR="00CB4F8E" w:rsidRPr="001F3AC2">
        <w:rPr>
          <w:rFonts w:ascii="Footlight MT Light" w:hAnsi="Footlight MT Light"/>
          <w:sz w:val="24"/>
          <w:szCs w:val="24"/>
        </w:rPr>
        <w:t xml:space="preserve"> from </w:t>
      </w:r>
      <w:hyperlink r:id="rId12" w:history="1">
        <w:r w:rsidR="007321FD" w:rsidRPr="00D83498">
          <w:rPr>
            <w:rStyle w:val="Hyperlink"/>
            <w:rFonts w:ascii="Footlight MT Light" w:hAnsi="Footlight MT Light"/>
            <w:sz w:val="24"/>
            <w:szCs w:val="24"/>
          </w:rPr>
          <w:t>http://navigator-iup.passhe.edu/login?url=http://search.ebscohost.com/login.aspx?direct=true&amp;db=eue&amp;AN=84423224&amp;site=eds-live</w:t>
        </w:r>
      </w:hyperlink>
    </w:p>
    <w:p w:rsidR="00406F7F" w:rsidRPr="00B41DE2" w:rsidRDefault="00F41CA8" w:rsidP="007321FD">
      <w:pPr>
        <w:jc w:val="center"/>
        <w:rPr>
          <w:rFonts w:ascii="Footlight MT Light" w:hAnsi="Footlight MT Light"/>
          <w:b/>
          <w:sz w:val="28"/>
          <w:szCs w:val="28"/>
        </w:rPr>
      </w:pPr>
      <w:r w:rsidRPr="00B41DE2">
        <w:rPr>
          <w:rFonts w:ascii="Footlight MT Light" w:hAnsi="Footlight MT Light"/>
          <w:b/>
          <w:sz w:val="28"/>
          <w:szCs w:val="28"/>
        </w:rPr>
        <w:t>Books and eBooks</w:t>
      </w:r>
    </w:p>
    <w:p w:rsidR="00406F7F" w:rsidRDefault="00406F7F" w:rsidP="00406F7F">
      <w:pPr>
        <w:rPr>
          <w:rFonts w:ascii="Footlight MT Light" w:hAnsi="Footlight MT Light"/>
          <w:sz w:val="24"/>
          <w:szCs w:val="24"/>
        </w:rPr>
      </w:pPr>
      <w:r w:rsidRPr="001F3AC2">
        <w:rPr>
          <w:rFonts w:ascii="Footlight MT Light" w:hAnsi="Footlight MT Light"/>
          <w:sz w:val="24"/>
          <w:szCs w:val="24"/>
        </w:rPr>
        <w:t xml:space="preserve">Campbell, B. (2008). Handbook of differentiated instruction using the multiple intelligences : lesson plans and more. </w:t>
      </w:r>
      <w:r w:rsidR="001F3AC2">
        <w:rPr>
          <w:rFonts w:ascii="Footlight MT Light" w:hAnsi="Footlight MT Light"/>
          <w:sz w:val="24"/>
          <w:szCs w:val="24"/>
        </w:rPr>
        <w:t>Boston</w:t>
      </w:r>
      <w:r w:rsidR="001F3AC2" w:rsidRPr="001F3AC2">
        <w:rPr>
          <w:rFonts w:ascii="Footlight MT Light" w:hAnsi="Footlight MT Light"/>
          <w:sz w:val="24"/>
          <w:szCs w:val="24"/>
        </w:rPr>
        <w:t xml:space="preserve">: Pearson Allyn &amp; Bacon. </w:t>
      </w:r>
      <w:proofErr w:type="gramStart"/>
      <w:r w:rsidR="00942273" w:rsidRPr="001F3AC2">
        <w:rPr>
          <w:rFonts w:ascii="Footlight MT Light" w:hAnsi="Footlight MT Light"/>
          <w:sz w:val="24"/>
          <w:szCs w:val="24"/>
        </w:rPr>
        <w:t>eBook</w:t>
      </w:r>
      <w:proofErr w:type="gramEnd"/>
      <w:r w:rsidR="00942273" w:rsidRPr="001F3AC2">
        <w:rPr>
          <w:rFonts w:ascii="Footlight MT Light" w:hAnsi="Footlight MT Light"/>
          <w:sz w:val="24"/>
          <w:szCs w:val="24"/>
        </w:rPr>
        <w:t xml:space="preserve"> available from </w:t>
      </w:r>
      <w:hyperlink r:id="rId13" w:history="1">
        <w:r w:rsidR="00CB4F8E" w:rsidRPr="001F3AC2">
          <w:rPr>
            <w:rStyle w:val="Hyperlink"/>
            <w:rFonts w:ascii="Footlight MT Light" w:hAnsi="Footlight MT Light"/>
            <w:sz w:val="24"/>
            <w:szCs w:val="24"/>
          </w:rPr>
          <w:t>http://navigator-iup.passhe.edu/login?url=http:// search.ebscohost.com/login.aspx?direct=true&amp;db=cat01736a&amp;AN=PZI.856469&amp;site=eds-live</w:t>
        </w:r>
      </w:hyperlink>
      <w:r w:rsidR="00942273" w:rsidRPr="001F3AC2">
        <w:rPr>
          <w:rFonts w:ascii="Footlight MT Light" w:hAnsi="Footlight MT Light"/>
          <w:sz w:val="24"/>
          <w:szCs w:val="24"/>
        </w:rPr>
        <w:t xml:space="preserve"> </w:t>
      </w:r>
    </w:p>
    <w:p w:rsidR="00B41DE2" w:rsidRPr="001F3AC2" w:rsidRDefault="00B41DE2" w:rsidP="00406F7F">
      <w:pPr>
        <w:rPr>
          <w:rFonts w:ascii="Footlight MT Light" w:hAnsi="Footlight MT Light"/>
          <w:sz w:val="24"/>
          <w:szCs w:val="24"/>
        </w:rPr>
      </w:pPr>
      <w:r>
        <w:rPr>
          <w:rFonts w:ascii="Footlight MT Light" w:hAnsi="Footlight MT Light"/>
          <w:sz w:val="24"/>
          <w:szCs w:val="24"/>
        </w:rPr>
        <w:t xml:space="preserve">Paper Book. </w:t>
      </w:r>
      <w:r w:rsidRPr="00B41DE2">
        <w:rPr>
          <w:rFonts w:ascii="Footlight MT Light" w:hAnsi="Footlight MT Light"/>
          <w:sz w:val="24"/>
          <w:szCs w:val="24"/>
        </w:rPr>
        <w:t xml:space="preserve">    Call Number:       LB1031 C346 2008</w:t>
      </w:r>
    </w:p>
    <w:p w:rsidR="00406F7F" w:rsidRPr="001F3AC2" w:rsidRDefault="00406F7F" w:rsidP="00942273">
      <w:pPr>
        <w:rPr>
          <w:rFonts w:ascii="Footlight MT Light" w:hAnsi="Footlight MT Light"/>
          <w:sz w:val="24"/>
          <w:szCs w:val="24"/>
        </w:rPr>
      </w:pPr>
      <w:r w:rsidRPr="001F3AC2">
        <w:rPr>
          <w:rFonts w:ascii="Footlight MT Light" w:hAnsi="Footlight MT Light"/>
          <w:sz w:val="24"/>
          <w:szCs w:val="24"/>
        </w:rPr>
        <w:t>Gardner, Howard, 1943-</w:t>
      </w:r>
      <w:r w:rsidR="00942273" w:rsidRPr="001F3AC2">
        <w:rPr>
          <w:rFonts w:ascii="Footlight MT Light" w:hAnsi="Footlight MT Light"/>
          <w:sz w:val="24"/>
          <w:szCs w:val="24"/>
        </w:rPr>
        <w:t>(2011).</w:t>
      </w:r>
      <w:r w:rsidRPr="001F3AC2">
        <w:rPr>
          <w:rFonts w:ascii="Footlight MT Light" w:hAnsi="Footlight MT Light"/>
          <w:sz w:val="24"/>
          <w:szCs w:val="24"/>
        </w:rPr>
        <w:t xml:space="preserve"> Frames of mind: the theory of</w:t>
      </w:r>
      <w:r w:rsidR="00942273" w:rsidRPr="001F3AC2">
        <w:rPr>
          <w:rFonts w:ascii="Footlight MT Light" w:hAnsi="Footlight MT Light"/>
          <w:sz w:val="24"/>
          <w:szCs w:val="24"/>
        </w:rPr>
        <w:t xml:space="preserve"> </w:t>
      </w:r>
      <w:r w:rsidRPr="001F3AC2">
        <w:rPr>
          <w:rFonts w:ascii="Footlight MT Light" w:hAnsi="Footlight MT Light"/>
          <w:sz w:val="24"/>
          <w:szCs w:val="24"/>
        </w:rPr>
        <w:t xml:space="preserve">multiple intelligences New </w:t>
      </w:r>
      <w:r w:rsidR="001F3AC2" w:rsidRPr="001F3AC2">
        <w:rPr>
          <w:rFonts w:ascii="Footlight MT Light" w:hAnsi="Footlight MT Light"/>
          <w:sz w:val="24"/>
          <w:szCs w:val="24"/>
        </w:rPr>
        <w:t>York:</w:t>
      </w:r>
      <w:r w:rsidRPr="001F3AC2">
        <w:rPr>
          <w:rFonts w:ascii="Footlight MT Light" w:hAnsi="Footlight MT Light"/>
          <w:sz w:val="24"/>
          <w:szCs w:val="24"/>
        </w:rPr>
        <w:t xml:space="preserve"> Basic Books, 2011.</w:t>
      </w:r>
      <w:r w:rsidR="00942273" w:rsidRPr="001F3AC2">
        <w:rPr>
          <w:rFonts w:ascii="Footlight MT Light" w:hAnsi="Footlight MT Light"/>
          <w:sz w:val="24"/>
          <w:szCs w:val="24"/>
        </w:rPr>
        <w:t xml:space="preserve"> </w:t>
      </w:r>
      <w:r w:rsidR="00CB4F8E" w:rsidRPr="001F3AC2">
        <w:rPr>
          <w:rFonts w:ascii="Footlight MT Light" w:hAnsi="Footlight MT Light"/>
          <w:sz w:val="24"/>
          <w:szCs w:val="24"/>
        </w:rPr>
        <w:t xml:space="preserve"> eBook available </w:t>
      </w:r>
      <w:r w:rsidR="001F3AC2" w:rsidRPr="001F3AC2">
        <w:rPr>
          <w:rFonts w:ascii="Footlight MT Light" w:hAnsi="Footlight MT Light"/>
          <w:sz w:val="24"/>
          <w:szCs w:val="24"/>
        </w:rPr>
        <w:t xml:space="preserve">from </w:t>
      </w:r>
      <w:hyperlink r:id="rId14" w:history="1">
        <w:r w:rsidR="001F3AC2" w:rsidRPr="001F3AC2">
          <w:rPr>
            <w:rStyle w:val="Hyperlink"/>
            <w:rFonts w:ascii="Footlight MT Light" w:hAnsi="Footlight MT Light"/>
            <w:sz w:val="24"/>
            <w:szCs w:val="24"/>
          </w:rPr>
          <w:t>http://navigator-iup.passhe.edu/login?url=http://search.ebscohost.com/login.aspx?direct=true&amp;db=cat01736a&amp;AN=PZI.1143492&amp;site=eds-live</w:t>
        </w:r>
      </w:hyperlink>
      <w:r w:rsidR="001F3AC2" w:rsidRPr="001F3AC2">
        <w:rPr>
          <w:rFonts w:ascii="Footlight MT Light" w:hAnsi="Footlight MT Light"/>
          <w:sz w:val="24"/>
          <w:szCs w:val="24"/>
        </w:rPr>
        <w:t xml:space="preserve"> </w:t>
      </w:r>
    </w:p>
    <w:p w:rsidR="00406F7F" w:rsidRPr="001F3AC2" w:rsidRDefault="00942273" w:rsidP="00406F7F">
      <w:pPr>
        <w:rPr>
          <w:rFonts w:ascii="Footlight MT Light" w:hAnsi="Footlight MT Light"/>
          <w:sz w:val="24"/>
          <w:szCs w:val="24"/>
        </w:rPr>
      </w:pPr>
      <w:r w:rsidRPr="001F3AC2">
        <w:rPr>
          <w:rFonts w:ascii="Footlight MT Light" w:hAnsi="Footlight MT Light"/>
          <w:sz w:val="24"/>
          <w:szCs w:val="24"/>
        </w:rPr>
        <w:t xml:space="preserve">Hoerr, T.R. (2010).  </w:t>
      </w:r>
      <w:r w:rsidR="00406F7F" w:rsidRPr="001F3AC2">
        <w:rPr>
          <w:rFonts w:ascii="Footlight MT Light" w:hAnsi="Footlight MT Light"/>
          <w:sz w:val="24"/>
          <w:szCs w:val="24"/>
        </w:rPr>
        <w:t xml:space="preserve">Celebrating every </w:t>
      </w:r>
      <w:r w:rsidR="001F3AC2" w:rsidRPr="001F3AC2">
        <w:rPr>
          <w:rFonts w:ascii="Footlight MT Light" w:hAnsi="Footlight MT Light"/>
          <w:sz w:val="24"/>
          <w:szCs w:val="24"/>
        </w:rPr>
        <w:t>learner:</w:t>
      </w:r>
      <w:r w:rsidRPr="001F3AC2">
        <w:rPr>
          <w:rFonts w:ascii="Footlight MT Light" w:hAnsi="Footlight MT Light"/>
          <w:sz w:val="24"/>
          <w:szCs w:val="24"/>
        </w:rPr>
        <w:t xml:space="preserve"> </w:t>
      </w:r>
      <w:r w:rsidR="001F3AC2" w:rsidRPr="001F3AC2">
        <w:rPr>
          <w:rFonts w:ascii="Footlight MT Light" w:hAnsi="Footlight MT Light"/>
          <w:sz w:val="24"/>
          <w:szCs w:val="24"/>
        </w:rPr>
        <w:t>A</w:t>
      </w:r>
      <w:r w:rsidR="00406F7F" w:rsidRPr="001F3AC2">
        <w:rPr>
          <w:rFonts w:ascii="Footlight MT Light" w:hAnsi="Footlight MT Light"/>
          <w:sz w:val="24"/>
          <w:szCs w:val="24"/>
        </w:rPr>
        <w:t>ctivities and strategies for creating a multiple</w:t>
      </w:r>
      <w:r w:rsidRPr="001F3AC2">
        <w:rPr>
          <w:rFonts w:ascii="Footlight MT Light" w:hAnsi="Footlight MT Light"/>
          <w:sz w:val="24"/>
          <w:szCs w:val="24"/>
        </w:rPr>
        <w:t xml:space="preserve"> intelligences classroom. </w:t>
      </w:r>
      <w:r w:rsidR="00406F7F" w:rsidRPr="001F3AC2">
        <w:rPr>
          <w:rFonts w:ascii="Footlight MT Light" w:hAnsi="Footlight MT Light"/>
          <w:sz w:val="24"/>
          <w:szCs w:val="24"/>
        </w:rPr>
        <w:t xml:space="preserve"> New York : Jossey-Bass</w:t>
      </w:r>
      <w:r w:rsidRPr="001F3AC2">
        <w:rPr>
          <w:rFonts w:ascii="Footlight MT Light" w:hAnsi="Footlight MT Light"/>
          <w:sz w:val="24"/>
          <w:szCs w:val="24"/>
        </w:rPr>
        <w:t xml:space="preserve">. eBook </w:t>
      </w:r>
      <w:r w:rsidR="00CB4F8E" w:rsidRPr="001F3AC2">
        <w:rPr>
          <w:rFonts w:ascii="Footlight MT Light" w:hAnsi="Footlight MT Light"/>
          <w:sz w:val="24"/>
          <w:szCs w:val="24"/>
        </w:rPr>
        <w:t xml:space="preserve">available </w:t>
      </w:r>
      <w:r w:rsidRPr="001F3AC2">
        <w:rPr>
          <w:rFonts w:ascii="Footlight MT Light" w:hAnsi="Footlight MT Light"/>
          <w:sz w:val="24"/>
          <w:szCs w:val="24"/>
        </w:rPr>
        <w:t xml:space="preserve">from </w:t>
      </w:r>
      <w:r w:rsidR="007321FD">
        <w:rPr>
          <w:rFonts w:ascii="Footlight MT Light" w:hAnsi="Footlight MT Light"/>
          <w:sz w:val="24"/>
          <w:szCs w:val="24"/>
        </w:rPr>
        <w:t xml:space="preserve">  </w:t>
      </w:r>
      <w:hyperlink r:id="rId15" w:history="1">
        <w:r w:rsidR="007321FD" w:rsidRPr="00D83498">
          <w:rPr>
            <w:rStyle w:val="Hyperlink"/>
            <w:rFonts w:ascii="Footlight MT Light" w:hAnsi="Footlight MT Light"/>
            <w:sz w:val="24"/>
            <w:szCs w:val="24"/>
          </w:rPr>
          <w:t>http://navigator-iup.passhe.edu/login?url=http://search.ebscohost.com/login.aspx?direct=true&amp;db=cat01736a&amp;AN=PZI.1061668&amp;site=eds-live</w:t>
        </w:r>
      </w:hyperlink>
      <w:r w:rsidR="007321FD">
        <w:rPr>
          <w:rFonts w:ascii="Footlight MT Light" w:hAnsi="Footlight MT Light"/>
          <w:sz w:val="24"/>
          <w:szCs w:val="24"/>
        </w:rPr>
        <w:t xml:space="preserve"> </w:t>
      </w:r>
      <w:r w:rsidR="007321FD" w:rsidRPr="007321FD">
        <w:rPr>
          <w:rFonts w:ascii="Footlight MT Light" w:hAnsi="Footlight MT Light"/>
          <w:sz w:val="24"/>
          <w:szCs w:val="24"/>
        </w:rPr>
        <w:t xml:space="preserve"> </w:t>
      </w:r>
      <w:r w:rsidR="007321FD">
        <w:rPr>
          <w:rFonts w:ascii="Footlight MT Light" w:hAnsi="Footlight MT Light"/>
          <w:sz w:val="24"/>
          <w:szCs w:val="24"/>
        </w:rPr>
        <w:t xml:space="preserve">  </w:t>
      </w:r>
    </w:p>
    <w:p w:rsidR="00406F7F" w:rsidRDefault="00406F7F" w:rsidP="00406F7F">
      <w:pPr>
        <w:rPr>
          <w:rFonts w:ascii="Footlight MT Light" w:hAnsi="Footlight MT Light"/>
          <w:sz w:val="24"/>
          <w:szCs w:val="24"/>
        </w:rPr>
      </w:pPr>
      <w:r w:rsidRPr="001F3AC2">
        <w:rPr>
          <w:rFonts w:ascii="Footlight MT Light" w:hAnsi="Footlight MT Light"/>
          <w:i/>
          <w:sz w:val="24"/>
          <w:szCs w:val="24"/>
        </w:rPr>
        <w:t xml:space="preserve">Multiple intelligences around the </w:t>
      </w:r>
      <w:proofErr w:type="gramStart"/>
      <w:r w:rsidRPr="001F3AC2">
        <w:rPr>
          <w:rFonts w:ascii="Footlight MT Light" w:hAnsi="Footlight MT Light"/>
          <w:i/>
          <w:sz w:val="24"/>
          <w:szCs w:val="24"/>
        </w:rPr>
        <w:t>world</w:t>
      </w:r>
      <w:r w:rsidRPr="001F3AC2">
        <w:rPr>
          <w:rFonts w:ascii="Footlight MT Light" w:hAnsi="Footlight MT Light"/>
          <w:sz w:val="24"/>
          <w:szCs w:val="24"/>
        </w:rPr>
        <w:t xml:space="preserve"> </w:t>
      </w:r>
      <w:r w:rsidR="00F04F68" w:rsidRPr="001F3AC2">
        <w:rPr>
          <w:rFonts w:ascii="Footlight MT Light" w:hAnsi="Footlight MT Light"/>
          <w:sz w:val="24"/>
          <w:szCs w:val="24"/>
        </w:rPr>
        <w:t xml:space="preserve"> </w:t>
      </w:r>
      <w:r w:rsidR="00942273" w:rsidRPr="001F3AC2">
        <w:rPr>
          <w:rFonts w:ascii="Footlight MT Light" w:hAnsi="Footlight MT Light"/>
          <w:sz w:val="24"/>
          <w:szCs w:val="24"/>
        </w:rPr>
        <w:t>(</w:t>
      </w:r>
      <w:proofErr w:type="gramEnd"/>
      <w:r w:rsidR="00942273" w:rsidRPr="001F3AC2">
        <w:rPr>
          <w:rFonts w:ascii="Footlight MT Light" w:hAnsi="Footlight MT Light"/>
          <w:sz w:val="24"/>
          <w:szCs w:val="24"/>
        </w:rPr>
        <w:t xml:space="preserve">2009) </w:t>
      </w:r>
      <w:r w:rsidRPr="001F3AC2">
        <w:rPr>
          <w:rFonts w:ascii="Footlight MT Light" w:hAnsi="Footlight MT Light"/>
          <w:sz w:val="24"/>
          <w:szCs w:val="24"/>
        </w:rPr>
        <w:t>San Francisco : Jossey-Bass</w:t>
      </w:r>
      <w:r w:rsidR="00942273" w:rsidRPr="001F3AC2">
        <w:rPr>
          <w:rFonts w:ascii="Footlight MT Light" w:hAnsi="Footlight MT Light"/>
          <w:sz w:val="24"/>
          <w:szCs w:val="24"/>
        </w:rPr>
        <w:t xml:space="preserve">.  </w:t>
      </w:r>
      <w:r w:rsidRPr="001F3AC2">
        <w:rPr>
          <w:rFonts w:ascii="Footlight MT Light" w:hAnsi="Footlight MT Light"/>
          <w:sz w:val="24"/>
          <w:szCs w:val="24"/>
        </w:rPr>
        <w:t xml:space="preserve">Call </w:t>
      </w:r>
      <w:r w:rsidR="00381BF1" w:rsidRPr="001F3AC2">
        <w:rPr>
          <w:rFonts w:ascii="Footlight MT Light" w:hAnsi="Footlight MT Light"/>
          <w:sz w:val="24"/>
          <w:szCs w:val="24"/>
        </w:rPr>
        <w:t>Number</w:t>
      </w:r>
      <w:r w:rsidRPr="001F3AC2">
        <w:rPr>
          <w:rFonts w:ascii="Footlight MT Light" w:hAnsi="Footlight MT Light"/>
          <w:sz w:val="24"/>
          <w:szCs w:val="24"/>
        </w:rPr>
        <w:t xml:space="preserve"> BF432.3 .C43 2009</w:t>
      </w:r>
    </w:p>
    <w:p w:rsidR="00B41DE2" w:rsidRPr="001F3AC2" w:rsidRDefault="00B41DE2" w:rsidP="00406F7F">
      <w:pPr>
        <w:rPr>
          <w:rFonts w:ascii="Footlight MT Light" w:hAnsi="Footlight MT Light"/>
          <w:sz w:val="24"/>
          <w:szCs w:val="24"/>
        </w:rPr>
      </w:pPr>
      <w:proofErr w:type="spellStart"/>
      <w:r w:rsidRPr="00B41DE2">
        <w:rPr>
          <w:rFonts w:ascii="Footlight MT Light" w:hAnsi="Footlight MT Light"/>
          <w:sz w:val="24"/>
          <w:szCs w:val="24"/>
        </w:rPr>
        <w:t>Proulx-Schirduan</w:t>
      </w:r>
      <w:proofErr w:type="spellEnd"/>
      <w:r w:rsidRPr="00B41DE2">
        <w:rPr>
          <w:rFonts w:ascii="Footlight MT Light" w:hAnsi="Footlight MT Light"/>
          <w:sz w:val="24"/>
          <w:szCs w:val="24"/>
        </w:rPr>
        <w:t>, V. (2009</w:t>
      </w:r>
      <w:proofErr w:type="gramStart"/>
      <w:r w:rsidRPr="00B41DE2">
        <w:rPr>
          <w:rFonts w:ascii="Footlight MT Light" w:hAnsi="Footlight MT Light"/>
          <w:sz w:val="24"/>
          <w:szCs w:val="24"/>
        </w:rPr>
        <w:t>)  Mindful</w:t>
      </w:r>
      <w:proofErr w:type="gramEnd"/>
      <w:r w:rsidRPr="00B41DE2">
        <w:rPr>
          <w:rFonts w:ascii="Footlight MT Light" w:hAnsi="Footlight MT Light"/>
          <w:sz w:val="24"/>
          <w:szCs w:val="24"/>
        </w:rPr>
        <w:t xml:space="preserve"> education for ADHD students: Differentiating curriculum and instruction using multiple intelligences . New </w:t>
      </w:r>
      <w:proofErr w:type="gramStart"/>
      <w:r w:rsidRPr="00B41DE2">
        <w:rPr>
          <w:rFonts w:ascii="Footlight MT Light" w:hAnsi="Footlight MT Light"/>
          <w:sz w:val="24"/>
          <w:szCs w:val="24"/>
        </w:rPr>
        <w:t>York :</w:t>
      </w:r>
      <w:proofErr w:type="gramEnd"/>
      <w:r w:rsidRPr="00B41DE2">
        <w:rPr>
          <w:rFonts w:ascii="Footlight MT Light" w:hAnsi="Footlight MT Light"/>
          <w:sz w:val="24"/>
          <w:szCs w:val="24"/>
        </w:rPr>
        <w:t xml:space="preserve"> Teachers College Press . Call Number     LC4713.4 .P76 2009</w:t>
      </w:r>
    </w:p>
    <w:p w:rsidR="00406F7F" w:rsidRDefault="00406F7F" w:rsidP="00406F7F">
      <w:pPr>
        <w:rPr>
          <w:rFonts w:ascii="Footlight MT Light" w:hAnsi="Footlight MT Light"/>
          <w:sz w:val="24"/>
          <w:szCs w:val="24"/>
        </w:rPr>
      </w:pPr>
      <w:r w:rsidRPr="001F3AC2">
        <w:rPr>
          <w:rFonts w:ascii="Footlight MT Light" w:hAnsi="Footlight MT Light"/>
          <w:sz w:val="24"/>
          <w:szCs w:val="24"/>
        </w:rPr>
        <w:t xml:space="preserve">Shearer, </w:t>
      </w:r>
      <w:r w:rsidR="00F04F68" w:rsidRPr="001F3AC2">
        <w:rPr>
          <w:rFonts w:ascii="Footlight MT Light" w:hAnsi="Footlight MT Light"/>
          <w:sz w:val="24"/>
          <w:szCs w:val="24"/>
        </w:rPr>
        <w:t xml:space="preserve">B. </w:t>
      </w:r>
      <w:r w:rsidRPr="001F3AC2">
        <w:rPr>
          <w:rFonts w:ascii="Footlight MT Light" w:hAnsi="Footlight MT Light"/>
          <w:i/>
          <w:sz w:val="24"/>
          <w:szCs w:val="24"/>
        </w:rPr>
        <w:t xml:space="preserve">Creating extra-ordinary </w:t>
      </w:r>
      <w:proofErr w:type="gramStart"/>
      <w:r w:rsidRPr="001F3AC2">
        <w:rPr>
          <w:rFonts w:ascii="Footlight MT Light" w:hAnsi="Footlight MT Light"/>
          <w:i/>
          <w:sz w:val="24"/>
          <w:szCs w:val="24"/>
        </w:rPr>
        <w:t>teachers :</w:t>
      </w:r>
      <w:proofErr w:type="gramEnd"/>
      <w:r w:rsidRPr="001F3AC2">
        <w:rPr>
          <w:rFonts w:ascii="Footlight MT Light" w:hAnsi="Footlight MT Light"/>
          <w:i/>
          <w:sz w:val="24"/>
          <w:szCs w:val="24"/>
        </w:rPr>
        <w:t xml:space="preserve"> multiple intelligences</w:t>
      </w:r>
      <w:r w:rsidR="00F04F68" w:rsidRPr="001F3AC2">
        <w:rPr>
          <w:rFonts w:ascii="Footlight MT Light" w:hAnsi="Footlight MT Light"/>
          <w:i/>
          <w:sz w:val="24"/>
          <w:szCs w:val="24"/>
        </w:rPr>
        <w:t xml:space="preserve"> </w:t>
      </w:r>
      <w:r w:rsidRPr="001F3AC2">
        <w:rPr>
          <w:rFonts w:ascii="Footlight MT Light" w:hAnsi="Footlight MT Light"/>
          <w:i/>
          <w:sz w:val="24"/>
          <w:szCs w:val="24"/>
        </w:rPr>
        <w:t xml:space="preserve">in the classroom and beyond </w:t>
      </w:r>
      <w:r w:rsidRPr="001F3AC2">
        <w:rPr>
          <w:rFonts w:ascii="Footlight MT Light" w:hAnsi="Footlight MT Light"/>
          <w:sz w:val="24"/>
          <w:szCs w:val="24"/>
        </w:rPr>
        <w:t>New York, NY : Network Continuum</w:t>
      </w:r>
      <w:r w:rsidR="00381BF1" w:rsidRPr="001F3AC2">
        <w:rPr>
          <w:rFonts w:ascii="Footlight MT Light" w:hAnsi="Footlight MT Light"/>
          <w:sz w:val="24"/>
          <w:szCs w:val="24"/>
        </w:rPr>
        <w:t xml:space="preserve">. </w:t>
      </w:r>
      <w:r w:rsidR="00F04F68" w:rsidRPr="001F3AC2">
        <w:rPr>
          <w:rFonts w:ascii="Footlight MT Light" w:hAnsi="Footlight MT Light"/>
          <w:sz w:val="24"/>
          <w:szCs w:val="24"/>
        </w:rPr>
        <w:t>C</w:t>
      </w:r>
      <w:r w:rsidRPr="001F3AC2">
        <w:rPr>
          <w:rFonts w:ascii="Footlight MT Light" w:hAnsi="Footlight MT Light"/>
          <w:sz w:val="24"/>
          <w:szCs w:val="24"/>
        </w:rPr>
        <w:t>all Number:       LB1025.3 .S5277 2008</w:t>
      </w:r>
    </w:p>
    <w:p w:rsidR="004566B7" w:rsidRDefault="004566B7" w:rsidP="004566B7">
      <w:pPr>
        <w:jc w:val="center"/>
        <w:rPr>
          <w:rFonts w:ascii="Footlight MT Light" w:hAnsi="Footlight MT Light"/>
          <w:sz w:val="24"/>
          <w:szCs w:val="24"/>
        </w:rPr>
      </w:pPr>
      <w:r w:rsidRPr="004566B7">
        <w:rPr>
          <w:rFonts w:ascii="Footlight MT Light" w:hAnsi="Footlight MT Light"/>
          <w:b/>
          <w:sz w:val="24"/>
          <w:szCs w:val="24"/>
        </w:rPr>
        <w:t>Resources Guide for this Session</w:t>
      </w:r>
      <w:r>
        <w:rPr>
          <w:rFonts w:ascii="Footlight MT Light" w:hAnsi="Footlight MT Light"/>
          <w:sz w:val="24"/>
          <w:szCs w:val="24"/>
        </w:rPr>
        <w:br/>
        <w:t xml:space="preserve">Tactile </w:t>
      </w:r>
      <w:proofErr w:type="gramStart"/>
      <w:r>
        <w:rPr>
          <w:rFonts w:ascii="Footlight MT Light" w:hAnsi="Footlight MT Light"/>
          <w:sz w:val="24"/>
          <w:szCs w:val="24"/>
        </w:rPr>
        <w:t>Teaching</w:t>
      </w:r>
      <w:proofErr w:type="gramEnd"/>
      <w:r>
        <w:rPr>
          <w:rFonts w:ascii="Footlight MT Light" w:hAnsi="Footlight MT Light"/>
          <w:sz w:val="24"/>
          <w:szCs w:val="24"/>
        </w:rPr>
        <w:t xml:space="preserve"> </w:t>
      </w:r>
      <w:hyperlink r:id="rId16" w:history="1">
        <w:r w:rsidRPr="00E518EA">
          <w:rPr>
            <w:rStyle w:val="Hyperlink"/>
            <w:rFonts w:ascii="Footlight MT Light" w:hAnsi="Footlight MT Light"/>
            <w:sz w:val="24"/>
            <w:szCs w:val="24"/>
          </w:rPr>
          <w:t>http://libraryguides.lib.iup.edu/c.php?g=416676</w:t>
        </w:r>
      </w:hyperlink>
    </w:p>
    <w:p w:rsidR="00C058AF" w:rsidRPr="001F3AC2" w:rsidRDefault="007854A8" w:rsidP="007854A8">
      <w:pPr>
        <w:pBdr>
          <w:top w:val="single" w:sz="4" w:space="1" w:color="auto"/>
          <w:left w:val="single" w:sz="4" w:space="4" w:color="auto"/>
          <w:bottom w:val="single" w:sz="4" w:space="1" w:color="auto"/>
          <w:right w:val="single" w:sz="4" w:space="4" w:color="auto"/>
        </w:pBdr>
        <w:rPr>
          <w:rFonts w:ascii="Footlight MT Light" w:hAnsi="Footlight MT Light"/>
          <w:b/>
          <w:sz w:val="32"/>
          <w:szCs w:val="32"/>
        </w:rPr>
      </w:pPr>
      <w:r w:rsidRPr="001F3AC2">
        <w:rPr>
          <w:rFonts w:ascii="Footlight MT Light" w:hAnsi="Footlight MT Light"/>
          <w:b/>
          <w:sz w:val="32"/>
          <w:szCs w:val="32"/>
        </w:rPr>
        <w:t>#IUPRP Hashtag for Reflective Practice Large Group Meetings</w:t>
      </w:r>
    </w:p>
    <w:sectPr w:rsidR="00C058AF" w:rsidRPr="001F3AC2" w:rsidSect="00B41DE2">
      <w:pgSz w:w="12240" w:h="15840"/>
      <w:pgMar w:top="1440" w:right="1440" w:bottom="1440" w:left="1440" w:header="720" w:footer="720" w:gutter="0"/>
      <w:pgBorders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7F"/>
    <w:rsid w:val="00102658"/>
    <w:rsid w:val="001F3AC2"/>
    <w:rsid w:val="00381BF1"/>
    <w:rsid w:val="00406F7F"/>
    <w:rsid w:val="004306E2"/>
    <w:rsid w:val="004566B7"/>
    <w:rsid w:val="004E43BB"/>
    <w:rsid w:val="005C04EB"/>
    <w:rsid w:val="007321FD"/>
    <w:rsid w:val="007854A8"/>
    <w:rsid w:val="00942273"/>
    <w:rsid w:val="00B41DE2"/>
    <w:rsid w:val="00CB4F8E"/>
    <w:rsid w:val="00CC4163"/>
    <w:rsid w:val="00DB398C"/>
    <w:rsid w:val="00F04F68"/>
    <w:rsid w:val="00F4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9839E-47F0-466E-9932-9031424C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273"/>
    <w:rPr>
      <w:color w:val="0000FF" w:themeColor="hyperlink"/>
      <w:u w:val="single"/>
    </w:rPr>
  </w:style>
  <w:style w:type="paragraph" w:styleId="BalloonText">
    <w:name w:val="Balloon Text"/>
    <w:basedOn w:val="Normal"/>
    <w:link w:val="BalloonTextChar"/>
    <w:uiPriority w:val="99"/>
    <w:semiHidden/>
    <w:unhideWhenUsed/>
    <w:rsid w:val="00B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focus.com/articles/instructional-design/udl-a-systematic-approach-to-supporting-diverse-learners/" TargetMode="External"/><Relationship Id="rId13" Type="http://schemas.openxmlformats.org/officeDocument/2006/relationships/hyperlink" Target="http://navigator-iup.passhe.edu/login?url=http://%20search.ebscohost.com/login.aspx?direct=true&amp;db=cat01736a&amp;AN=PZI.856469&amp;site=eds-liv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avigator-iup.passhe.edu/login?url=http://search.ebscohost.com/login.aspx?direct=true&amp;db=eric&amp;AN=EJ1013808&amp;site=eds-live" TargetMode="External"/><Relationship Id="rId12" Type="http://schemas.openxmlformats.org/officeDocument/2006/relationships/hyperlink" Target="http://navigator-iup.passhe.edu/login?url=http://search.ebscohost.com/login.aspx?direct=true&amp;db=eue&amp;AN=84423224&amp;site=eds-liv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ibraryguides.lib.iup.edu/c.php?g=416676" TargetMode="External"/><Relationship Id="rId1" Type="http://schemas.openxmlformats.org/officeDocument/2006/relationships/styles" Target="styles.xml"/><Relationship Id="rId6" Type="http://schemas.openxmlformats.org/officeDocument/2006/relationships/hyperlink" Target="http://navigator-iup.passhe.edu/login?url=http://search.ebscohost.com/login.aspx?direct=true&amp;db=eue&amp;AN=96688866&amp;site=eds-live" TargetMode="External"/><Relationship Id="rId11" Type="http://schemas.openxmlformats.org/officeDocument/2006/relationships/hyperlink" Target="http://navigator-iup.passhe.edu/login?url=http://search.ebscohost.com/login.aspx?direct=true&amp;db=eue&amp;AN=70116745&amp;site=eds-live" TargetMode="External"/><Relationship Id="rId5" Type="http://schemas.openxmlformats.org/officeDocument/2006/relationships/hyperlink" Target="mailto:Lynn.Shelly@iup.edu" TargetMode="External"/><Relationship Id="rId15" Type="http://schemas.openxmlformats.org/officeDocument/2006/relationships/hyperlink" Target="http://navigator-iup.passhe.edu/login?url=http://search.ebscohost.com/login.aspx?direct=true&amp;db=cat01736a&amp;AN=PZI.1061668&amp;site=eds-live" TargetMode="External"/><Relationship Id="rId10" Type="http://schemas.openxmlformats.org/officeDocument/2006/relationships/hyperlink" Target="http://navigator-iup.passhe.edu/login?url=http://search.ebscohost.com/login.aspx?direct=true&amp;db=edsjsr&amp;AN=edsjsr.30189948&amp;site=eds-live" TargetMode="External"/><Relationship Id="rId4" Type="http://schemas.openxmlformats.org/officeDocument/2006/relationships/hyperlink" Target="mailto:brynasf@iup.edu" TargetMode="External"/><Relationship Id="rId9" Type="http://schemas.openxmlformats.org/officeDocument/2006/relationships/hyperlink" Target="http://navigator-iup.passhe.edu/login?url=http://search.ebscohost.com/login.aspx?direct=true&amp;db=eric&amp;AN=EJ991441&amp;site=eds-live" TargetMode="External"/><Relationship Id="rId14" Type="http://schemas.openxmlformats.org/officeDocument/2006/relationships/hyperlink" Target="http://navigator-iup.passhe.edu/login?url=http://search.ebscohost.com/login.aspx?direct=true&amp;db=cat01736a&amp;AN=PZI.1143492&amp;site=eds-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587C9F3D.dotm</Template>
  <TotalTime>2</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Theresa R. McDevitt</dc:creator>
  <cp:lastModifiedBy>Mrs. Sharon C. Aikins</cp:lastModifiedBy>
  <cp:revision>3</cp:revision>
  <cp:lastPrinted>2015-12-02T17:29:00Z</cp:lastPrinted>
  <dcterms:created xsi:type="dcterms:W3CDTF">2016-02-03T14:22:00Z</dcterms:created>
  <dcterms:modified xsi:type="dcterms:W3CDTF">2016-02-03T14:23:00Z</dcterms:modified>
</cp:coreProperties>
</file>