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759" w:rsidRPr="004A4759" w:rsidRDefault="004A4759" w:rsidP="004A4759">
      <w:pPr>
        <w:spacing w:before="100" w:beforeAutospacing="1" w:after="0" w:line="240" w:lineRule="auto"/>
        <w:jc w:val="center"/>
        <w:rPr>
          <w:rFonts w:eastAsia="Times New Roman" w:cs="Times New Roman"/>
          <w:b/>
          <w:sz w:val="28"/>
          <w:szCs w:val="28"/>
        </w:rPr>
      </w:pPr>
      <w:bookmarkStart w:id="0" w:name="_GoBack"/>
      <w:bookmarkEnd w:id="0"/>
      <w:r w:rsidRPr="004A4759">
        <w:rPr>
          <w:rFonts w:eastAsia="Times New Roman" w:cs="Times New Roman"/>
          <w:b/>
          <w:sz w:val="28"/>
          <w:szCs w:val="28"/>
        </w:rPr>
        <w:t>Chat Questions &amp; Answers</w:t>
      </w:r>
    </w:p>
    <w:p w:rsidR="004A4759" w:rsidRDefault="004A4759" w:rsidP="004A4759">
      <w:pPr>
        <w:spacing w:after="0" w:line="240" w:lineRule="auto"/>
        <w:rPr>
          <w:rFonts w:eastAsia="Times New Roman" w:cs="Times New Roman"/>
          <w:b/>
          <w:sz w:val="24"/>
          <w:szCs w:val="24"/>
        </w:rPr>
      </w:pPr>
    </w:p>
    <w:p w:rsidR="004A4759" w:rsidRPr="004A4759" w:rsidRDefault="004A4759" w:rsidP="004A4759">
      <w:pPr>
        <w:spacing w:after="0" w:line="240" w:lineRule="auto"/>
        <w:jc w:val="center"/>
        <w:rPr>
          <w:rFonts w:eastAsia="Times New Roman" w:cs="Times New Roman"/>
          <w:b/>
          <w:sz w:val="24"/>
          <w:szCs w:val="24"/>
        </w:rPr>
      </w:pPr>
      <w:r w:rsidRPr="004A4759">
        <w:rPr>
          <w:rFonts w:eastAsia="Times New Roman" w:cs="Times New Roman"/>
          <w:b/>
          <w:sz w:val="24"/>
          <w:szCs w:val="24"/>
        </w:rPr>
        <w:t>An Overview of OSHA’s Revised Silica Regulations</w:t>
      </w:r>
    </w:p>
    <w:p w:rsidR="004A4759" w:rsidRPr="004A4759" w:rsidRDefault="004A4759" w:rsidP="004A4759">
      <w:pPr>
        <w:spacing w:after="0" w:line="240" w:lineRule="auto"/>
        <w:jc w:val="center"/>
        <w:rPr>
          <w:rFonts w:eastAsia="Times New Roman" w:cs="Times New Roman"/>
          <w:b/>
          <w:sz w:val="24"/>
          <w:szCs w:val="24"/>
        </w:rPr>
      </w:pPr>
      <w:r w:rsidRPr="004A4759">
        <w:rPr>
          <w:rFonts w:eastAsia="Times New Roman" w:cs="Times New Roman"/>
          <w:b/>
          <w:sz w:val="24"/>
          <w:szCs w:val="24"/>
        </w:rPr>
        <w:t>Wednesday, March 15, 2017</w:t>
      </w:r>
    </w:p>
    <w:p w:rsidR="000F5BDC" w:rsidRPr="004A4759" w:rsidRDefault="000F5BDC">
      <w:pPr>
        <w:rPr>
          <w:sz w:val="24"/>
          <w:szCs w:val="24"/>
        </w:rPr>
      </w:pPr>
    </w:p>
    <w:p w:rsidR="004A4759" w:rsidRPr="004A4759" w:rsidRDefault="004A4759">
      <w:pPr>
        <w:rPr>
          <w:sz w:val="24"/>
          <w:szCs w:val="24"/>
        </w:rPr>
      </w:pPr>
    </w:p>
    <w:p w:rsidR="004A4759" w:rsidRDefault="00505CCD">
      <w:pPr>
        <w:rPr>
          <w:b/>
          <w:sz w:val="24"/>
          <w:szCs w:val="24"/>
        </w:rPr>
      </w:pPr>
      <w:r>
        <w:rPr>
          <w:b/>
          <w:sz w:val="24"/>
          <w:szCs w:val="24"/>
        </w:rPr>
        <w:t xml:space="preserve">Q: </w:t>
      </w:r>
      <w:r w:rsidR="004A4759" w:rsidRPr="004A4759">
        <w:rPr>
          <w:b/>
          <w:sz w:val="24"/>
          <w:szCs w:val="24"/>
        </w:rPr>
        <w:t>Are there any regulations or limits when using glass beads?</w:t>
      </w:r>
    </w:p>
    <w:p w:rsidR="00505CCD" w:rsidRDefault="00505CCD">
      <w:pPr>
        <w:rPr>
          <w:b/>
          <w:sz w:val="24"/>
          <w:szCs w:val="24"/>
        </w:rPr>
      </w:pPr>
    </w:p>
    <w:p w:rsidR="00505CCD" w:rsidRDefault="00505CCD">
      <w:pPr>
        <w:rPr>
          <w:b/>
          <w:sz w:val="24"/>
          <w:szCs w:val="24"/>
        </w:rPr>
      </w:pPr>
      <w:r>
        <w:rPr>
          <w:b/>
          <w:sz w:val="24"/>
          <w:szCs w:val="24"/>
        </w:rPr>
        <w:t xml:space="preserve">A: It would depend upon how the beads are used. If they are used in manner that cannot create exposure to silica (i.e. they remain completely intact), then there would be no potential for exposure. </w:t>
      </w:r>
    </w:p>
    <w:p w:rsidR="00505CCD" w:rsidRPr="004A4759" w:rsidRDefault="00505CCD">
      <w:pPr>
        <w:rPr>
          <w:b/>
          <w:sz w:val="24"/>
          <w:szCs w:val="24"/>
        </w:rPr>
      </w:pPr>
      <w:r>
        <w:rPr>
          <w:b/>
          <w:sz w:val="24"/>
          <w:szCs w:val="24"/>
        </w:rPr>
        <w:t>However, if they are used in a manner that produces airborne dust</w:t>
      </w:r>
      <w:r w:rsidR="0083040B">
        <w:rPr>
          <w:b/>
          <w:sz w:val="24"/>
          <w:szCs w:val="24"/>
        </w:rPr>
        <w:t>, the SDS should be consulted to determine the component(s) used to manufacture the beads. If the beads contain silica,</w:t>
      </w:r>
      <w:r>
        <w:rPr>
          <w:b/>
          <w:sz w:val="24"/>
          <w:szCs w:val="24"/>
        </w:rPr>
        <w:t xml:space="preserve"> then an air sampling survey should be conducted to determi</w:t>
      </w:r>
      <w:r w:rsidR="0083040B">
        <w:rPr>
          <w:b/>
          <w:sz w:val="24"/>
          <w:szCs w:val="24"/>
        </w:rPr>
        <w:t xml:space="preserve">ne the concentration of respirable silica to which employees are exposed. The results of the survey would dictate what, if any, additional actions are necessary.  </w:t>
      </w:r>
    </w:p>
    <w:sectPr w:rsidR="00505CCD" w:rsidRPr="004A47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59"/>
    <w:rsid w:val="000F5BDC"/>
    <w:rsid w:val="004A4759"/>
    <w:rsid w:val="00505CCD"/>
    <w:rsid w:val="007F71DA"/>
    <w:rsid w:val="00830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625CDA-5BF6-4793-981B-10D7EF07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8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Indiana University of Pennsylvania</Company>
  <LinksUpToDate>false</LinksUpToDate>
  <CharactersWithSpaces>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Tammy J. Harvey</dc:creator>
  <cp:lastModifiedBy>osha</cp:lastModifiedBy>
  <cp:revision>2</cp:revision>
  <cp:lastPrinted>2017-03-16T22:38:00Z</cp:lastPrinted>
  <dcterms:created xsi:type="dcterms:W3CDTF">2017-03-20T15:32:00Z</dcterms:created>
  <dcterms:modified xsi:type="dcterms:W3CDTF">2017-03-20T15:32:00Z</dcterms:modified>
</cp:coreProperties>
</file>