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6" w:rsidRDefault="00DF3796" w:rsidP="00BC0863">
      <w:pPr>
        <w:spacing w:after="0" w:line="240" w:lineRule="auto"/>
      </w:pPr>
    </w:p>
    <w:p w:rsidR="00F14EF7" w:rsidRDefault="00F14EF7" w:rsidP="00BC0863">
      <w:pPr>
        <w:spacing w:after="0" w:line="240" w:lineRule="auto"/>
      </w:pPr>
      <w:r>
        <w:t>Population in Indiana County, 1860:</w:t>
      </w:r>
      <w:r>
        <w:tab/>
        <w:t>33,735</w:t>
      </w:r>
    </w:p>
    <w:p w:rsidR="009B4237" w:rsidRDefault="000E4619" w:rsidP="000E4619">
      <w:pPr>
        <w:spacing w:after="0" w:line="240" w:lineRule="auto"/>
        <w:ind w:left="3735" w:hanging="3735"/>
      </w:pPr>
      <w:r>
        <w:t>Number who fought in the Civil War:</w:t>
      </w:r>
      <w:r>
        <w:tab/>
        <w:t xml:space="preserve"> 2,831</w:t>
      </w:r>
      <w:r w:rsidR="009B4237">
        <w:t>*</w:t>
      </w:r>
    </w:p>
    <w:p w:rsidR="009B4237" w:rsidRDefault="009B4237" w:rsidP="000E4619">
      <w:pPr>
        <w:spacing w:after="0" w:line="240" w:lineRule="auto"/>
        <w:ind w:left="3735" w:hanging="3735"/>
      </w:pPr>
    </w:p>
    <w:p w:rsidR="000E4619" w:rsidRDefault="009B4237" w:rsidP="009B4237">
      <w:pPr>
        <w:spacing w:after="0" w:line="240" w:lineRule="auto"/>
      </w:pPr>
      <w:r>
        <w:t>*This is an approximate number. I</w:t>
      </w:r>
      <w:r w:rsidR="000E4619">
        <w:t xml:space="preserve">t </w:t>
      </w:r>
      <w:r>
        <w:t xml:space="preserve">excludes African-American soldiers from the county and may have included </w:t>
      </w:r>
      <w:r w:rsidR="000E4619">
        <w:t xml:space="preserve">a few </w:t>
      </w:r>
      <w:r>
        <w:t>men from neighboring counties.</w:t>
      </w:r>
      <w:r w:rsidR="004E030F">
        <w:t xml:space="preserve"> By Smith’s calculation, about 40% of males of eligible age in Indiana County fought in the Civil War.</w:t>
      </w:r>
    </w:p>
    <w:p w:rsidR="00F14EF7" w:rsidRDefault="00F14EF7" w:rsidP="00BC0863">
      <w:pPr>
        <w:spacing w:after="0" w:line="240" w:lineRule="auto"/>
      </w:pPr>
    </w:p>
    <w:p w:rsidR="00893DF9" w:rsidRDefault="00BC0863" w:rsidP="00BC0863">
      <w:pPr>
        <w:spacing w:after="0" w:line="240" w:lineRule="auto"/>
      </w:pPr>
      <w:r>
        <w:t>Deaths of Indiana County Civil War Soldiers</w:t>
      </w:r>
    </w:p>
    <w:p w:rsidR="00BC0863" w:rsidRDefault="00BC0863" w:rsidP="00BC0863">
      <w:pPr>
        <w:spacing w:after="0" w:line="240" w:lineRule="auto"/>
      </w:pPr>
    </w:p>
    <w:p w:rsidR="00BC0863" w:rsidRDefault="00BC0863" w:rsidP="00BC0863">
      <w:pPr>
        <w:spacing w:after="0" w:line="240" w:lineRule="auto"/>
      </w:pPr>
      <w:r>
        <w:t xml:space="preserve">135 </w:t>
      </w:r>
      <w:r>
        <w:tab/>
        <w:t>killed in action</w:t>
      </w:r>
    </w:p>
    <w:p w:rsidR="00BC0863" w:rsidRDefault="00BC0863" w:rsidP="00BC0863">
      <w:pPr>
        <w:spacing w:after="0" w:line="240" w:lineRule="auto"/>
      </w:pPr>
      <w:r>
        <w:t xml:space="preserve">  88 </w:t>
      </w:r>
      <w:r>
        <w:tab/>
        <w:t>from wounds</w:t>
      </w:r>
    </w:p>
    <w:p w:rsidR="00BC0863" w:rsidRDefault="00BC0863" w:rsidP="00BC0863">
      <w:pPr>
        <w:spacing w:after="0" w:line="240" w:lineRule="auto"/>
      </w:pPr>
      <w:r>
        <w:t xml:space="preserve">  23 </w:t>
      </w:r>
      <w:r>
        <w:tab/>
        <w:t>died in prison</w:t>
      </w:r>
    </w:p>
    <w:p w:rsidR="00BC0863" w:rsidRDefault="00BC0863" w:rsidP="00BC0863">
      <w:pPr>
        <w:spacing w:after="0" w:line="240" w:lineRule="auto"/>
      </w:pPr>
      <w:r>
        <w:t xml:space="preserve">168 </w:t>
      </w:r>
      <w:r>
        <w:tab/>
        <w:t>disease, accident, missing in action</w:t>
      </w:r>
    </w:p>
    <w:p w:rsidR="00BC0863" w:rsidRDefault="00BC0863" w:rsidP="00BC0863">
      <w:pPr>
        <w:spacing w:after="0" w:line="240" w:lineRule="auto"/>
      </w:pPr>
      <w:r>
        <w:t xml:space="preserve">414 </w:t>
      </w:r>
      <w:r>
        <w:tab/>
        <w:t>total</w:t>
      </w:r>
    </w:p>
    <w:p w:rsidR="00BC0863" w:rsidRDefault="00BC0863" w:rsidP="00BC0863">
      <w:pPr>
        <w:spacing w:after="0" w:line="240" w:lineRule="auto"/>
      </w:pPr>
    </w:p>
    <w:p w:rsidR="00BC0863" w:rsidRDefault="00BC0863" w:rsidP="00BC0863">
      <w:pPr>
        <w:spacing w:after="0" w:line="240" w:lineRule="auto"/>
      </w:pPr>
      <w:r>
        <w:t xml:space="preserve">Source: W. Wayne Smith, </w:t>
      </w:r>
      <w:r>
        <w:rPr>
          <w:i/>
        </w:rPr>
        <w:t>The Price of Patriotism: Impact of War: Indiana County, Pennsylvania and the Civil War</w:t>
      </w:r>
      <w:r>
        <w:t xml:space="preserve"> Shippensburg, PA: </w:t>
      </w:r>
      <w:proofErr w:type="spellStart"/>
      <w:r>
        <w:t>Burd</w:t>
      </w:r>
      <w:proofErr w:type="spellEnd"/>
      <w:r>
        <w:t xml:space="preserve"> Street Press, 1998, </w:t>
      </w:r>
      <w:r w:rsidR="009B4237">
        <w:t>pp. 2, 84, 192</w:t>
      </w:r>
      <w:r>
        <w:t>.</w:t>
      </w:r>
    </w:p>
    <w:p w:rsidR="00BC0863" w:rsidRPr="00BC0863" w:rsidRDefault="00BC0863" w:rsidP="00BC0863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sectPr w:rsidR="00BC0863" w:rsidRPr="00BC0863" w:rsidSect="0089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38" w:rsidRDefault="00C13338" w:rsidP="00DF3796">
      <w:pPr>
        <w:spacing w:after="0" w:line="240" w:lineRule="auto"/>
      </w:pPr>
      <w:r>
        <w:separator/>
      </w:r>
    </w:p>
  </w:endnote>
  <w:endnote w:type="continuationSeparator" w:id="0">
    <w:p w:rsidR="00C13338" w:rsidRDefault="00C13338" w:rsidP="00D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6" w:rsidRDefault="00DF3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6" w:rsidRDefault="00DF3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6" w:rsidRDefault="00DF3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38" w:rsidRDefault="00C13338" w:rsidP="00DF3796">
      <w:pPr>
        <w:spacing w:after="0" w:line="240" w:lineRule="auto"/>
      </w:pPr>
      <w:r>
        <w:separator/>
      </w:r>
    </w:p>
  </w:footnote>
  <w:footnote w:type="continuationSeparator" w:id="0">
    <w:p w:rsidR="00C13338" w:rsidRDefault="00C13338" w:rsidP="00DF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6" w:rsidRDefault="00DF3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6" w:rsidRDefault="00DF3796">
    <w:pPr>
      <w:pStyle w:val="Header"/>
    </w:pPr>
    <w:r>
      <w:t>Lesson: Contributions</w:t>
    </w:r>
  </w:p>
  <w:p w:rsidR="000C4DC8" w:rsidRDefault="000C4DC8">
    <w:pPr>
      <w:pStyle w:val="Header"/>
    </w:pPr>
    <w:r>
      <w:t xml:space="preserve">Handout </w:t>
    </w:r>
    <w:r>
      <w:t>2</w:t>
    </w:r>
    <w:bookmarkStart w:id="0" w:name="_GoBack"/>
    <w:bookmarkEnd w:id="0"/>
  </w:p>
  <w:p w:rsidR="00DF3796" w:rsidRDefault="00DF3796">
    <w:pPr>
      <w:pStyle w:val="Header"/>
    </w:pPr>
  </w:p>
  <w:p w:rsidR="00DF3796" w:rsidRDefault="00DF3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6" w:rsidRDefault="00DF3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F74"/>
    <w:multiLevelType w:val="hybridMultilevel"/>
    <w:tmpl w:val="05363D9E"/>
    <w:lvl w:ilvl="0" w:tplc="229C1962">
      <w:start w:val="4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863"/>
    <w:rsid w:val="000C4DC8"/>
    <w:rsid w:val="000E4619"/>
    <w:rsid w:val="004E030F"/>
    <w:rsid w:val="00767349"/>
    <w:rsid w:val="00830125"/>
    <w:rsid w:val="00893DF9"/>
    <w:rsid w:val="009B4237"/>
    <w:rsid w:val="00A864B3"/>
    <w:rsid w:val="00A963C2"/>
    <w:rsid w:val="00AF099B"/>
    <w:rsid w:val="00BC0863"/>
    <w:rsid w:val="00C13338"/>
    <w:rsid w:val="00C82501"/>
    <w:rsid w:val="00DF3796"/>
    <w:rsid w:val="00E0237A"/>
    <w:rsid w:val="00E947E9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96"/>
  </w:style>
  <w:style w:type="paragraph" w:styleId="Footer">
    <w:name w:val="footer"/>
    <w:basedOn w:val="Normal"/>
    <w:link w:val="FooterChar"/>
    <w:uiPriority w:val="99"/>
    <w:unhideWhenUsed/>
    <w:rsid w:val="00DF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96"/>
  </w:style>
  <w:style w:type="paragraph" w:styleId="BalloonText">
    <w:name w:val="Balloon Text"/>
    <w:basedOn w:val="Normal"/>
    <w:link w:val="BalloonTextChar"/>
    <w:uiPriority w:val="99"/>
    <w:semiHidden/>
    <w:unhideWhenUsed/>
    <w:rsid w:val="00DF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E2C127F8.dotm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sclu</cp:lastModifiedBy>
  <cp:revision>6</cp:revision>
  <dcterms:created xsi:type="dcterms:W3CDTF">2012-05-29T16:00:00Z</dcterms:created>
  <dcterms:modified xsi:type="dcterms:W3CDTF">2012-06-12T12:59:00Z</dcterms:modified>
</cp:coreProperties>
</file>