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36" w:rsidRPr="00554276" w:rsidRDefault="00A62024" w:rsidP="008B14E5">
      <w:pPr>
        <w:pStyle w:val="Heading1"/>
        <w:spacing w:line="240" w:lineRule="auto"/>
      </w:pPr>
      <w:r>
        <w:t xml:space="preserve">President’s Commission on Diversity and Inclusion </w:t>
      </w:r>
    </w:p>
    <w:p w:rsidR="00554276" w:rsidRDefault="00554276" w:rsidP="008B14E5">
      <w:pPr>
        <w:pStyle w:val="Heading1"/>
        <w:spacing w:line="240" w:lineRule="auto"/>
      </w:pPr>
      <w:r w:rsidRPr="004B5C09">
        <w:t>Meeting Minutes</w:t>
      </w:r>
    </w:p>
    <w:p w:rsidR="00A62024" w:rsidRPr="00A62024" w:rsidRDefault="00A62024" w:rsidP="008B14E5">
      <w:pPr>
        <w:spacing w:after="0" w:line="240" w:lineRule="auto"/>
      </w:pPr>
    </w:p>
    <w:p w:rsidR="00554276" w:rsidRDefault="00DD2259" w:rsidP="008B14E5">
      <w:pPr>
        <w:pStyle w:val="Date"/>
        <w:spacing w:after="0" w:line="240" w:lineRule="auto"/>
        <w:ind w:left="0"/>
      </w:pPr>
      <w:r>
        <w:t>Monday</w:t>
      </w:r>
      <w:r w:rsidR="00A62024">
        <w:t xml:space="preserve">, </w:t>
      </w:r>
      <w:r>
        <w:t>December 5</w:t>
      </w:r>
      <w:r w:rsidR="00A62024">
        <w:t>, 2016</w:t>
      </w:r>
    </w:p>
    <w:p w:rsidR="00A62024" w:rsidRPr="00A62024" w:rsidRDefault="00DD2259" w:rsidP="008B14E5">
      <w:pPr>
        <w:spacing w:after="0" w:line="240" w:lineRule="auto"/>
        <w:jc w:val="center"/>
      </w:pPr>
      <w:r>
        <w:t xml:space="preserve">4:30 – 6:00 p.m.  </w:t>
      </w:r>
      <w:proofErr w:type="spellStart"/>
      <w:r>
        <w:t>Conemaugh</w:t>
      </w:r>
      <w:proofErr w:type="spellEnd"/>
      <w:r>
        <w:t xml:space="preserve"> Room, HUB</w:t>
      </w:r>
      <w:r w:rsidR="00A62024">
        <w:t xml:space="preserve"> </w:t>
      </w:r>
    </w:p>
    <w:p w:rsidR="00554276" w:rsidRDefault="00A62024" w:rsidP="008B14E5">
      <w:pPr>
        <w:pStyle w:val="ListParagraph"/>
        <w:numPr>
          <w:ilvl w:val="0"/>
          <w:numId w:val="0"/>
        </w:numPr>
        <w:spacing w:line="240" w:lineRule="auto"/>
        <w:ind w:left="187"/>
      </w:pPr>
      <w:r>
        <w:t xml:space="preserve">Present: 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  <w:sectPr w:rsidR="00A62024" w:rsidSect="0019365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Yaw Asamoah, Co-Chair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Kate Linder, Co-Chair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proofErr w:type="spellStart"/>
      <w:r>
        <w:rPr>
          <w:b w:val="0"/>
        </w:rPr>
        <w:t>Asmaa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Alshe</w:t>
      </w:r>
      <w:r w:rsidR="00E93F56">
        <w:rPr>
          <w:b w:val="0"/>
        </w:rPr>
        <w:t>h</w:t>
      </w:r>
      <w:r>
        <w:rPr>
          <w:b w:val="0"/>
        </w:rPr>
        <w:t>ri</w:t>
      </w:r>
      <w:proofErr w:type="spellEnd"/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 xml:space="preserve">Charlotte </w:t>
      </w:r>
      <w:proofErr w:type="spellStart"/>
      <w:r>
        <w:rPr>
          <w:b w:val="0"/>
        </w:rPr>
        <w:t>Bellas</w:t>
      </w:r>
      <w:proofErr w:type="spellEnd"/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Allison Baker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 xml:space="preserve">Shelly </w:t>
      </w:r>
      <w:proofErr w:type="spellStart"/>
      <w:r>
        <w:rPr>
          <w:b w:val="0"/>
        </w:rPr>
        <w:t>Bouchat</w:t>
      </w:r>
      <w:proofErr w:type="spellEnd"/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Daniel Burkett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Andrea Campbell</w:t>
      </w:r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Callie Campbell</w:t>
      </w:r>
    </w:p>
    <w:p w:rsidR="00A62024" w:rsidRPr="00DD2259" w:rsidRDefault="00EB6BC0" w:rsidP="00DD2259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 xml:space="preserve">Megan </w:t>
      </w:r>
      <w:proofErr w:type="spellStart"/>
      <w:r>
        <w:rPr>
          <w:b w:val="0"/>
        </w:rPr>
        <w:t>Knoch</w:t>
      </w:r>
      <w:proofErr w:type="spellEnd"/>
    </w:p>
    <w:p w:rsidR="00A62024" w:rsidRDefault="00A62024" w:rsidP="008B14E5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>Debra Valentine-Gray</w:t>
      </w:r>
    </w:p>
    <w:p w:rsidR="00DD2259" w:rsidRPr="00DD2259" w:rsidRDefault="00A62024" w:rsidP="00DD2259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  <w:sectPr w:rsidR="00DD2259" w:rsidRPr="00DD2259" w:rsidSect="00A6202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proofErr w:type="spellStart"/>
      <w:r>
        <w:rPr>
          <w:b w:val="0"/>
        </w:rPr>
        <w:t>Kustim</w:t>
      </w:r>
      <w:proofErr w:type="spellEnd"/>
      <w:r>
        <w:rPr>
          <w:b w:val="0"/>
        </w:rPr>
        <w:t xml:space="preserve"> (Tim) </w:t>
      </w:r>
      <w:proofErr w:type="spellStart"/>
      <w:r>
        <w:rPr>
          <w:b w:val="0"/>
        </w:rPr>
        <w:t>Wibowo</w:t>
      </w:r>
      <w:proofErr w:type="spellEnd"/>
    </w:p>
    <w:p w:rsidR="00DD2259" w:rsidRDefault="00DD2259" w:rsidP="00DD2259">
      <w:pPr>
        <w:pStyle w:val="ListParagraph"/>
        <w:numPr>
          <w:ilvl w:val="0"/>
          <w:numId w:val="0"/>
        </w:numPr>
        <w:spacing w:before="0" w:after="0" w:line="240" w:lineRule="auto"/>
        <w:ind w:left="187"/>
      </w:pPr>
    </w:p>
    <w:p w:rsidR="00A62024" w:rsidRDefault="00DD2259" w:rsidP="00DD2259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t>Excused</w:t>
      </w:r>
      <w:r w:rsidR="004B20C5" w:rsidRPr="004B20C5">
        <w:t>:</w:t>
      </w:r>
      <w:r>
        <w:tab/>
      </w:r>
      <w:r>
        <w:rPr>
          <w:b w:val="0"/>
        </w:rPr>
        <w:t>Jevon Graham-Wooten</w:t>
      </w:r>
    </w:p>
    <w:p w:rsidR="00DD2259" w:rsidRDefault="00DD2259" w:rsidP="00DD2259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tab/>
      </w:r>
      <w:r>
        <w:tab/>
      </w:r>
      <w:r>
        <w:rPr>
          <w:b w:val="0"/>
        </w:rPr>
        <w:t>Melvin Jenkins</w:t>
      </w:r>
    </w:p>
    <w:p w:rsidR="00C110A5" w:rsidRPr="00F304B8" w:rsidRDefault="00DD2259" w:rsidP="00F304B8">
      <w:pPr>
        <w:pStyle w:val="ListParagraph"/>
        <w:numPr>
          <w:ilvl w:val="0"/>
          <w:numId w:val="0"/>
        </w:numPr>
        <w:spacing w:before="0" w:after="0" w:line="240" w:lineRule="auto"/>
        <w:ind w:left="187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Shirley Johnson</w:t>
      </w:r>
    </w:p>
    <w:p w:rsidR="0015180F" w:rsidRDefault="00DD2259" w:rsidP="008B14E5">
      <w:pPr>
        <w:pStyle w:val="ListParagraph"/>
        <w:spacing w:line="240" w:lineRule="auto"/>
      </w:pPr>
      <w:r>
        <w:t xml:space="preserve">Approval of November 30, 2016 Minutes </w:t>
      </w:r>
    </w:p>
    <w:p w:rsidR="0063435F" w:rsidRPr="00982B81" w:rsidRDefault="0063435F" w:rsidP="00982B81">
      <w:pPr>
        <w:spacing w:after="0" w:line="240" w:lineRule="auto"/>
      </w:pPr>
      <w:r w:rsidRPr="0063435F">
        <w:t xml:space="preserve">The </w:t>
      </w:r>
      <w:r w:rsidR="008276D3" w:rsidRPr="0063435F">
        <w:t>November 30, 2016 meeting minutes</w:t>
      </w:r>
      <w:r w:rsidRPr="0063435F">
        <w:t xml:space="preserve"> were approved by a unanimous vote</w:t>
      </w:r>
      <w:r w:rsidR="003C3C83">
        <w:t>.</w:t>
      </w:r>
      <w:r w:rsidR="008276D3" w:rsidRPr="0063435F">
        <w:t xml:space="preserve"> Commission members were reminded to complete the Doodle Poll for spring meeting times. The deadline was extended to December 16, 2016.</w:t>
      </w:r>
    </w:p>
    <w:p w:rsidR="0015180F" w:rsidRDefault="00DD2259" w:rsidP="008B14E5">
      <w:pPr>
        <w:pStyle w:val="ListParagraph"/>
        <w:spacing w:line="240" w:lineRule="auto"/>
      </w:pPr>
      <w:r>
        <w:t>Selection of Focus Areas</w:t>
      </w:r>
    </w:p>
    <w:p w:rsidR="00A111C0" w:rsidRDefault="00A111C0" w:rsidP="00A111C0">
      <w:pPr>
        <w:pStyle w:val="ListParagraph"/>
        <w:numPr>
          <w:ilvl w:val="0"/>
          <w:numId w:val="30"/>
        </w:numPr>
        <w:spacing w:line="240" w:lineRule="auto"/>
        <w:rPr>
          <w:b w:val="0"/>
        </w:rPr>
      </w:pPr>
      <w:r w:rsidRPr="00A111C0">
        <w:rPr>
          <w:b w:val="0"/>
        </w:rPr>
        <w:t xml:space="preserve">Members reviewed the </w:t>
      </w:r>
      <w:r>
        <w:rPr>
          <w:b w:val="0"/>
        </w:rPr>
        <w:t>twelve focus areas for ranking</w:t>
      </w:r>
      <w:r w:rsidR="00982B81">
        <w:rPr>
          <w:b w:val="0"/>
        </w:rPr>
        <w:t>,</w:t>
      </w:r>
      <w:r>
        <w:rPr>
          <w:b w:val="0"/>
        </w:rPr>
        <w:t xml:space="preserve"> and </w:t>
      </w:r>
      <w:r w:rsidR="00F304B8">
        <w:rPr>
          <w:b w:val="0"/>
        </w:rPr>
        <w:t xml:space="preserve">the </w:t>
      </w:r>
      <w:r w:rsidR="00982B81">
        <w:rPr>
          <w:b w:val="0"/>
        </w:rPr>
        <w:t xml:space="preserve">specific </w:t>
      </w:r>
      <w:r w:rsidR="0063435F">
        <w:rPr>
          <w:b w:val="0"/>
        </w:rPr>
        <w:t xml:space="preserve">IUP </w:t>
      </w:r>
      <w:r w:rsidR="003D4E0E">
        <w:rPr>
          <w:b w:val="0"/>
        </w:rPr>
        <w:t>sub-</w:t>
      </w:r>
      <w:proofErr w:type="gramStart"/>
      <w:r w:rsidR="00982B81">
        <w:rPr>
          <w:b w:val="0"/>
        </w:rPr>
        <w:t>population</w:t>
      </w:r>
      <w:proofErr w:type="gramEnd"/>
      <w:r>
        <w:rPr>
          <w:b w:val="0"/>
        </w:rPr>
        <w:t xml:space="preserve"> (i.e. faculty, staff, and/or students)</w:t>
      </w:r>
      <w:r w:rsidR="00F304B8">
        <w:rPr>
          <w:b w:val="0"/>
        </w:rPr>
        <w:t xml:space="preserve"> </w:t>
      </w:r>
      <w:r w:rsidR="00982B81">
        <w:rPr>
          <w:b w:val="0"/>
        </w:rPr>
        <w:t xml:space="preserve">impacted by the topic was </w:t>
      </w:r>
      <w:r w:rsidR="003D4E0E">
        <w:rPr>
          <w:b w:val="0"/>
        </w:rPr>
        <w:t>identified</w:t>
      </w:r>
      <w:r w:rsidR="00F304B8">
        <w:rPr>
          <w:b w:val="0"/>
        </w:rPr>
        <w:t xml:space="preserve">. </w:t>
      </w:r>
      <w:r w:rsidR="0063435F">
        <w:rPr>
          <w:b w:val="0"/>
        </w:rPr>
        <w:t>A number of t</w:t>
      </w:r>
      <w:r w:rsidR="005A2EFE">
        <w:rPr>
          <w:b w:val="0"/>
        </w:rPr>
        <w:t xml:space="preserve">he focus areas </w:t>
      </w:r>
      <w:r w:rsidR="0063435F">
        <w:rPr>
          <w:b w:val="0"/>
        </w:rPr>
        <w:t xml:space="preserve">were </w:t>
      </w:r>
      <w:r w:rsidR="007E20DC">
        <w:rPr>
          <w:b w:val="0"/>
        </w:rPr>
        <w:t xml:space="preserve">then </w:t>
      </w:r>
      <w:r w:rsidR="0063435F">
        <w:rPr>
          <w:b w:val="0"/>
        </w:rPr>
        <w:t xml:space="preserve">revised </w:t>
      </w:r>
      <w:r w:rsidR="005A2EFE">
        <w:rPr>
          <w:b w:val="0"/>
        </w:rPr>
        <w:t xml:space="preserve">prior to the official ranking vote. </w:t>
      </w:r>
    </w:p>
    <w:p w:rsidR="003276E3" w:rsidRDefault="0063435F" w:rsidP="003276E3">
      <w:pPr>
        <w:pStyle w:val="ListParagraph"/>
        <w:numPr>
          <w:ilvl w:val="0"/>
          <w:numId w:val="30"/>
        </w:numPr>
        <w:spacing w:line="240" w:lineRule="auto"/>
        <w:rPr>
          <w:b w:val="0"/>
        </w:rPr>
      </w:pPr>
      <w:r>
        <w:rPr>
          <w:b w:val="0"/>
        </w:rPr>
        <w:t xml:space="preserve">A proposed </w:t>
      </w:r>
      <w:r w:rsidR="00A111C0">
        <w:rPr>
          <w:b w:val="0"/>
        </w:rPr>
        <w:t>change</w:t>
      </w:r>
      <w:r w:rsidR="005A2EFE">
        <w:rPr>
          <w:b w:val="0"/>
        </w:rPr>
        <w:t xml:space="preserve"> for the area</w:t>
      </w:r>
      <w:r w:rsidR="00A111C0">
        <w:rPr>
          <w:b w:val="0"/>
        </w:rPr>
        <w:t xml:space="preserve"> “Nurturing a Climate of Tole</w:t>
      </w:r>
      <w:r w:rsidR="005A2EFE">
        <w:rPr>
          <w:b w:val="0"/>
        </w:rPr>
        <w:t xml:space="preserve">rance and Inclusion on Campus” to “Nurturing a Climate of Acceptance and Inclusion on Campus” was approved by the Commission. </w:t>
      </w:r>
    </w:p>
    <w:p w:rsidR="003276E3" w:rsidRPr="003276E3" w:rsidRDefault="007E20DC" w:rsidP="003276E3">
      <w:pPr>
        <w:pStyle w:val="ListParagraph"/>
        <w:numPr>
          <w:ilvl w:val="0"/>
          <w:numId w:val="30"/>
        </w:numPr>
        <w:spacing w:line="240" w:lineRule="auto"/>
        <w:rPr>
          <w:b w:val="0"/>
        </w:rPr>
      </w:pPr>
      <w:r>
        <w:rPr>
          <w:b w:val="0"/>
        </w:rPr>
        <w:t xml:space="preserve">The area </w:t>
      </w:r>
      <w:r w:rsidR="003276E3">
        <w:rPr>
          <w:b w:val="0"/>
        </w:rPr>
        <w:t>“Scholarship &amp; Aca</w:t>
      </w:r>
      <w:r>
        <w:rPr>
          <w:b w:val="0"/>
        </w:rPr>
        <w:t>demic Support for Students” was</w:t>
      </w:r>
      <w:r w:rsidR="003276E3">
        <w:rPr>
          <w:b w:val="0"/>
        </w:rPr>
        <w:t xml:space="preserve"> </w:t>
      </w:r>
      <w:r>
        <w:rPr>
          <w:b w:val="0"/>
        </w:rPr>
        <w:t xml:space="preserve">revised to read: </w:t>
      </w:r>
      <w:r w:rsidR="003276E3">
        <w:rPr>
          <w:b w:val="0"/>
        </w:rPr>
        <w:t xml:space="preserve">“Financial &amp; Academic Support for Students” to keep the focus on monetary support </w:t>
      </w:r>
      <w:r w:rsidR="0063435F">
        <w:rPr>
          <w:b w:val="0"/>
        </w:rPr>
        <w:t>f</w:t>
      </w:r>
      <w:r w:rsidR="003276E3">
        <w:rPr>
          <w:b w:val="0"/>
        </w:rPr>
        <w:t xml:space="preserve">or current and prospective students. </w:t>
      </w:r>
    </w:p>
    <w:p w:rsidR="00F304B8" w:rsidRPr="00982B81" w:rsidRDefault="00B5726B" w:rsidP="00982B81">
      <w:pPr>
        <w:pStyle w:val="ListParagraph"/>
        <w:numPr>
          <w:ilvl w:val="0"/>
          <w:numId w:val="30"/>
        </w:numPr>
        <w:spacing w:line="240" w:lineRule="auto"/>
        <w:rPr>
          <w:b w:val="0"/>
        </w:rPr>
      </w:pPr>
      <w:r>
        <w:rPr>
          <w:b w:val="0"/>
        </w:rPr>
        <w:t xml:space="preserve">The </w:t>
      </w:r>
      <w:r w:rsidR="007E20DC">
        <w:rPr>
          <w:b w:val="0"/>
        </w:rPr>
        <w:t>result of the above discussion and proposals for name changes was the emergence of the following focus areas for reflection and ranking</w:t>
      </w:r>
      <w:r w:rsidR="003276E3">
        <w:rPr>
          <w:b w:val="0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A111C0" w:rsidRPr="00BC1CE8" w:rsidTr="00BC1CE8">
        <w:tc>
          <w:tcPr>
            <w:tcW w:w="8630" w:type="dxa"/>
          </w:tcPr>
          <w:p w:rsidR="00A111C0" w:rsidRPr="00BC1CE8" w:rsidRDefault="00A111C0" w:rsidP="00A111C0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>Student Access &amp; Recruitment</w:t>
            </w:r>
          </w:p>
        </w:tc>
      </w:tr>
      <w:tr w:rsidR="00A111C0" w:rsidRPr="00BC1CE8" w:rsidTr="00BC1CE8">
        <w:tc>
          <w:tcPr>
            <w:tcW w:w="8630" w:type="dxa"/>
          </w:tcPr>
          <w:p w:rsidR="00A111C0" w:rsidRPr="00BC1CE8" w:rsidRDefault="00A111C0" w:rsidP="00A111C0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 xml:space="preserve">Campus Climate, Intergroup Relations, &amp; Communication </w:t>
            </w:r>
          </w:p>
        </w:tc>
      </w:tr>
      <w:tr w:rsidR="00A111C0" w:rsidRPr="00BC1CE8" w:rsidTr="00BC1CE8">
        <w:tc>
          <w:tcPr>
            <w:tcW w:w="8630" w:type="dxa"/>
          </w:tcPr>
          <w:p w:rsidR="00A111C0" w:rsidRPr="00BC1CE8" w:rsidRDefault="00A111C0" w:rsidP="00A111C0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>Curriculum</w:t>
            </w:r>
          </w:p>
        </w:tc>
      </w:tr>
      <w:tr w:rsidR="00A111C0" w:rsidRPr="00BC1CE8" w:rsidTr="00BC1CE8">
        <w:tc>
          <w:tcPr>
            <w:tcW w:w="8630" w:type="dxa"/>
          </w:tcPr>
          <w:p w:rsidR="00A111C0" w:rsidRPr="00BC1CE8" w:rsidRDefault="00A111C0" w:rsidP="00A111C0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 xml:space="preserve">Financial &amp; Academic Support for Students </w:t>
            </w:r>
          </w:p>
        </w:tc>
      </w:tr>
      <w:tr w:rsidR="00A111C0" w:rsidRPr="00BC1CE8" w:rsidTr="00BC1CE8">
        <w:tc>
          <w:tcPr>
            <w:tcW w:w="8630" w:type="dxa"/>
          </w:tcPr>
          <w:p w:rsidR="00A111C0" w:rsidRPr="00BC1CE8" w:rsidRDefault="00A111C0" w:rsidP="00A111C0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 xml:space="preserve">Retention &amp; Support Services for Students </w:t>
            </w:r>
          </w:p>
        </w:tc>
      </w:tr>
      <w:tr w:rsidR="00A111C0" w:rsidRPr="00BC1CE8" w:rsidTr="00BC1CE8">
        <w:tc>
          <w:tcPr>
            <w:tcW w:w="8630" w:type="dxa"/>
          </w:tcPr>
          <w:p w:rsidR="00A111C0" w:rsidRPr="00BC1CE8" w:rsidRDefault="00A111C0" w:rsidP="00A111C0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 xml:space="preserve">Human Resources &amp; University Policies </w:t>
            </w:r>
          </w:p>
        </w:tc>
      </w:tr>
      <w:tr w:rsidR="00A111C0" w:rsidRPr="00BC1CE8" w:rsidTr="00BC1CE8">
        <w:tc>
          <w:tcPr>
            <w:tcW w:w="8630" w:type="dxa"/>
          </w:tcPr>
          <w:p w:rsidR="00A111C0" w:rsidRPr="00BC1CE8" w:rsidRDefault="00A111C0" w:rsidP="00A111C0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>Recruitment, Hiring Practices, &amp; Retention of Faculty &amp; Staff</w:t>
            </w:r>
          </w:p>
        </w:tc>
      </w:tr>
      <w:tr w:rsidR="00A111C0" w:rsidRPr="00BC1CE8" w:rsidTr="00BC1CE8">
        <w:tc>
          <w:tcPr>
            <w:tcW w:w="8630" w:type="dxa"/>
          </w:tcPr>
          <w:p w:rsidR="00A111C0" w:rsidRPr="00BC1CE8" w:rsidRDefault="00A111C0" w:rsidP="00A111C0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lastRenderedPageBreak/>
              <w:t>Professional Development &amp; Training for Faculty &amp; Staff</w:t>
            </w:r>
          </w:p>
        </w:tc>
      </w:tr>
      <w:tr w:rsidR="00A111C0" w:rsidRPr="00BC1CE8" w:rsidTr="00BC1CE8">
        <w:tc>
          <w:tcPr>
            <w:tcW w:w="8630" w:type="dxa"/>
          </w:tcPr>
          <w:p w:rsidR="00A111C0" w:rsidRPr="00BC1CE8" w:rsidRDefault="00A111C0" w:rsidP="00A111C0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 xml:space="preserve">Recognition &amp; Reward for Supporting Diversity &amp; Inclusion </w:t>
            </w:r>
          </w:p>
        </w:tc>
      </w:tr>
      <w:tr w:rsidR="00A111C0" w:rsidRPr="00BC1CE8" w:rsidTr="00BC1CE8">
        <w:tc>
          <w:tcPr>
            <w:tcW w:w="8630" w:type="dxa"/>
          </w:tcPr>
          <w:p w:rsidR="00A111C0" w:rsidRPr="00BC1CE8" w:rsidRDefault="00A111C0" w:rsidP="00A111C0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 xml:space="preserve">Resource Commitment to Diversity &amp; Inclusion </w:t>
            </w:r>
          </w:p>
        </w:tc>
      </w:tr>
      <w:tr w:rsidR="00A111C0" w:rsidRPr="00BC1CE8" w:rsidTr="00BC1CE8">
        <w:tc>
          <w:tcPr>
            <w:tcW w:w="8630" w:type="dxa"/>
          </w:tcPr>
          <w:p w:rsidR="00A111C0" w:rsidRPr="00BC1CE8" w:rsidRDefault="00A111C0" w:rsidP="00A111C0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>Nurtur</w:t>
            </w:r>
            <w:r w:rsidR="00B5726B" w:rsidRPr="00BC1CE8">
              <w:rPr>
                <w:i/>
              </w:rPr>
              <w:t>ing a Climate of Acceptance &amp;</w:t>
            </w:r>
            <w:r w:rsidRPr="00BC1CE8">
              <w:rPr>
                <w:i/>
              </w:rPr>
              <w:t xml:space="preserve">Inclusion on Campus </w:t>
            </w:r>
          </w:p>
        </w:tc>
      </w:tr>
    </w:tbl>
    <w:p w:rsidR="00F1028D" w:rsidRPr="003C3C83" w:rsidRDefault="007E20DC" w:rsidP="003C3C83">
      <w:pPr>
        <w:pStyle w:val="ListParagraph"/>
        <w:numPr>
          <w:ilvl w:val="0"/>
          <w:numId w:val="30"/>
        </w:numPr>
        <w:spacing w:after="0" w:line="240" w:lineRule="auto"/>
        <w:rPr>
          <w:b w:val="0"/>
        </w:rPr>
      </w:pPr>
      <w:r>
        <w:rPr>
          <w:b w:val="0"/>
        </w:rPr>
        <w:t>M</w:t>
      </w:r>
      <w:r w:rsidR="005A2EFE">
        <w:rPr>
          <w:b w:val="0"/>
        </w:rPr>
        <w:t xml:space="preserve">embers </w:t>
      </w:r>
      <w:r>
        <w:rPr>
          <w:b w:val="0"/>
        </w:rPr>
        <w:t xml:space="preserve">then </w:t>
      </w:r>
      <w:r w:rsidR="005A2EFE">
        <w:rPr>
          <w:b w:val="0"/>
        </w:rPr>
        <w:t xml:space="preserve">discussed the </w:t>
      </w:r>
      <w:r>
        <w:rPr>
          <w:b w:val="0"/>
        </w:rPr>
        <w:t xml:space="preserve">following </w:t>
      </w:r>
      <w:r w:rsidR="005A2EFE">
        <w:rPr>
          <w:b w:val="0"/>
        </w:rPr>
        <w:t xml:space="preserve">six </w:t>
      </w:r>
      <w:r>
        <w:rPr>
          <w:b w:val="0"/>
        </w:rPr>
        <w:t>top-ranked areas-of-</w:t>
      </w:r>
      <w:r w:rsidR="005A2EFE">
        <w:rPr>
          <w:b w:val="0"/>
        </w:rPr>
        <w:t xml:space="preserve">focus for </w:t>
      </w:r>
      <w:r>
        <w:rPr>
          <w:b w:val="0"/>
        </w:rPr>
        <w:t xml:space="preserve">the </w:t>
      </w:r>
      <w:r w:rsidR="005A2EFE">
        <w:rPr>
          <w:b w:val="0"/>
        </w:rPr>
        <w:t xml:space="preserve">sub-committees. The </w:t>
      </w:r>
      <w:r w:rsidR="003276E3">
        <w:rPr>
          <w:b w:val="0"/>
        </w:rPr>
        <w:t xml:space="preserve">focus </w:t>
      </w:r>
      <w:r w:rsidR="005A2EFE">
        <w:rPr>
          <w:b w:val="0"/>
        </w:rPr>
        <w:t>are</w:t>
      </w:r>
      <w:r w:rsidR="003276E3">
        <w:rPr>
          <w:b w:val="0"/>
        </w:rPr>
        <w:t xml:space="preserve">as </w:t>
      </w:r>
      <w:r>
        <w:rPr>
          <w:b w:val="0"/>
        </w:rPr>
        <w:t xml:space="preserve">are intended to </w:t>
      </w:r>
      <w:r w:rsidR="003276E3">
        <w:rPr>
          <w:b w:val="0"/>
        </w:rPr>
        <w:t>be fluid</w:t>
      </w:r>
      <w:r>
        <w:rPr>
          <w:b w:val="0"/>
        </w:rPr>
        <w:t>,</w:t>
      </w:r>
      <w:r w:rsidR="003276E3">
        <w:rPr>
          <w:b w:val="0"/>
        </w:rPr>
        <w:t xml:space="preserve"> </w:t>
      </w:r>
      <w:r>
        <w:rPr>
          <w:b w:val="0"/>
        </w:rPr>
        <w:t xml:space="preserve">to </w:t>
      </w:r>
      <w:r w:rsidR="003276E3">
        <w:rPr>
          <w:b w:val="0"/>
        </w:rPr>
        <w:t>allow for</w:t>
      </w:r>
      <w:r w:rsidR="005A2EFE">
        <w:rPr>
          <w:b w:val="0"/>
        </w:rPr>
        <w:t xml:space="preserve"> </w:t>
      </w:r>
      <w:r>
        <w:rPr>
          <w:b w:val="0"/>
        </w:rPr>
        <w:t>unconstrained</w:t>
      </w:r>
      <w:r w:rsidR="005A2EFE">
        <w:rPr>
          <w:b w:val="0"/>
        </w:rPr>
        <w:t xml:space="preserve"> </w:t>
      </w:r>
      <w:r w:rsidR="003276E3">
        <w:rPr>
          <w:b w:val="0"/>
        </w:rPr>
        <w:t>discussions and research</w:t>
      </w:r>
      <w:r w:rsidR="005A2EFE">
        <w:rPr>
          <w:b w:val="0"/>
        </w:rPr>
        <w:t xml:space="preserve"> </w:t>
      </w:r>
      <w:r>
        <w:rPr>
          <w:b w:val="0"/>
        </w:rPr>
        <w:t xml:space="preserve">by the </w:t>
      </w:r>
      <w:r w:rsidR="003276E3">
        <w:rPr>
          <w:b w:val="0"/>
        </w:rPr>
        <w:t>sub-committee</w:t>
      </w:r>
      <w:r>
        <w:rPr>
          <w:b w:val="0"/>
        </w:rPr>
        <w:t>s</w:t>
      </w:r>
      <w:r w:rsidR="00B5726B">
        <w:rPr>
          <w:b w:val="0"/>
        </w:rPr>
        <w:t>.</w:t>
      </w:r>
      <w:r w:rsidR="00855F8D">
        <w:rPr>
          <w:b w:val="0"/>
        </w:rPr>
        <w:t xml:space="preserve"> Commission members were remin</w:t>
      </w:r>
      <w:r w:rsidR="00A24CD3">
        <w:rPr>
          <w:b w:val="0"/>
        </w:rPr>
        <w:t xml:space="preserve">ded that they </w:t>
      </w:r>
      <w:proofErr w:type="gramStart"/>
      <w:r w:rsidR="00A24CD3">
        <w:rPr>
          <w:b w:val="0"/>
        </w:rPr>
        <w:t>will</w:t>
      </w:r>
      <w:proofErr w:type="gramEnd"/>
      <w:r w:rsidR="00A24CD3">
        <w:rPr>
          <w:b w:val="0"/>
        </w:rPr>
        <w:t xml:space="preserve"> need to signal </w:t>
      </w:r>
      <w:r w:rsidR="00855F8D">
        <w:rPr>
          <w:b w:val="0"/>
        </w:rPr>
        <w:t>the</w:t>
      </w:r>
      <w:r>
        <w:rPr>
          <w:b w:val="0"/>
        </w:rPr>
        <w:t>ir preferred</w:t>
      </w:r>
      <w:r w:rsidR="0063435F">
        <w:rPr>
          <w:b w:val="0"/>
        </w:rPr>
        <w:t xml:space="preserve"> </w:t>
      </w:r>
      <w:r w:rsidR="00855F8D">
        <w:rPr>
          <w:b w:val="0"/>
        </w:rPr>
        <w:t xml:space="preserve">focus areas </w:t>
      </w:r>
      <w:r>
        <w:rPr>
          <w:b w:val="0"/>
        </w:rPr>
        <w:t xml:space="preserve">to guide the </w:t>
      </w:r>
      <w:r w:rsidR="00EF748B">
        <w:rPr>
          <w:b w:val="0"/>
        </w:rPr>
        <w:t>Commis</w:t>
      </w:r>
      <w:bookmarkStart w:id="0" w:name="_GoBack"/>
      <w:bookmarkEnd w:id="0"/>
      <w:r w:rsidR="00EF748B">
        <w:rPr>
          <w:b w:val="0"/>
        </w:rPr>
        <w:t xml:space="preserve">sion </w:t>
      </w:r>
      <w:r>
        <w:rPr>
          <w:b w:val="0"/>
        </w:rPr>
        <w:t xml:space="preserve">Co-Chairs as they assign members to the </w:t>
      </w:r>
      <w:r w:rsidR="00855F8D">
        <w:rPr>
          <w:b w:val="0"/>
        </w:rPr>
        <w:t xml:space="preserve">sub-committees. </w:t>
      </w:r>
    </w:p>
    <w:p w:rsidR="00F1028D" w:rsidRPr="00F1028D" w:rsidRDefault="00F1028D" w:rsidP="00A65037">
      <w:pPr>
        <w:pStyle w:val="ListParagraph"/>
        <w:numPr>
          <w:ilvl w:val="0"/>
          <w:numId w:val="0"/>
        </w:numPr>
        <w:spacing w:before="0" w:after="0"/>
        <w:ind w:left="187"/>
        <w:rPr>
          <w:b w:val="0"/>
        </w:rPr>
      </w:pPr>
    </w:p>
    <w:tbl>
      <w:tblPr>
        <w:tblStyle w:val="TableGrid"/>
        <w:tblW w:w="0" w:type="auto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3"/>
      </w:tblGrid>
      <w:tr w:rsidR="00B5726B" w:rsidTr="00BC1CE8">
        <w:trPr>
          <w:trHeight w:val="305"/>
        </w:trPr>
        <w:tc>
          <w:tcPr>
            <w:tcW w:w="8630" w:type="dxa"/>
          </w:tcPr>
          <w:p w:rsidR="00B5726B" w:rsidRPr="00BC1CE8" w:rsidRDefault="00B5726B" w:rsidP="00B5726B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>Nurturing a Climate of Acceptance &amp; Inclusion on Campus</w:t>
            </w:r>
          </w:p>
        </w:tc>
      </w:tr>
      <w:tr w:rsidR="00B5726B" w:rsidTr="00BC1CE8">
        <w:tc>
          <w:tcPr>
            <w:tcW w:w="8630" w:type="dxa"/>
          </w:tcPr>
          <w:p w:rsidR="00B5726B" w:rsidRPr="00BC1CE8" w:rsidRDefault="00B5726B" w:rsidP="00B5726B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>Campus Climate, Intergroup Relations, &amp; Communication</w:t>
            </w:r>
          </w:p>
        </w:tc>
      </w:tr>
      <w:tr w:rsidR="00B5726B" w:rsidTr="00BC1CE8">
        <w:tc>
          <w:tcPr>
            <w:tcW w:w="8630" w:type="dxa"/>
          </w:tcPr>
          <w:p w:rsidR="00B5726B" w:rsidRPr="00BC1CE8" w:rsidRDefault="00B5726B" w:rsidP="00B5726B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>Resource Commitment to Diversity &amp; Inclusion on Campus</w:t>
            </w:r>
          </w:p>
        </w:tc>
      </w:tr>
      <w:tr w:rsidR="00B5726B" w:rsidTr="00BC1CE8">
        <w:trPr>
          <w:trHeight w:val="323"/>
        </w:trPr>
        <w:tc>
          <w:tcPr>
            <w:tcW w:w="8630" w:type="dxa"/>
          </w:tcPr>
          <w:p w:rsidR="00B5726B" w:rsidRPr="00BC1CE8" w:rsidRDefault="00B5726B" w:rsidP="00B5726B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>Retention &amp; Support Services for Students</w:t>
            </w:r>
          </w:p>
        </w:tc>
      </w:tr>
      <w:tr w:rsidR="00B5726B" w:rsidTr="00BC1CE8">
        <w:trPr>
          <w:trHeight w:val="368"/>
        </w:trPr>
        <w:tc>
          <w:tcPr>
            <w:tcW w:w="8630" w:type="dxa"/>
          </w:tcPr>
          <w:p w:rsidR="00B5726B" w:rsidRPr="00BC1CE8" w:rsidRDefault="00B5726B" w:rsidP="00B5726B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>Recruitment, Hiring Practices, &amp; Retention of Faculty &amp; Staff</w:t>
            </w:r>
          </w:p>
        </w:tc>
      </w:tr>
      <w:tr w:rsidR="00B5726B" w:rsidTr="00BC1CE8">
        <w:trPr>
          <w:trHeight w:val="287"/>
        </w:trPr>
        <w:tc>
          <w:tcPr>
            <w:tcW w:w="8630" w:type="dxa"/>
          </w:tcPr>
          <w:p w:rsidR="00B5726B" w:rsidRPr="00BC1CE8" w:rsidRDefault="00B5726B" w:rsidP="00B5726B">
            <w:pPr>
              <w:pStyle w:val="ListParagraph"/>
              <w:numPr>
                <w:ilvl w:val="0"/>
                <w:numId w:val="0"/>
              </w:numPr>
              <w:spacing w:before="0" w:after="0" w:line="240" w:lineRule="auto"/>
              <w:rPr>
                <w:i/>
              </w:rPr>
            </w:pPr>
            <w:r w:rsidRPr="00BC1CE8">
              <w:rPr>
                <w:i/>
              </w:rPr>
              <w:t xml:space="preserve">Professional Development &amp; Training for Faculty &amp; Staff </w:t>
            </w:r>
          </w:p>
        </w:tc>
      </w:tr>
    </w:tbl>
    <w:p w:rsidR="0063435F" w:rsidRPr="00855F8D" w:rsidRDefault="0063435F" w:rsidP="00855F8D">
      <w:pPr>
        <w:spacing w:after="0" w:line="240" w:lineRule="auto"/>
        <w:ind w:left="0"/>
      </w:pPr>
    </w:p>
    <w:p w:rsidR="00DD2259" w:rsidRDefault="008276D3" w:rsidP="008276D3">
      <w:pPr>
        <w:pStyle w:val="ListParagraph"/>
      </w:pPr>
      <w:r>
        <w:t>Marginalized Voices &amp; Alliances or Resources for the Commission’s Work</w:t>
      </w:r>
    </w:p>
    <w:p w:rsidR="0063435F" w:rsidRPr="00982B81" w:rsidRDefault="007E20DC" w:rsidP="00982B81">
      <w:pPr>
        <w:ind w:hanging="187"/>
      </w:pPr>
      <w:r>
        <w:t>Due to time constraints, t</w:t>
      </w:r>
      <w:r w:rsidR="0063435F" w:rsidRPr="00522313">
        <w:t>his item</w:t>
      </w:r>
      <w:r w:rsidR="00855F8D" w:rsidRPr="00522313">
        <w:t xml:space="preserve"> was moved to the first meeting in the spring semester</w:t>
      </w:r>
      <w:r>
        <w:t>.</w:t>
      </w:r>
      <w:r w:rsidR="00855F8D" w:rsidRPr="00522313">
        <w:t xml:space="preserve"> </w:t>
      </w:r>
    </w:p>
    <w:p w:rsidR="008276D3" w:rsidRDefault="008276D3" w:rsidP="008276D3">
      <w:pPr>
        <w:pStyle w:val="ListParagraph"/>
      </w:pPr>
      <w:r>
        <w:t>Soliciting Volunteers for Sub-Committee Membership</w:t>
      </w:r>
    </w:p>
    <w:p w:rsidR="00522313" w:rsidRPr="00522313" w:rsidRDefault="00855F8D" w:rsidP="00522313">
      <w:pPr>
        <w:ind w:left="0"/>
      </w:pPr>
      <w:r w:rsidRPr="00522313">
        <w:t xml:space="preserve">The Commission expressed the desire to welcome all </w:t>
      </w:r>
      <w:r w:rsidR="007E20DC">
        <w:t xml:space="preserve">members of the IUP community </w:t>
      </w:r>
      <w:r w:rsidR="003276E3" w:rsidRPr="00522313">
        <w:t xml:space="preserve">to volunteer </w:t>
      </w:r>
      <w:r w:rsidR="007E20DC">
        <w:t>for</w:t>
      </w:r>
      <w:r w:rsidR="003276E3" w:rsidRPr="00522313">
        <w:t xml:space="preserve"> sub-committees</w:t>
      </w:r>
      <w:r w:rsidR="007E20DC">
        <w:t xml:space="preserve"> (as opposed to</w:t>
      </w:r>
      <w:r w:rsidRPr="00522313">
        <w:t xml:space="preserve"> invi</w:t>
      </w:r>
      <w:r w:rsidR="003276E3" w:rsidRPr="00522313">
        <w:t>ting individuals to serve on</w:t>
      </w:r>
      <w:r w:rsidRPr="00522313">
        <w:t xml:space="preserve"> </w:t>
      </w:r>
      <w:r w:rsidR="003276E3" w:rsidRPr="00522313">
        <w:t xml:space="preserve">specific </w:t>
      </w:r>
      <w:r w:rsidRPr="00522313">
        <w:t>committees</w:t>
      </w:r>
      <w:r w:rsidR="007E20DC">
        <w:t>)</w:t>
      </w:r>
      <w:r w:rsidRPr="00522313">
        <w:t xml:space="preserve">. This will </w:t>
      </w:r>
      <w:r w:rsidR="0063435F" w:rsidRPr="00522313">
        <w:t xml:space="preserve">enable prospective </w:t>
      </w:r>
      <w:r w:rsidRPr="00522313">
        <w:t>members to volu</w:t>
      </w:r>
      <w:r w:rsidR="0063435F" w:rsidRPr="00522313">
        <w:t xml:space="preserve">nteer </w:t>
      </w:r>
      <w:r w:rsidR="007E20DC">
        <w:t xml:space="preserve">for sub-committee work </w:t>
      </w:r>
      <w:r w:rsidR="0063435F" w:rsidRPr="00522313">
        <w:t xml:space="preserve">on </w:t>
      </w:r>
      <w:r w:rsidR="007E20DC">
        <w:t xml:space="preserve">the basis of </w:t>
      </w:r>
      <w:r w:rsidR="0063435F" w:rsidRPr="00522313">
        <w:t>their intere</w:t>
      </w:r>
      <w:r w:rsidR="00982B81">
        <w:t>sts, and allow for a</w:t>
      </w:r>
      <w:r w:rsidR="003D4E0E">
        <w:t>n</w:t>
      </w:r>
      <w:r w:rsidR="00982B81">
        <w:t xml:space="preserve"> assortment</w:t>
      </w:r>
      <w:r w:rsidR="0063435F" w:rsidRPr="00522313">
        <w:t xml:space="preserve"> of voices on the </w:t>
      </w:r>
      <w:r w:rsidR="003C3C83">
        <w:t>sub-</w:t>
      </w:r>
      <w:r w:rsidR="0063435F" w:rsidRPr="00522313">
        <w:t>committees.</w:t>
      </w:r>
    </w:p>
    <w:p w:rsidR="002C3D7E" w:rsidRDefault="005C35A9" w:rsidP="008B14E5">
      <w:pPr>
        <w:pStyle w:val="ListParagraph"/>
        <w:spacing w:line="240" w:lineRule="auto"/>
      </w:pPr>
      <w:r>
        <w:t>Open Discussion</w:t>
      </w:r>
    </w:p>
    <w:p w:rsidR="00D430D4" w:rsidRPr="00522313" w:rsidRDefault="0063435F" w:rsidP="00522313">
      <w:pPr>
        <w:spacing w:after="0" w:line="240" w:lineRule="auto"/>
        <w:ind w:left="0"/>
      </w:pPr>
      <w:r w:rsidRPr="00522313">
        <w:t>Following considerable discussion, the selected titles were modified to allow for the broadest possible sub</w:t>
      </w:r>
      <w:r w:rsidR="003C3C83">
        <w:t>-</w:t>
      </w:r>
      <w:r w:rsidRPr="00522313">
        <w:t xml:space="preserve">committee discussion of each topic area. </w:t>
      </w:r>
      <w:r w:rsidR="005641AD">
        <w:t>The result:</w:t>
      </w:r>
    </w:p>
    <w:p w:rsidR="0063435F" w:rsidRPr="0063435F" w:rsidRDefault="0063435F" w:rsidP="00D430D4">
      <w:pPr>
        <w:pStyle w:val="ListParagraph"/>
        <w:numPr>
          <w:ilvl w:val="0"/>
          <w:numId w:val="0"/>
        </w:numPr>
        <w:spacing w:before="0" w:after="0" w:line="240" w:lineRule="auto"/>
        <w:ind w:left="630"/>
        <w:rPr>
          <w:b w:val="0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</w:tblGrid>
      <w:tr w:rsidR="00BC1CE8" w:rsidTr="00D430D4">
        <w:tc>
          <w:tcPr>
            <w:tcW w:w="8630" w:type="dxa"/>
          </w:tcPr>
          <w:p w:rsidR="00BC1CE8" w:rsidRDefault="0063435F" w:rsidP="00BC1CE8">
            <w:pPr>
              <w:spacing w:after="0" w:line="240" w:lineRule="auto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Nurturing</w:t>
            </w:r>
            <w:r w:rsidR="00BC1CE8">
              <w:rPr>
                <w:b/>
                <w:bCs/>
                <w:i/>
                <w:iCs/>
              </w:rPr>
              <w:t xml:space="preserve"> an Accepting Climate with </w:t>
            </w:r>
            <w:r>
              <w:rPr>
                <w:b/>
                <w:bCs/>
                <w:i/>
                <w:iCs/>
              </w:rPr>
              <w:t xml:space="preserve">a </w:t>
            </w:r>
            <w:r w:rsidR="00BC1CE8">
              <w:rPr>
                <w:b/>
                <w:bCs/>
                <w:i/>
                <w:iCs/>
              </w:rPr>
              <w:t>Focus on University Response to Acts of Intolerance and Exclusion</w:t>
            </w:r>
          </w:p>
        </w:tc>
      </w:tr>
      <w:tr w:rsidR="00BC1CE8" w:rsidTr="00D430D4">
        <w:tc>
          <w:tcPr>
            <w:tcW w:w="8630" w:type="dxa"/>
          </w:tcPr>
          <w:p w:rsidR="00BC1CE8" w:rsidRDefault="00BC1CE8" w:rsidP="00BC1CE8">
            <w:pPr>
              <w:spacing w:after="0" w:line="240" w:lineRule="auto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Promoting Intergroup Communications and Coordination</w:t>
            </w:r>
          </w:p>
        </w:tc>
      </w:tr>
      <w:tr w:rsidR="00BC1CE8" w:rsidTr="00D430D4">
        <w:tc>
          <w:tcPr>
            <w:tcW w:w="8630" w:type="dxa"/>
          </w:tcPr>
          <w:p w:rsidR="00BC1CE8" w:rsidRDefault="0063435F" w:rsidP="00BC1CE8">
            <w:pPr>
              <w:spacing w:after="0" w:line="240" w:lineRule="auto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Examining</w:t>
            </w:r>
            <w:r w:rsidR="00BC1CE8">
              <w:rPr>
                <w:b/>
                <w:bCs/>
                <w:i/>
                <w:iCs/>
              </w:rPr>
              <w:t xml:space="preserve"> the Financial, Spatial, and HR Resources Committed to Diversity and Inclusion</w:t>
            </w:r>
          </w:p>
        </w:tc>
      </w:tr>
      <w:tr w:rsidR="00BC1CE8" w:rsidTr="00D430D4">
        <w:tc>
          <w:tcPr>
            <w:tcW w:w="8630" w:type="dxa"/>
          </w:tcPr>
          <w:p w:rsidR="00BC1CE8" w:rsidRDefault="0063435F" w:rsidP="00BC1CE8">
            <w:pPr>
              <w:spacing w:after="0" w:line="240" w:lineRule="auto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Examining</w:t>
            </w:r>
            <w:r w:rsidR="00BC1CE8">
              <w:rPr>
                <w:b/>
                <w:bCs/>
                <w:i/>
                <w:iCs/>
              </w:rPr>
              <w:t xml:space="preserve"> Retention and Support Services for Recruitment and Retention of our Diverse Students</w:t>
            </w:r>
          </w:p>
        </w:tc>
      </w:tr>
      <w:tr w:rsidR="00BC1CE8" w:rsidTr="00D430D4">
        <w:tc>
          <w:tcPr>
            <w:tcW w:w="8630" w:type="dxa"/>
          </w:tcPr>
          <w:p w:rsidR="00BC1CE8" w:rsidRDefault="0063435F" w:rsidP="00BC1CE8">
            <w:pPr>
              <w:spacing w:after="0" w:line="240" w:lineRule="auto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Examining</w:t>
            </w:r>
            <w:r w:rsidR="00BC1CE8">
              <w:rPr>
                <w:b/>
                <w:bCs/>
                <w:i/>
                <w:iCs/>
              </w:rPr>
              <w:t xml:space="preserve"> Retention and Support Services for Recruitment and Retention of our Diverse Faculty and Staff</w:t>
            </w:r>
          </w:p>
        </w:tc>
      </w:tr>
      <w:tr w:rsidR="00BC1CE8" w:rsidTr="00D430D4">
        <w:tc>
          <w:tcPr>
            <w:tcW w:w="8630" w:type="dxa"/>
          </w:tcPr>
          <w:p w:rsidR="00BC1CE8" w:rsidRDefault="0063435F" w:rsidP="00BC1CE8">
            <w:pPr>
              <w:spacing w:after="0" w:line="240" w:lineRule="auto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Enhancing</w:t>
            </w:r>
            <w:r w:rsidR="00BC1CE8">
              <w:rPr>
                <w:b/>
                <w:bCs/>
                <w:i/>
                <w:iCs/>
              </w:rPr>
              <w:t xml:space="preserve"> and Support</w:t>
            </w:r>
            <w:r w:rsidR="003C3C83">
              <w:rPr>
                <w:b/>
                <w:bCs/>
                <w:i/>
                <w:iCs/>
              </w:rPr>
              <w:t>ing</w:t>
            </w:r>
            <w:r w:rsidR="00BC1CE8">
              <w:rPr>
                <w:b/>
                <w:bCs/>
                <w:i/>
                <w:iCs/>
              </w:rPr>
              <w:t xml:space="preserve"> Professional Development and Diversity Training for Faculty and Staff</w:t>
            </w:r>
          </w:p>
        </w:tc>
      </w:tr>
    </w:tbl>
    <w:p w:rsidR="000D4F95" w:rsidRPr="00BC1CE8" w:rsidRDefault="000D4F95" w:rsidP="00982B81">
      <w:pPr>
        <w:spacing w:line="240" w:lineRule="auto"/>
        <w:ind w:left="0"/>
      </w:pPr>
    </w:p>
    <w:p w:rsidR="0071256A" w:rsidRPr="004B5C09" w:rsidRDefault="0015180F" w:rsidP="0071256A">
      <w:pPr>
        <w:pStyle w:val="ListParagraph"/>
        <w:spacing w:line="240" w:lineRule="auto"/>
      </w:pPr>
      <w:r w:rsidRPr="004B5C09">
        <w:t>Adjournment</w:t>
      </w:r>
    </w:p>
    <w:p w:rsidR="0071256A" w:rsidRDefault="0071256A" w:rsidP="008B14E5">
      <w:pPr>
        <w:spacing w:line="240" w:lineRule="auto"/>
        <w:ind w:left="0"/>
      </w:pPr>
      <w:r>
        <w:t>Commissioners were reminded to:</w:t>
      </w:r>
    </w:p>
    <w:p w:rsidR="0071256A" w:rsidRDefault="004B20C5" w:rsidP="008B14E5">
      <w:pPr>
        <w:spacing w:line="240" w:lineRule="auto"/>
        <w:ind w:left="0"/>
      </w:pPr>
      <w:r>
        <w:t xml:space="preserve">1. </w:t>
      </w:r>
      <w:r w:rsidR="00DD2259">
        <w:t xml:space="preserve">Email ranking of </w:t>
      </w:r>
      <w:r w:rsidR="007350E1">
        <w:t>their</w:t>
      </w:r>
      <w:r w:rsidR="00DD2259">
        <w:t xml:space="preserve"> sub-committee interest to Debbie Butler (</w:t>
      </w:r>
      <w:hyperlink r:id="rId6" w:history="1">
        <w:r w:rsidR="00DD2259" w:rsidRPr="00BD17C8">
          <w:rPr>
            <w:rStyle w:val="Hyperlink"/>
          </w:rPr>
          <w:t>debutler@iup.edu</w:t>
        </w:r>
      </w:hyperlink>
      <w:r w:rsidR="00BC1CE8">
        <w:t>) by Friday, December 16</w:t>
      </w:r>
      <w:r w:rsidR="00DD2259">
        <w:t>, 2016</w:t>
      </w:r>
    </w:p>
    <w:p w:rsidR="0071256A" w:rsidRDefault="003276E3" w:rsidP="008B14E5">
      <w:pPr>
        <w:spacing w:line="240" w:lineRule="auto"/>
        <w:ind w:left="0"/>
      </w:pPr>
      <w:r>
        <w:t>2. Respond to Doodle Pol</w:t>
      </w:r>
      <w:r w:rsidR="00DD2259">
        <w:t>l re: Spring Semester Commission meetings by Friday, December 16, 2016</w:t>
      </w:r>
    </w:p>
    <w:p w:rsidR="0071256A" w:rsidRDefault="0071256A" w:rsidP="008B14E5">
      <w:pPr>
        <w:spacing w:line="240" w:lineRule="auto"/>
        <w:ind w:left="0"/>
      </w:pPr>
      <w:r>
        <w:t xml:space="preserve">3. </w:t>
      </w:r>
      <w:r w:rsidR="00DD2259">
        <w:t>Read material on the Commission’s X-Drive between December 6, 2016 and January 23, 2016</w:t>
      </w:r>
      <w:r>
        <w:t xml:space="preserve"> </w:t>
      </w:r>
    </w:p>
    <w:p w:rsidR="008E476B" w:rsidRDefault="0015180F" w:rsidP="00522313">
      <w:pPr>
        <w:spacing w:line="240" w:lineRule="auto"/>
        <w:ind w:left="0"/>
      </w:pPr>
      <w:r>
        <w:t xml:space="preserve">Minutes </w:t>
      </w:r>
      <w:r w:rsidRPr="00616B41">
        <w:t>s</w:t>
      </w:r>
      <w:r w:rsidR="008E476B" w:rsidRPr="00616B41">
        <w:t xml:space="preserve">ubmitted </w:t>
      </w:r>
      <w:r w:rsidR="00522313">
        <w:t>by</w:t>
      </w:r>
      <w:r w:rsidR="004E227E">
        <w:t xml:space="preserve"> </w:t>
      </w:r>
      <w:r w:rsidR="005C35A9">
        <w:t>Allison Baker</w:t>
      </w:r>
    </w:p>
    <w:p w:rsidR="00D97711" w:rsidRDefault="00D97711" w:rsidP="008B14E5">
      <w:pPr>
        <w:spacing w:line="240" w:lineRule="auto"/>
      </w:pPr>
    </w:p>
    <w:p w:rsidR="00D97711" w:rsidRPr="00554276" w:rsidRDefault="00D97711" w:rsidP="00D97711">
      <w:pPr>
        <w:spacing w:line="240" w:lineRule="auto"/>
      </w:pPr>
    </w:p>
    <w:sectPr w:rsidR="00D97711" w:rsidRPr="00554276" w:rsidSect="00A6202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5F4A"/>
    <w:multiLevelType w:val="hybridMultilevel"/>
    <w:tmpl w:val="BAC0F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5387B"/>
    <w:multiLevelType w:val="hybridMultilevel"/>
    <w:tmpl w:val="0A141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9E2648"/>
    <w:multiLevelType w:val="hybridMultilevel"/>
    <w:tmpl w:val="2F3C9DAA"/>
    <w:lvl w:ilvl="0" w:tplc="436A9EA2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DA4921"/>
    <w:multiLevelType w:val="hybridMultilevel"/>
    <w:tmpl w:val="74820A76"/>
    <w:lvl w:ilvl="0" w:tplc="97C6129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E79D7"/>
    <w:multiLevelType w:val="hybridMultilevel"/>
    <w:tmpl w:val="9BC2F0AE"/>
    <w:lvl w:ilvl="0" w:tplc="643A84DE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9104EE6"/>
    <w:multiLevelType w:val="hybridMultilevel"/>
    <w:tmpl w:val="2D78B1F2"/>
    <w:lvl w:ilvl="0" w:tplc="65583ED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A2ACD"/>
    <w:multiLevelType w:val="hybridMultilevel"/>
    <w:tmpl w:val="59047A42"/>
    <w:lvl w:ilvl="0" w:tplc="E3643332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26"/>
  </w:num>
  <w:num w:numId="2">
    <w:abstractNumId w:val="18"/>
  </w:num>
  <w:num w:numId="3">
    <w:abstractNumId w:val="19"/>
  </w:num>
  <w:num w:numId="4">
    <w:abstractNumId w:val="11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7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4"/>
  </w:num>
  <w:num w:numId="26">
    <w:abstractNumId w:val="13"/>
  </w:num>
  <w:num w:numId="27">
    <w:abstractNumId w:val="10"/>
  </w:num>
  <w:num w:numId="28">
    <w:abstractNumId w:val="22"/>
  </w:num>
  <w:num w:numId="29">
    <w:abstractNumId w:val="25"/>
  </w:num>
  <w:num w:numId="30">
    <w:abstractNumId w:val="23"/>
  </w:num>
  <w:num w:numId="31">
    <w:abstractNumId w:val="2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24"/>
    <w:rsid w:val="00084D1C"/>
    <w:rsid w:val="000D4F95"/>
    <w:rsid w:val="0011573E"/>
    <w:rsid w:val="00140DAE"/>
    <w:rsid w:val="0015180F"/>
    <w:rsid w:val="00193653"/>
    <w:rsid w:val="00276FA1"/>
    <w:rsid w:val="00291B4A"/>
    <w:rsid w:val="002C3D7E"/>
    <w:rsid w:val="003276E3"/>
    <w:rsid w:val="00360B6E"/>
    <w:rsid w:val="00361DEE"/>
    <w:rsid w:val="003C3C83"/>
    <w:rsid w:val="003D4E0E"/>
    <w:rsid w:val="00411F8B"/>
    <w:rsid w:val="00477352"/>
    <w:rsid w:val="00480BC5"/>
    <w:rsid w:val="004B20C5"/>
    <w:rsid w:val="004B5C09"/>
    <w:rsid w:val="004E227E"/>
    <w:rsid w:val="00522313"/>
    <w:rsid w:val="00554276"/>
    <w:rsid w:val="005641AD"/>
    <w:rsid w:val="005A2EFE"/>
    <w:rsid w:val="005A5F03"/>
    <w:rsid w:val="005C35A9"/>
    <w:rsid w:val="00616B41"/>
    <w:rsid w:val="00620AE8"/>
    <w:rsid w:val="0063435F"/>
    <w:rsid w:val="0064628C"/>
    <w:rsid w:val="00680296"/>
    <w:rsid w:val="00687389"/>
    <w:rsid w:val="006928C1"/>
    <w:rsid w:val="006E5382"/>
    <w:rsid w:val="006F03D4"/>
    <w:rsid w:val="0071256A"/>
    <w:rsid w:val="007350E1"/>
    <w:rsid w:val="007543E8"/>
    <w:rsid w:val="00771C24"/>
    <w:rsid w:val="007D5836"/>
    <w:rsid w:val="007E20DC"/>
    <w:rsid w:val="008240DA"/>
    <w:rsid w:val="008276D3"/>
    <w:rsid w:val="008429E5"/>
    <w:rsid w:val="00855F8D"/>
    <w:rsid w:val="00867EA4"/>
    <w:rsid w:val="00897D88"/>
    <w:rsid w:val="008B14E5"/>
    <w:rsid w:val="008E476B"/>
    <w:rsid w:val="00932F50"/>
    <w:rsid w:val="00982B81"/>
    <w:rsid w:val="009921B8"/>
    <w:rsid w:val="00A07662"/>
    <w:rsid w:val="00A111C0"/>
    <w:rsid w:val="00A24CD3"/>
    <w:rsid w:val="00A2688C"/>
    <w:rsid w:val="00A62024"/>
    <w:rsid w:val="00A65037"/>
    <w:rsid w:val="00A9231C"/>
    <w:rsid w:val="00AE361F"/>
    <w:rsid w:val="00AF3589"/>
    <w:rsid w:val="00B247A9"/>
    <w:rsid w:val="00B435B5"/>
    <w:rsid w:val="00B5726B"/>
    <w:rsid w:val="00B75CFC"/>
    <w:rsid w:val="00BB7024"/>
    <w:rsid w:val="00BC1CE8"/>
    <w:rsid w:val="00C110A5"/>
    <w:rsid w:val="00C1643D"/>
    <w:rsid w:val="00C261A9"/>
    <w:rsid w:val="00D31AB7"/>
    <w:rsid w:val="00D430D4"/>
    <w:rsid w:val="00D84CB6"/>
    <w:rsid w:val="00D97711"/>
    <w:rsid w:val="00DC79AD"/>
    <w:rsid w:val="00DD2259"/>
    <w:rsid w:val="00DF2868"/>
    <w:rsid w:val="00E93F56"/>
    <w:rsid w:val="00EB6BC0"/>
    <w:rsid w:val="00EF748B"/>
    <w:rsid w:val="00F02117"/>
    <w:rsid w:val="00F1028D"/>
    <w:rsid w:val="00F23697"/>
    <w:rsid w:val="00F304B8"/>
    <w:rsid w:val="00F36BB7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C4A5F77"/>
  <w15:docId w15:val="{AA296E85-AD4C-47CA-B3BA-BB225600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character" w:styleId="Hyperlink">
    <w:name w:val="Hyperlink"/>
    <w:basedOn w:val="DefaultParagraphFont"/>
    <w:uiPriority w:val="99"/>
    <w:unhideWhenUsed/>
    <w:rsid w:val="00DD22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butler@iup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F42D94E1.dotm</Template>
  <TotalTime>2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Mrs. Allison Marie Baker</dc:creator>
  <cp:keywords/>
  <cp:lastModifiedBy>osebo</cp:lastModifiedBy>
  <cp:revision>5</cp:revision>
  <cp:lastPrinted>2016-12-15T19:50:00Z</cp:lastPrinted>
  <dcterms:created xsi:type="dcterms:W3CDTF">2016-12-16T18:43:00Z</dcterms:created>
  <dcterms:modified xsi:type="dcterms:W3CDTF">2017-01-19T21:57:00Z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