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58E274" w14:textId="77777777" w:rsidR="00C36ECA" w:rsidRDefault="00AC6D1E">
      <w:pPr>
        <w:ind w:left="2210"/>
        <w:rPr>
          <w:sz w:val="20"/>
        </w:rPr>
      </w:pPr>
      <w:r>
        <w:rPr>
          <w:noProof/>
          <w:sz w:val="20"/>
        </w:rPr>
        <w:drawing>
          <wp:inline distT="0" distB="0" distL="0" distR="0" wp14:anchorId="0B9AB3BC" wp14:editId="7E1B8FEF">
            <wp:extent cx="3852149" cy="1527619"/>
            <wp:effectExtent l="0" t="0" r="0" b="0"/>
            <wp:docPr id="1" name="image1.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a:extLst>
                        <a:ext uri="{C183D7F6-B498-43B3-948B-1728B52AA6E4}">
                          <adec:decorative xmlns:adec="http://schemas.microsoft.com/office/drawing/2017/decorative" val="1"/>
                        </a:ext>
                      </a:extLst>
                    </pic:cNvPr>
                    <pic:cNvPicPr/>
                  </pic:nvPicPr>
                  <pic:blipFill>
                    <a:blip r:embed="rId7" cstate="print"/>
                    <a:stretch>
                      <a:fillRect/>
                    </a:stretch>
                  </pic:blipFill>
                  <pic:spPr>
                    <a:xfrm>
                      <a:off x="0" y="0"/>
                      <a:ext cx="3852149" cy="1527619"/>
                    </a:xfrm>
                    <a:prstGeom prst="rect">
                      <a:avLst/>
                    </a:prstGeom>
                  </pic:spPr>
                </pic:pic>
              </a:graphicData>
            </a:graphic>
          </wp:inline>
        </w:drawing>
      </w:r>
    </w:p>
    <w:p w14:paraId="0BF45336" w14:textId="77777777" w:rsidR="00C36ECA" w:rsidRDefault="00C36ECA">
      <w:pPr>
        <w:rPr>
          <w:sz w:val="20"/>
        </w:rPr>
      </w:pPr>
    </w:p>
    <w:p w14:paraId="3728F4A4" w14:textId="77777777" w:rsidR="00C36ECA" w:rsidRDefault="00C36ECA">
      <w:pPr>
        <w:spacing w:before="5"/>
        <w:rPr>
          <w:sz w:val="26"/>
        </w:rPr>
      </w:pPr>
    </w:p>
    <w:p w14:paraId="0372A142" w14:textId="5AC78F64" w:rsidR="00C567C9" w:rsidRDefault="00C567C9">
      <w:pPr>
        <w:spacing w:before="88"/>
        <w:ind w:left="1193"/>
        <w:rPr>
          <w:rFonts w:ascii="Arial"/>
          <w:color w:val="001D58"/>
          <w:spacing w:val="28"/>
          <w:sz w:val="40"/>
        </w:rPr>
      </w:pPr>
      <w:r>
        <w:rPr>
          <w:rFonts w:ascii="Arial"/>
          <w:color w:val="001D58"/>
          <w:sz w:val="40"/>
        </w:rPr>
        <w:t>Allied and Public Health Department</w:t>
      </w:r>
    </w:p>
    <w:p w14:paraId="393E0FFF" w14:textId="77CFF247" w:rsidR="00C36ECA" w:rsidRDefault="00AC6D1E">
      <w:pPr>
        <w:spacing w:before="88"/>
        <w:ind w:left="1193"/>
        <w:rPr>
          <w:rFonts w:ascii="Arial"/>
          <w:sz w:val="40"/>
        </w:rPr>
      </w:pPr>
      <w:r>
        <w:rPr>
          <w:rFonts w:ascii="Arial"/>
          <w:color w:val="001D58"/>
          <w:sz w:val="40"/>
        </w:rPr>
        <w:t>FOOD</w:t>
      </w:r>
      <w:r>
        <w:rPr>
          <w:rFonts w:ascii="Arial"/>
          <w:color w:val="001D58"/>
          <w:spacing w:val="29"/>
          <w:sz w:val="40"/>
        </w:rPr>
        <w:t xml:space="preserve"> </w:t>
      </w:r>
      <w:r>
        <w:rPr>
          <w:rFonts w:ascii="Arial"/>
          <w:color w:val="001D58"/>
          <w:sz w:val="40"/>
        </w:rPr>
        <w:t>AND</w:t>
      </w:r>
      <w:r>
        <w:rPr>
          <w:rFonts w:ascii="Arial"/>
          <w:color w:val="001D58"/>
          <w:spacing w:val="30"/>
          <w:sz w:val="40"/>
        </w:rPr>
        <w:t xml:space="preserve"> </w:t>
      </w:r>
      <w:r>
        <w:rPr>
          <w:rFonts w:ascii="Arial"/>
          <w:color w:val="001D58"/>
          <w:sz w:val="40"/>
        </w:rPr>
        <w:t>NUTRITION</w:t>
      </w:r>
      <w:r w:rsidR="00C567C9">
        <w:rPr>
          <w:rFonts w:ascii="Arial"/>
          <w:color w:val="001D58"/>
          <w:sz w:val="40"/>
        </w:rPr>
        <w:t xml:space="preserve"> PROGRAM</w:t>
      </w:r>
    </w:p>
    <w:p w14:paraId="1CF86A01" w14:textId="72FE3299" w:rsidR="00C36ECA" w:rsidRDefault="004F086C">
      <w:pPr>
        <w:spacing w:before="8"/>
        <w:rPr>
          <w:rFonts w:ascii="Arial"/>
          <w:sz w:val="4"/>
        </w:rPr>
      </w:pPr>
      <w:r>
        <w:rPr>
          <w:noProof/>
        </w:rPr>
        <mc:AlternateContent>
          <mc:Choice Requires="wps">
            <w:drawing>
              <wp:anchor distT="0" distB="0" distL="0" distR="0" simplePos="0" relativeHeight="251662848" behindDoc="1" locked="0" layoutInCell="1" allowOverlap="1" wp14:anchorId="28762CD1" wp14:editId="470A58D1">
                <wp:simplePos x="0" y="0"/>
                <wp:positionH relativeFrom="page">
                  <wp:posOffset>895985</wp:posOffset>
                </wp:positionH>
                <wp:positionV relativeFrom="paragraph">
                  <wp:posOffset>49530</wp:posOffset>
                </wp:positionV>
                <wp:extent cx="5980430" cy="12065"/>
                <wp:effectExtent l="0" t="0" r="0" b="0"/>
                <wp:wrapTopAndBottom/>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2065"/>
                        </a:xfrm>
                        <a:prstGeom prst="rect">
                          <a:avLst/>
                        </a:prstGeom>
                        <a:solidFill>
                          <a:srgbClr val="9E1B3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2827F400">
              <v:rect id="Rectangle 40" style="position:absolute;margin-left:70.55pt;margin-top:3.9pt;width:470.9pt;height:.95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color="#9e1b31" stroked="f" w14:anchorId="2132E8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">
                <w10:wrap type="topAndBottom" anchorx="page"/>
              </v:rect>
            </w:pict>
          </mc:Fallback>
        </mc:AlternateContent>
      </w:r>
    </w:p>
    <w:p w14:paraId="01075CF8" w14:textId="77777777" w:rsidR="00C36ECA" w:rsidRDefault="00C36ECA">
      <w:pPr>
        <w:rPr>
          <w:rFonts w:ascii="Arial"/>
          <w:sz w:val="20"/>
        </w:rPr>
      </w:pPr>
    </w:p>
    <w:p w14:paraId="128636D7" w14:textId="77777777" w:rsidR="00C36ECA" w:rsidRDefault="00C36ECA">
      <w:pPr>
        <w:rPr>
          <w:rFonts w:ascii="Arial"/>
          <w:sz w:val="20"/>
        </w:rPr>
      </w:pPr>
    </w:p>
    <w:p w14:paraId="41F2980B" w14:textId="77777777" w:rsidR="00C36ECA" w:rsidRDefault="00C36ECA">
      <w:pPr>
        <w:spacing w:before="8"/>
        <w:rPr>
          <w:rFonts w:ascii="Arial"/>
          <w:sz w:val="21"/>
        </w:rPr>
      </w:pPr>
    </w:p>
    <w:p w14:paraId="12BFBD58" w14:textId="77777777" w:rsidR="00C36ECA" w:rsidRDefault="00AC6D1E">
      <w:r>
        <w:rPr>
          <w:color w:val="001D58"/>
        </w:rPr>
        <w:t>Undergraduate</w:t>
      </w:r>
      <w:r>
        <w:rPr>
          <w:color w:val="001D58"/>
          <w:spacing w:val="1"/>
        </w:rPr>
        <w:t xml:space="preserve"> </w:t>
      </w:r>
      <w:r>
        <w:rPr>
          <w:color w:val="001D58"/>
        </w:rPr>
        <w:t>Student</w:t>
      </w:r>
      <w:r>
        <w:rPr>
          <w:color w:val="001D58"/>
          <w:spacing w:val="53"/>
        </w:rPr>
        <w:t xml:space="preserve"> </w:t>
      </w:r>
      <w:r>
        <w:rPr>
          <w:color w:val="001D58"/>
        </w:rPr>
        <w:t>handbook</w:t>
      </w:r>
    </w:p>
    <w:p w14:paraId="60CFA4F2" w14:textId="77777777" w:rsidR="00C36ECA" w:rsidRDefault="00C36ECA">
      <w:pPr>
        <w:rPr>
          <w:rFonts w:ascii="Arial"/>
          <w:sz w:val="20"/>
        </w:rPr>
      </w:pPr>
    </w:p>
    <w:p w14:paraId="18F7B8CD" w14:textId="77777777" w:rsidR="00C36ECA" w:rsidRDefault="00C36ECA">
      <w:pPr>
        <w:rPr>
          <w:rFonts w:ascii="Arial"/>
          <w:sz w:val="20"/>
        </w:rPr>
      </w:pPr>
    </w:p>
    <w:p w14:paraId="72793EA0" w14:textId="12A768FB" w:rsidR="00C36ECA" w:rsidRDefault="004F086C">
      <w:pPr>
        <w:spacing w:before="9"/>
        <w:rPr>
          <w:rFonts w:ascii="Arial"/>
          <w:sz w:val="12"/>
        </w:rPr>
      </w:pPr>
      <w:r>
        <w:rPr>
          <w:noProof/>
        </w:rPr>
        <mc:AlternateContent>
          <mc:Choice Requires="wps">
            <w:drawing>
              <wp:anchor distT="0" distB="0" distL="0" distR="0" simplePos="0" relativeHeight="251663872" behindDoc="1" locked="0" layoutInCell="1" allowOverlap="1" wp14:anchorId="2DD69ECA" wp14:editId="65308D3E">
                <wp:simplePos x="0" y="0"/>
                <wp:positionH relativeFrom="page">
                  <wp:posOffset>895985</wp:posOffset>
                </wp:positionH>
                <wp:positionV relativeFrom="paragraph">
                  <wp:posOffset>109220</wp:posOffset>
                </wp:positionV>
                <wp:extent cx="5980430" cy="12065"/>
                <wp:effectExtent l="0" t="0" r="0" b="0"/>
                <wp:wrapTopAndBottom/>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2065"/>
                        </a:xfrm>
                        <a:prstGeom prst="rect">
                          <a:avLst/>
                        </a:prstGeom>
                        <a:solidFill>
                          <a:srgbClr val="9E1B3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1AB4D914">
              <v:rect id="Rectangle 38" style="position:absolute;margin-left:70.55pt;margin-top:8.6pt;width:470.9pt;height:.95pt;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color="#9e1b31" stroked="f" w14:anchorId="613CA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">
                <w10:wrap type="topAndBottom" anchorx="page"/>
              </v:rect>
            </w:pict>
          </mc:Fallback>
        </mc:AlternateContent>
      </w:r>
    </w:p>
    <w:p w14:paraId="30647C22" w14:textId="77777777" w:rsidR="00C36ECA" w:rsidRDefault="00C36ECA">
      <w:pPr>
        <w:spacing w:before="9"/>
        <w:rPr>
          <w:rFonts w:ascii="Arial"/>
          <w:sz w:val="18"/>
        </w:rPr>
      </w:pPr>
    </w:p>
    <w:p w14:paraId="19FAEF82" w14:textId="451647E7" w:rsidR="00C36ECA" w:rsidRDefault="00AC6D1E" w:rsidP="08C98D17">
      <w:pPr>
        <w:spacing w:before="88"/>
        <w:ind w:left="727" w:right="1059"/>
        <w:jc w:val="center"/>
        <w:rPr>
          <w:rFonts w:ascii="Arial"/>
          <w:i/>
          <w:iCs/>
          <w:color w:val="9E1B31"/>
          <w:sz w:val="40"/>
          <w:szCs w:val="40"/>
        </w:rPr>
      </w:pPr>
      <w:r w:rsidRPr="08C98D17">
        <w:rPr>
          <w:rFonts w:ascii="Arial"/>
          <w:i/>
          <w:iCs/>
          <w:color w:val="9E1B31"/>
          <w:spacing w:val="10"/>
          <w:sz w:val="40"/>
          <w:szCs w:val="40"/>
        </w:rPr>
        <w:t>202</w:t>
      </w:r>
      <w:r w:rsidR="1BADA633" w:rsidRPr="08C98D17">
        <w:rPr>
          <w:rFonts w:ascii="Arial"/>
          <w:i/>
          <w:iCs/>
          <w:color w:val="9E1B31"/>
          <w:spacing w:val="10"/>
          <w:sz w:val="40"/>
          <w:szCs w:val="40"/>
        </w:rPr>
        <w:t>5</w:t>
      </w:r>
      <w:r w:rsidRPr="08C98D17">
        <w:rPr>
          <w:rFonts w:ascii="Arial"/>
          <w:i/>
          <w:iCs/>
          <w:color w:val="9E1B31"/>
          <w:spacing w:val="29"/>
          <w:sz w:val="40"/>
          <w:szCs w:val="40"/>
        </w:rPr>
        <w:t xml:space="preserve"> </w:t>
      </w:r>
      <w:r w:rsidRPr="08C98D17">
        <w:rPr>
          <w:rFonts w:ascii="Arial"/>
          <w:i/>
          <w:iCs/>
          <w:color w:val="9E1B31"/>
          <w:sz w:val="40"/>
          <w:szCs w:val="40"/>
        </w:rPr>
        <w:t>-</w:t>
      </w:r>
      <w:r w:rsidRPr="08C98D17">
        <w:rPr>
          <w:rFonts w:ascii="Arial"/>
          <w:i/>
          <w:iCs/>
          <w:color w:val="9E1B31"/>
          <w:spacing w:val="31"/>
          <w:sz w:val="40"/>
          <w:szCs w:val="40"/>
        </w:rPr>
        <w:t xml:space="preserve"> </w:t>
      </w:r>
      <w:r w:rsidRPr="08C98D17">
        <w:rPr>
          <w:rFonts w:ascii="Arial"/>
          <w:i/>
          <w:iCs/>
          <w:color w:val="9E1B31"/>
          <w:spacing w:val="10"/>
          <w:sz w:val="40"/>
          <w:szCs w:val="40"/>
        </w:rPr>
        <w:t>202</w:t>
      </w:r>
      <w:r w:rsidR="3A7E2331" w:rsidRPr="08C98D17">
        <w:rPr>
          <w:rFonts w:ascii="Arial"/>
          <w:i/>
          <w:iCs/>
          <w:color w:val="9E1B31"/>
          <w:spacing w:val="10"/>
          <w:sz w:val="40"/>
          <w:szCs w:val="40"/>
        </w:rPr>
        <w:t>6</w:t>
      </w:r>
    </w:p>
    <w:p w14:paraId="4AC308D2" w14:textId="77777777" w:rsidR="00C36ECA" w:rsidRDefault="00C36ECA">
      <w:pPr>
        <w:rPr>
          <w:rFonts w:ascii="Arial"/>
          <w:i/>
          <w:sz w:val="20"/>
        </w:rPr>
      </w:pPr>
    </w:p>
    <w:p w14:paraId="37363BC7" w14:textId="77777777" w:rsidR="00C36ECA" w:rsidRDefault="00C36ECA">
      <w:pPr>
        <w:rPr>
          <w:rFonts w:ascii="Arial"/>
          <w:i/>
          <w:sz w:val="20"/>
        </w:rPr>
      </w:pPr>
    </w:p>
    <w:p w14:paraId="36A012D1" w14:textId="77777777" w:rsidR="00C36ECA" w:rsidRDefault="00C36ECA">
      <w:pPr>
        <w:rPr>
          <w:rFonts w:ascii="Arial"/>
          <w:i/>
          <w:sz w:val="20"/>
        </w:rPr>
      </w:pPr>
    </w:p>
    <w:p w14:paraId="35FEA761" w14:textId="77777777" w:rsidR="00C36ECA" w:rsidRDefault="00C36ECA">
      <w:pPr>
        <w:rPr>
          <w:rFonts w:ascii="Arial"/>
          <w:i/>
          <w:sz w:val="20"/>
        </w:rPr>
      </w:pPr>
    </w:p>
    <w:p w14:paraId="05680AB6" w14:textId="77777777" w:rsidR="00C36ECA" w:rsidRDefault="00C36ECA">
      <w:pPr>
        <w:rPr>
          <w:rFonts w:ascii="Arial"/>
          <w:i/>
          <w:sz w:val="20"/>
        </w:rPr>
      </w:pPr>
    </w:p>
    <w:p w14:paraId="036F8CC3" w14:textId="77777777" w:rsidR="00C36ECA" w:rsidRDefault="00C36ECA">
      <w:pPr>
        <w:rPr>
          <w:rFonts w:ascii="Arial"/>
          <w:i/>
          <w:sz w:val="20"/>
        </w:rPr>
      </w:pPr>
    </w:p>
    <w:p w14:paraId="6977C17F" w14:textId="77777777" w:rsidR="00C36ECA" w:rsidRDefault="00C36ECA">
      <w:pPr>
        <w:rPr>
          <w:rFonts w:ascii="Arial"/>
          <w:i/>
          <w:sz w:val="20"/>
        </w:rPr>
      </w:pPr>
    </w:p>
    <w:p w14:paraId="324708DE" w14:textId="77777777" w:rsidR="00C36ECA" w:rsidRDefault="00C36ECA">
      <w:pPr>
        <w:rPr>
          <w:rFonts w:ascii="Arial"/>
          <w:i/>
          <w:sz w:val="20"/>
        </w:rPr>
      </w:pPr>
    </w:p>
    <w:p w14:paraId="6A2BFD6B" w14:textId="77777777" w:rsidR="00C36ECA" w:rsidRDefault="00C36ECA">
      <w:pPr>
        <w:rPr>
          <w:rFonts w:ascii="Arial"/>
          <w:i/>
          <w:sz w:val="20"/>
        </w:rPr>
      </w:pPr>
    </w:p>
    <w:p w14:paraId="34A5EABB" w14:textId="77777777" w:rsidR="00C36ECA" w:rsidRDefault="00C36ECA">
      <w:pPr>
        <w:rPr>
          <w:rFonts w:ascii="Arial"/>
          <w:i/>
          <w:sz w:val="20"/>
        </w:rPr>
      </w:pPr>
    </w:p>
    <w:p w14:paraId="5C2AE13F" w14:textId="77777777" w:rsidR="00C36ECA" w:rsidRDefault="00C36ECA">
      <w:pPr>
        <w:rPr>
          <w:rFonts w:ascii="Arial"/>
          <w:i/>
          <w:sz w:val="20"/>
        </w:rPr>
      </w:pPr>
    </w:p>
    <w:p w14:paraId="74101B81" w14:textId="77777777" w:rsidR="00C36ECA" w:rsidRDefault="00C36ECA">
      <w:pPr>
        <w:rPr>
          <w:rFonts w:ascii="Arial"/>
          <w:i/>
          <w:sz w:val="20"/>
        </w:rPr>
      </w:pPr>
    </w:p>
    <w:p w14:paraId="28FC1A1A" w14:textId="77777777" w:rsidR="00C36ECA" w:rsidRDefault="00C36ECA">
      <w:pPr>
        <w:rPr>
          <w:rFonts w:ascii="Arial"/>
          <w:i/>
          <w:sz w:val="20"/>
        </w:rPr>
      </w:pPr>
    </w:p>
    <w:p w14:paraId="6A822332" w14:textId="77777777" w:rsidR="00C36ECA" w:rsidRDefault="00C36ECA">
      <w:pPr>
        <w:rPr>
          <w:rFonts w:ascii="Arial"/>
          <w:i/>
          <w:sz w:val="20"/>
        </w:rPr>
      </w:pPr>
    </w:p>
    <w:p w14:paraId="1D8D2782" w14:textId="77777777" w:rsidR="00C36ECA" w:rsidRDefault="00C36ECA">
      <w:pPr>
        <w:rPr>
          <w:rFonts w:ascii="Arial"/>
          <w:i/>
          <w:sz w:val="20"/>
        </w:rPr>
      </w:pPr>
    </w:p>
    <w:p w14:paraId="190E4415" w14:textId="16F9C974" w:rsidR="00C567C9" w:rsidRDefault="00C567C9" w:rsidP="00C567C9">
      <w:pPr>
        <w:spacing w:before="219" w:line="276" w:lineRule="auto"/>
        <w:ind w:left="559" w:right="6817"/>
      </w:pPr>
      <w:r>
        <w:rPr>
          <w:rFonts w:ascii="Century Gothic"/>
        </w:rPr>
        <w:t>Visit:</w:t>
      </w:r>
      <w:r w:rsidRPr="00C567C9">
        <w:t xml:space="preserve"> </w:t>
      </w:r>
      <w:hyperlink r:id="rId8" w:history="1">
        <w:r w:rsidRPr="00EE4388">
          <w:rPr>
            <w:rStyle w:val="Hyperlink"/>
          </w:rPr>
          <w:t>https://www.iup.edu/alliedpublichealth/faculty/index.html</w:t>
        </w:r>
      </w:hyperlink>
      <w:r>
        <w:t xml:space="preserve"> </w:t>
      </w:r>
    </w:p>
    <w:p w14:paraId="719A0F2C" w14:textId="2BBD5262" w:rsidR="00C36ECA" w:rsidRDefault="00AC6D1E" w:rsidP="00C567C9">
      <w:pPr>
        <w:spacing w:before="219" w:line="276" w:lineRule="auto"/>
        <w:ind w:left="559" w:right="6817"/>
        <w:rPr>
          <w:rFonts w:ascii="Century Gothic"/>
        </w:rPr>
      </w:pPr>
      <w:r>
        <w:rPr>
          <w:rFonts w:ascii="Century Gothic"/>
        </w:rPr>
        <w:t>Call:</w:t>
      </w:r>
      <w:r>
        <w:rPr>
          <w:rFonts w:ascii="Century Gothic"/>
          <w:spacing w:val="-1"/>
        </w:rPr>
        <w:t xml:space="preserve"> </w:t>
      </w:r>
      <w:r>
        <w:rPr>
          <w:rFonts w:ascii="Century Gothic"/>
        </w:rPr>
        <w:t>724-357-4440</w:t>
      </w:r>
    </w:p>
    <w:p w14:paraId="7A3DC3D2" w14:textId="77777777" w:rsidR="00C567C9" w:rsidRDefault="00C567C9">
      <w:pPr>
        <w:spacing w:before="219" w:line="276" w:lineRule="auto"/>
        <w:ind w:left="560" w:right="6817" w:hanging="1"/>
        <w:rPr>
          <w:rFonts w:ascii="Century Gothic"/>
        </w:rPr>
      </w:pPr>
    </w:p>
    <w:p w14:paraId="7CAAD2E3" w14:textId="1F0B10C9" w:rsidR="00C567C9" w:rsidRPr="00C567C9" w:rsidRDefault="00C567C9" w:rsidP="00C567C9">
      <w:pPr>
        <w:spacing w:line="276" w:lineRule="auto"/>
        <w:ind w:left="559" w:right="7060"/>
        <w:rPr>
          <w:rFonts w:ascii="Century Gothic"/>
        </w:rPr>
      </w:pPr>
      <w:r>
        <w:rPr>
          <w:rFonts w:ascii="Century Gothic"/>
        </w:rPr>
        <w:t xml:space="preserve">Email: </w:t>
      </w:r>
      <w:hyperlink r:id="rId9" w:history="1">
        <w:r w:rsidRPr="00EE4388">
          <w:rPr>
            <w:rStyle w:val="Hyperlink"/>
            <w:rFonts w:ascii="Century Gothic"/>
          </w:rPr>
          <w:t>allied-publichealth@iup.edu</w:t>
        </w:r>
      </w:hyperlink>
      <w:r>
        <w:rPr>
          <w:rFonts w:ascii="Century Gothic"/>
        </w:rPr>
        <w:t xml:space="preserve"> </w:t>
      </w:r>
    </w:p>
    <w:p w14:paraId="3E450B56" w14:textId="20F21E6A" w:rsidR="00C36ECA" w:rsidRDefault="00AC6D1E" w:rsidP="00C567C9">
      <w:pPr>
        <w:spacing w:line="276" w:lineRule="auto"/>
        <w:ind w:left="559" w:right="7060"/>
        <w:rPr>
          <w:rFonts w:ascii="Century Gothic"/>
        </w:rPr>
      </w:pPr>
      <w:r>
        <w:rPr>
          <w:rFonts w:ascii="Century Gothic"/>
        </w:rPr>
        <w:t>Office:</w:t>
      </w:r>
      <w:r>
        <w:rPr>
          <w:rFonts w:ascii="Century Gothic"/>
          <w:spacing w:val="-1"/>
        </w:rPr>
        <w:t xml:space="preserve"> </w:t>
      </w:r>
      <w:r>
        <w:rPr>
          <w:rFonts w:ascii="Century Gothic"/>
        </w:rPr>
        <w:t>102</w:t>
      </w:r>
      <w:r>
        <w:rPr>
          <w:rFonts w:ascii="Century Gothic"/>
          <w:spacing w:val="-1"/>
        </w:rPr>
        <w:t xml:space="preserve"> </w:t>
      </w:r>
      <w:r>
        <w:rPr>
          <w:rFonts w:ascii="Century Gothic"/>
        </w:rPr>
        <w:t>Ackerman</w:t>
      </w:r>
      <w:r>
        <w:rPr>
          <w:rFonts w:ascii="Century Gothic"/>
          <w:spacing w:val="-4"/>
        </w:rPr>
        <w:t xml:space="preserve"> </w:t>
      </w:r>
      <w:r>
        <w:rPr>
          <w:rFonts w:ascii="Century Gothic"/>
        </w:rPr>
        <w:t>Hall</w:t>
      </w:r>
    </w:p>
    <w:p w14:paraId="79D0C1EC" w14:textId="77777777" w:rsidR="00C36ECA" w:rsidRDefault="00C36ECA">
      <w:pPr>
        <w:spacing w:line="276" w:lineRule="auto"/>
        <w:rPr>
          <w:rFonts w:ascii="Century Gothic"/>
        </w:rPr>
        <w:sectPr w:rsidR="00C36ECA">
          <w:headerReference w:type="default" r:id="rId10"/>
          <w:footerReference w:type="default" r:id="rId11"/>
          <w:type w:val="continuous"/>
          <w:pgSz w:w="12240" w:h="15840"/>
          <w:pgMar w:top="1440" w:right="560" w:bottom="780" w:left="880" w:header="0" w:footer="587" w:gutter="0"/>
          <w:pgNumType w:start="1"/>
          <w:cols w:space="720"/>
        </w:sectPr>
      </w:pPr>
    </w:p>
    <w:p w14:paraId="58AC7936" w14:textId="77777777" w:rsidR="00C36ECA" w:rsidRDefault="00AC6D1E">
      <w:pPr>
        <w:ind w:left="1835"/>
        <w:rPr>
          <w:rFonts w:ascii="Century Gothic"/>
          <w:sz w:val="20"/>
        </w:rPr>
      </w:pPr>
      <w:r>
        <w:rPr>
          <w:rFonts w:ascii="Century Gothic"/>
          <w:noProof/>
          <w:sz w:val="20"/>
        </w:rPr>
        <w:lastRenderedPageBreak/>
        <w:drawing>
          <wp:inline distT="0" distB="0" distL="0" distR="0" wp14:anchorId="49DB9866" wp14:editId="6BFA78DB">
            <wp:extent cx="4360676" cy="3524630"/>
            <wp:effectExtent l="0" t="0" r="0" b="0"/>
            <wp:docPr id="3" name="image2.jpeg" descr="Logo design featuring bold white &quot;IUP&quot; letters inside a rectangular frame above &quot;FOOD AND NUTRITION&quot; text on a black background. Below, a tagline reads &quot;FEED AND FUEL YOUR FUTURE AS A NUTRITION PROFESSIONAL,&quot; emphasizing career focus in nutr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descr="Logo design featuring bold white &quot;IUP&quot; letters inside a rectangular frame above &quot;FOOD AND NUTRITION&quot; text on a black background. Below, a tagline reads &quot;FEED AND FUEL YOUR FUTURE AS A NUTRITION PROFESSIONAL,&quot; emphasizing career focus in nutrition."/>
                    <pic:cNvPicPr/>
                  </pic:nvPicPr>
                  <pic:blipFill>
                    <a:blip r:embed="rId12" cstate="print"/>
                    <a:stretch>
                      <a:fillRect/>
                    </a:stretch>
                  </pic:blipFill>
                  <pic:spPr>
                    <a:xfrm>
                      <a:off x="0" y="0"/>
                      <a:ext cx="4360676" cy="3524630"/>
                    </a:xfrm>
                    <a:prstGeom prst="rect">
                      <a:avLst/>
                    </a:prstGeom>
                  </pic:spPr>
                </pic:pic>
              </a:graphicData>
            </a:graphic>
          </wp:inline>
        </w:drawing>
      </w:r>
    </w:p>
    <w:p w14:paraId="6BB2FDD5" w14:textId="77777777" w:rsidR="00C36ECA" w:rsidRDefault="00C36ECA">
      <w:pPr>
        <w:rPr>
          <w:rFonts w:ascii="Century Gothic"/>
          <w:sz w:val="20"/>
        </w:rPr>
      </w:pPr>
    </w:p>
    <w:p w14:paraId="4CC0BFD3" w14:textId="77777777" w:rsidR="00C36ECA" w:rsidRDefault="00C36ECA">
      <w:pPr>
        <w:rPr>
          <w:rFonts w:ascii="Century Gothic"/>
          <w:sz w:val="20"/>
        </w:rPr>
      </w:pPr>
    </w:p>
    <w:p w14:paraId="198BEDC7" w14:textId="77777777" w:rsidR="00C36ECA" w:rsidRDefault="00C36ECA">
      <w:pPr>
        <w:rPr>
          <w:rFonts w:ascii="Century Gothic"/>
          <w:sz w:val="20"/>
        </w:rPr>
      </w:pPr>
    </w:p>
    <w:p w14:paraId="282DA2E4" w14:textId="77777777" w:rsidR="00C36ECA" w:rsidRDefault="00C36ECA">
      <w:pPr>
        <w:rPr>
          <w:rFonts w:ascii="Century Gothic"/>
          <w:sz w:val="20"/>
        </w:rPr>
      </w:pPr>
    </w:p>
    <w:p w14:paraId="79CED61F" w14:textId="77777777" w:rsidR="00C36ECA" w:rsidRDefault="00C36ECA">
      <w:pPr>
        <w:rPr>
          <w:rFonts w:ascii="Century Gothic"/>
          <w:sz w:val="16"/>
        </w:rPr>
      </w:pPr>
    </w:p>
    <w:p w14:paraId="0EF9668A" w14:textId="77777777" w:rsidR="00C36ECA" w:rsidRDefault="00AC6D1E">
      <w:pPr>
        <w:tabs>
          <w:tab w:val="left" w:pos="8232"/>
        </w:tabs>
        <w:spacing w:before="101"/>
        <w:ind w:left="723"/>
        <w:rPr>
          <w:rFonts w:ascii="Century Gothic"/>
          <w:sz w:val="24"/>
        </w:rPr>
      </w:pPr>
      <w:r>
        <w:rPr>
          <w:rFonts w:ascii="Century Gothic"/>
          <w:sz w:val="24"/>
        </w:rPr>
        <w:t>Name:</w:t>
      </w:r>
      <w:r>
        <w:rPr>
          <w:rFonts w:ascii="Century Gothic"/>
          <w:sz w:val="24"/>
          <w:u w:val="single"/>
        </w:rPr>
        <w:t xml:space="preserve"> </w:t>
      </w:r>
      <w:r>
        <w:rPr>
          <w:rFonts w:ascii="Century Gothic"/>
          <w:sz w:val="24"/>
          <w:u w:val="single"/>
        </w:rPr>
        <w:tab/>
      </w:r>
    </w:p>
    <w:p w14:paraId="10DF789A" w14:textId="77777777" w:rsidR="00C36ECA" w:rsidRDefault="00C36ECA">
      <w:pPr>
        <w:rPr>
          <w:rFonts w:ascii="Century Gothic"/>
          <w:sz w:val="20"/>
        </w:rPr>
      </w:pPr>
    </w:p>
    <w:p w14:paraId="682275D3" w14:textId="77777777" w:rsidR="00C36ECA" w:rsidRDefault="00C36ECA">
      <w:pPr>
        <w:spacing w:before="6"/>
        <w:rPr>
          <w:rFonts w:ascii="Century Gothic"/>
          <w:sz w:val="15"/>
        </w:rPr>
      </w:pPr>
    </w:p>
    <w:p w14:paraId="0D0EFD3E" w14:textId="77777777" w:rsidR="00C36ECA" w:rsidRDefault="00AC6D1E">
      <w:pPr>
        <w:tabs>
          <w:tab w:val="left" w:pos="8189"/>
        </w:tabs>
        <w:spacing w:before="101" w:line="480" w:lineRule="auto"/>
        <w:ind w:left="1443" w:right="2570" w:hanging="720"/>
        <w:rPr>
          <w:rFonts w:ascii="Century Gothic"/>
          <w:sz w:val="24"/>
        </w:rPr>
      </w:pPr>
      <w:r>
        <w:rPr>
          <w:rFonts w:ascii="Century Gothic"/>
          <w:sz w:val="24"/>
        </w:rPr>
        <w:t>Academic</w:t>
      </w:r>
      <w:r>
        <w:rPr>
          <w:rFonts w:ascii="Century Gothic"/>
          <w:spacing w:val="-4"/>
          <w:sz w:val="24"/>
        </w:rPr>
        <w:t xml:space="preserve"> </w:t>
      </w:r>
      <w:r>
        <w:rPr>
          <w:rFonts w:ascii="Century Gothic"/>
          <w:sz w:val="24"/>
        </w:rPr>
        <w:t>Advisor:</w:t>
      </w:r>
      <w:r>
        <w:rPr>
          <w:rFonts w:ascii="Century Gothic"/>
          <w:sz w:val="24"/>
          <w:u w:val="single"/>
        </w:rPr>
        <w:t xml:space="preserve"> </w:t>
      </w:r>
      <w:proofErr w:type="gramStart"/>
      <w:r>
        <w:rPr>
          <w:rFonts w:ascii="Century Gothic"/>
          <w:sz w:val="24"/>
          <w:u w:val="single"/>
        </w:rPr>
        <w:tab/>
      </w:r>
      <w:r>
        <w:rPr>
          <w:rFonts w:ascii="Century Gothic"/>
          <w:w w:val="31"/>
          <w:sz w:val="24"/>
          <w:u w:val="single"/>
        </w:rPr>
        <w:t xml:space="preserve"> </w:t>
      </w:r>
      <w:r>
        <w:rPr>
          <w:rFonts w:ascii="Century Gothic"/>
          <w:sz w:val="24"/>
        </w:rPr>
        <w:t xml:space="preserve"> Email</w:t>
      </w:r>
      <w:proofErr w:type="gramEnd"/>
      <w:r>
        <w:rPr>
          <w:rFonts w:ascii="Century Gothic"/>
          <w:sz w:val="24"/>
        </w:rPr>
        <w:t>:</w:t>
      </w:r>
      <w:r>
        <w:rPr>
          <w:rFonts w:ascii="Century Gothic"/>
          <w:spacing w:val="1"/>
          <w:sz w:val="24"/>
        </w:rPr>
        <w:t xml:space="preserve"> </w:t>
      </w:r>
      <w:r>
        <w:rPr>
          <w:rFonts w:ascii="Century Gothic"/>
          <w:sz w:val="24"/>
          <w:u w:val="single"/>
        </w:rPr>
        <w:t xml:space="preserve"> </w:t>
      </w:r>
      <w:r>
        <w:rPr>
          <w:rFonts w:ascii="Century Gothic"/>
          <w:sz w:val="24"/>
          <w:u w:val="single"/>
        </w:rPr>
        <w:tab/>
      </w:r>
    </w:p>
    <w:p w14:paraId="1315E1FB" w14:textId="77777777" w:rsidR="00C36ECA" w:rsidRDefault="00AC6D1E">
      <w:pPr>
        <w:tabs>
          <w:tab w:val="left" w:pos="8182"/>
        </w:tabs>
        <w:spacing w:before="1"/>
        <w:ind w:left="1443"/>
        <w:rPr>
          <w:rFonts w:ascii="Century Gothic"/>
          <w:sz w:val="24"/>
        </w:rPr>
      </w:pPr>
      <w:r>
        <w:rPr>
          <w:rFonts w:ascii="Century Gothic"/>
          <w:sz w:val="24"/>
        </w:rPr>
        <w:t>Office</w:t>
      </w:r>
      <w:r>
        <w:rPr>
          <w:rFonts w:ascii="Century Gothic"/>
          <w:spacing w:val="-4"/>
          <w:sz w:val="24"/>
        </w:rPr>
        <w:t xml:space="preserve"> </w:t>
      </w:r>
      <w:r>
        <w:rPr>
          <w:rFonts w:ascii="Century Gothic"/>
          <w:sz w:val="24"/>
        </w:rPr>
        <w:t>Location:</w:t>
      </w:r>
      <w:r>
        <w:rPr>
          <w:rFonts w:ascii="Century Gothic"/>
          <w:spacing w:val="1"/>
          <w:sz w:val="24"/>
        </w:rPr>
        <w:t xml:space="preserve"> </w:t>
      </w:r>
      <w:r>
        <w:rPr>
          <w:rFonts w:ascii="Century Gothic"/>
          <w:sz w:val="24"/>
          <w:u w:val="single"/>
        </w:rPr>
        <w:t xml:space="preserve"> </w:t>
      </w:r>
      <w:r>
        <w:rPr>
          <w:rFonts w:ascii="Century Gothic"/>
          <w:sz w:val="24"/>
          <w:u w:val="single"/>
        </w:rPr>
        <w:tab/>
      </w:r>
    </w:p>
    <w:p w14:paraId="498B2556" w14:textId="77777777" w:rsidR="00C36ECA" w:rsidRDefault="00C36ECA">
      <w:pPr>
        <w:rPr>
          <w:rFonts w:ascii="Century Gothic"/>
          <w:sz w:val="20"/>
        </w:rPr>
      </w:pPr>
    </w:p>
    <w:p w14:paraId="7A243532" w14:textId="77777777" w:rsidR="00C36ECA" w:rsidRDefault="00C36ECA">
      <w:pPr>
        <w:rPr>
          <w:rFonts w:ascii="Century Gothic"/>
          <w:sz w:val="20"/>
        </w:rPr>
      </w:pPr>
    </w:p>
    <w:p w14:paraId="5A19C103" w14:textId="77777777" w:rsidR="00C36ECA" w:rsidRDefault="00C36ECA">
      <w:pPr>
        <w:rPr>
          <w:rFonts w:ascii="Century Gothic"/>
          <w:sz w:val="20"/>
        </w:rPr>
      </w:pPr>
    </w:p>
    <w:p w14:paraId="290E880D" w14:textId="77777777" w:rsidR="00C36ECA" w:rsidRDefault="00C36ECA">
      <w:pPr>
        <w:rPr>
          <w:rFonts w:ascii="Century Gothic"/>
          <w:sz w:val="20"/>
        </w:rPr>
      </w:pPr>
    </w:p>
    <w:p w14:paraId="2D862D25" w14:textId="77777777" w:rsidR="00C36ECA" w:rsidRDefault="00C36ECA">
      <w:pPr>
        <w:rPr>
          <w:rFonts w:ascii="Century Gothic"/>
          <w:sz w:val="20"/>
        </w:rPr>
      </w:pPr>
    </w:p>
    <w:p w14:paraId="0F7EB6CA" w14:textId="77777777" w:rsidR="00C36ECA" w:rsidRDefault="00C36ECA">
      <w:pPr>
        <w:rPr>
          <w:rFonts w:ascii="Century Gothic"/>
          <w:sz w:val="20"/>
        </w:rPr>
      </w:pPr>
    </w:p>
    <w:p w14:paraId="0B372EC4" w14:textId="77777777" w:rsidR="00C36ECA" w:rsidRDefault="00AC6D1E">
      <w:pPr>
        <w:ind w:left="723"/>
        <w:rPr>
          <w:rFonts w:ascii="Century Gothic"/>
          <w:i/>
          <w:sz w:val="20"/>
        </w:rPr>
      </w:pPr>
      <w:r>
        <w:rPr>
          <w:rFonts w:ascii="Century Gothic"/>
          <w:i/>
          <w:sz w:val="20"/>
        </w:rPr>
        <w:lastRenderedPageBreak/>
        <w:t>(Each</w:t>
      </w:r>
      <w:r>
        <w:rPr>
          <w:rFonts w:ascii="Century Gothic"/>
          <w:i/>
          <w:spacing w:val="-3"/>
          <w:sz w:val="20"/>
        </w:rPr>
        <w:t xml:space="preserve"> </w:t>
      </w:r>
      <w:r>
        <w:rPr>
          <w:rFonts w:ascii="Century Gothic"/>
          <w:i/>
          <w:sz w:val="20"/>
        </w:rPr>
        <w:t>student</w:t>
      </w:r>
      <w:r>
        <w:rPr>
          <w:rFonts w:ascii="Century Gothic"/>
          <w:i/>
          <w:spacing w:val="-1"/>
          <w:sz w:val="20"/>
        </w:rPr>
        <w:t xml:space="preserve"> </w:t>
      </w:r>
      <w:r>
        <w:rPr>
          <w:rFonts w:ascii="Century Gothic"/>
          <w:i/>
          <w:sz w:val="20"/>
        </w:rPr>
        <w:t>is</w:t>
      </w:r>
      <w:r>
        <w:rPr>
          <w:rFonts w:ascii="Century Gothic"/>
          <w:i/>
          <w:spacing w:val="-3"/>
          <w:sz w:val="20"/>
        </w:rPr>
        <w:t xml:space="preserve"> </w:t>
      </w:r>
      <w:proofErr w:type="gramStart"/>
      <w:r>
        <w:rPr>
          <w:rFonts w:ascii="Century Gothic"/>
          <w:i/>
          <w:sz w:val="20"/>
        </w:rPr>
        <w:t>provided</w:t>
      </w:r>
      <w:proofErr w:type="gramEnd"/>
      <w:r>
        <w:rPr>
          <w:rFonts w:ascii="Century Gothic"/>
          <w:i/>
          <w:spacing w:val="-2"/>
          <w:sz w:val="20"/>
        </w:rPr>
        <w:t xml:space="preserve"> </w:t>
      </w:r>
      <w:r>
        <w:rPr>
          <w:rFonts w:ascii="Century Gothic"/>
          <w:i/>
          <w:sz w:val="20"/>
        </w:rPr>
        <w:t>one</w:t>
      </w:r>
      <w:r>
        <w:rPr>
          <w:rFonts w:ascii="Century Gothic"/>
          <w:i/>
          <w:spacing w:val="-3"/>
          <w:sz w:val="20"/>
        </w:rPr>
        <w:t xml:space="preserve"> </w:t>
      </w:r>
      <w:r>
        <w:rPr>
          <w:rFonts w:ascii="Century Gothic"/>
          <w:i/>
          <w:sz w:val="20"/>
        </w:rPr>
        <w:t>copy. A</w:t>
      </w:r>
      <w:r>
        <w:rPr>
          <w:rFonts w:ascii="Century Gothic"/>
          <w:i/>
          <w:spacing w:val="-4"/>
          <w:sz w:val="20"/>
        </w:rPr>
        <w:t xml:space="preserve"> </w:t>
      </w:r>
      <w:r>
        <w:rPr>
          <w:rFonts w:ascii="Century Gothic"/>
          <w:i/>
          <w:sz w:val="20"/>
        </w:rPr>
        <w:t>nominal</w:t>
      </w:r>
      <w:r>
        <w:rPr>
          <w:rFonts w:ascii="Century Gothic"/>
          <w:i/>
          <w:spacing w:val="-2"/>
          <w:sz w:val="20"/>
        </w:rPr>
        <w:t xml:space="preserve"> </w:t>
      </w:r>
      <w:r>
        <w:rPr>
          <w:rFonts w:ascii="Century Gothic"/>
          <w:i/>
          <w:sz w:val="20"/>
        </w:rPr>
        <w:t>fee</w:t>
      </w:r>
      <w:r>
        <w:rPr>
          <w:rFonts w:ascii="Century Gothic"/>
          <w:i/>
          <w:spacing w:val="-4"/>
          <w:sz w:val="20"/>
        </w:rPr>
        <w:t xml:space="preserve"> </w:t>
      </w:r>
      <w:r>
        <w:rPr>
          <w:rFonts w:ascii="Century Gothic"/>
          <w:i/>
          <w:sz w:val="20"/>
        </w:rPr>
        <w:t>of</w:t>
      </w:r>
      <w:r>
        <w:rPr>
          <w:rFonts w:ascii="Century Gothic"/>
          <w:i/>
          <w:spacing w:val="-3"/>
          <w:sz w:val="20"/>
        </w:rPr>
        <w:t xml:space="preserve"> </w:t>
      </w:r>
      <w:r>
        <w:rPr>
          <w:rFonts w:ascii="Century Gothic"/>
          <w:i/>
          <w:sz w:val="20"/>
        </w:rPr>
        <w:t>$5</w:t>
      </w:r>
      <w:r>
        <w:rPr>
          <w:rFonts w:ascii="Century Gothic"/>
          <w:i/>
          <w:spacing w:val="-3"/>
          <w:sz w:val="20"/>
        </w:rPr>
        <w:t xml:space="preserve"> </w:t>
      </w:r>
      <w:r>
        <w:rPr>
          <w:rFonts w:ascii="Century Gothic"/>
          <w:i/>
          <w:sz w:val="20"/>
        </w:rPr>
        <w:t>will</w:t>
      </w:r>
      <w:r>
        <w:rPr>
          <w:rFonts w:ascii="Century Gothic"/>
          <w:i/>
          <w:spacing w:val="-2"/>
          <w:sz w:val="20"/>
        </w:rPr>
        <w:t xml:space="preserve"> </w:t>
      </w:r>
      <w:r>
        <w:rPr>
          <w:rFonts w:ascii="Century Gothic"/>
          <w:i/>
          <w:sz w:val="20"/>
        </w:rPr>
        <w:t>be</w:t>
      </w:r>
      <w:r>
        <w:rPr>
          <w:rFonts w:ascii="Century Gothic"/>
          <w:i/>
          <w:spacing w:val="-3"/>
          <w:sz w:val="20"/>
        </w:rPr>
        <w:t xml:space="preserve"> </w:t>
      </w:r>
      <w:r>
        <w:rPr>
          <w:rFonts w:ascii="Century Gothic"/>
          <w:i/>
          <w:sz w:val="20"/>
        </w:rPr>
        <w:t>charged</w:t>
      </w:r>
      <w:r>
        <w:rPr>
          <w:rFonts w:ascii="Century Gothic"/>
          <w:i/>
          <w:spacing w:val="-2"/>
          <w:sz w:val="20"/>
        </w:rPr>
        <w:t xml:space="preserve"> </w:t>
      </w:r>
      <w:r>
        <w:rPr>
          <w:rFonts w:ascii="Century Gothic"/>
          <w:i/>
          <w:sz w:val="20"/>
        </w:rPr>
        <w:t>for</w:t>
      </w:r>
      <w:r>
        <w:rPr>
          <w:rFonts w:ascii="Century Gothic"/>
          <w:i/>
          <w:spacing w:val="-3"/>
          <w:sz w:val="20"/>
        </w:rPr>
        <w:t xml:space="preserve"> </w:t>
      </w:r>
      <w:r>
        <w:rPr>
          <w:rFonts w:ascii="Century Gothic"/>
          <w:i/>
          <w:sz w:val="20"/>
        </w:rPr>
        <w:t>a</w:t>
      </w:r>
      <w:r>
        <w:rPr>
          <w:rFonts w:ascii="Century Gothic"/>
          <w:i/>
          <w:spacing w:val="-2"/>
          <w:sz w:val="20"/>
        </w:rPr>
        <w:t xml:space="preserve"> </w:t>
      </w:r>
      <w:r>
        <w:rPr>
          <w:rFonts w:ascii="Century Gothic"/>
          <w:i/>
          <w:sz w:val="20"/>
        </w:rPr>
        <w:t>replacement.)</w:t>
      </w:r>
    </w:p>
    <w:p w14:paraId="5F09BE56" w14:textId="77777777" w:rsidR="00C36ECA" w:rsidRDefault="00C36ECA">
      <w:pPr>
        <w:rPr>
          <w:rFonts w:ascii="Century Gothic"/>
          <w:sz w:val="20"/>
        </w:rPr>
        <w:sectPr w:rsidR="00C36ECA">
          <w:pgSz w:w="12240" w:h="15840"/>
          <w:pgMar w:top="1440" w:right="560" w:bottom="780" w:left="880" w:header="0" w:footer="587" w:gutter="0"/>
          <w:cols w:space="720"/>
        </w:sectPr>
      </w:pPr>
    </w:p>
    <w:p w14:paraId="2BE9DC3F" w14:textId="77777777" w:rsidR="00C36ECA" w:rsidRDefault="00C36ECA">
      <w:pPr>
        <w:spacing w:before="80"/>
        <w:ind w:left="560"/>
        <w:rPr>
          <w:rFonts w:ascii="Arial"/>
          <w:b/>
          <w:color w:val="761324"/>
          <w:sz w:val="24"/>
        </w:rPr>
      </w:pPr>
    </w:p>
    <w:p w14:paraId="03DD7690" w14:textId="77777777" w:rsidR="00C36ECA" w:rsidRDefault="00AC6D1E">
      <w:pPr>
        <w:rPr>
          <w:rFonts w:ascii="Arial"/>
          <w:b/>
          <w:color w:val="761324"/>
          <w:sz w:val="24"/>
        </w:rPr>
      </w:pPr>
      <w:r>
        <w:rPr>
          <w:rFonts w:ascii="Arial"/>
          <w:b/>
          <w:color w:val="761324"/>
          <w:sz w:val="24"/>
        </w:rPr>
        <w:br w:type="page"/>
      </w:r>
    </w:p>
    <w:sdt>
      <w:sdtPr>
        <w:rPr>
          <w:rFonts w:ascii="Times New Roman" w:eastAsia="Times New Roman" w:hAnsi="Times New Roman" w:cs="Times New Roman"/>
          <w:color w:val="9E1B31"/>
        </w:rPr>
        <w:id w:val="441732332"/>
        <w:docPartObj>
          <w:docPartGallery w:val="Table of Contents"/>
          <w:docPartUnique/>
        </w:docPartObj>
      </w:sdtPr>
      <w:sdtEndPr>
        <w:rPr>
          <w:b/>
          <w:bCs/>
          <w:noProof/>
          <w:color w:val="auto"/>
        </w:rPr>
      </w:sdtEndPr>
      <w:sdtContent>
        <w:p w14:paraId="6903B358" w14:textId="63DC154E" w:rsidR="00C36ECA" w:rsidRPr="00162AA6" w:rsidRDefault="00AC6D1E">
          <w:pPr>
            <w:rPr>
              <w:color w:val="9E1B31"/>
            </w:rPr>
          </w:pPr>
          <w:r w:rsidRPr="00162AA6">
            <w:rPr>
              <w:color w:val="9E1B31"/>
            </w:rPr>
            <w:t>Contents</w:t>
          </w:r>
        </w:p>
        <w:p w14:paraId="33BB2994" w14:textId="0037F116" w:rsidR="00C36ECA" w:rsidRPr="00DD49CA" w:rsidRDefault="00AC6D1E">
          <w:pPr>
            <w:tabs>
              <w:tab w:val="right" w:leader="dot" w:pos="10790"/>
            </w:tabs>
            <w:rPr>
              <w:noProof/>
            </w:rPr>
          </w:pPr>
          <w:r w:rsidRPr="00DD49CA">
            <w:fldChar w:fldCharType="begin"/>
          </w:r>
          <w:r w:rsidRPr="00DD49CA">
            <w:instrText xml:space="preserve"> TOC \o "1-3" \h \z \u </w:instrText>
          </w:r>
          <w:r w:rsidRPr="00DD49CA">
            <w:fldChar w:fldCharType="separate"/>
          </w:r>
          <w:hyperlink w:anchor="_Toc90884092" w:history="1">
            <w:r w:rsidRPr="00DD49CA">
              <w:rPr>
                <w:noProof/>
              </w:rPr>
              <w:t>Purpose</w:t>
            </w:r>
            <w:r w:rsidRPr="00DD49CA">
              <w:rPr>
                <w:noProof/>
                <w:spacing w:val="-5"/>
              </w:rPr>
              <w:t xml:space="preserve"> </w:t>
            </w:r>
            <w:r w:rsidRPr="00DD49CA">
              <w:rPr>
                <w:noProof/>
              </w:rPr>
              <w:t>of</w:t>
            </w:r>
            <w:r w:rsidRPr="00DD49CA">
              <w:rPr>
                <w:noProof/>
                <w:spacing w:val="-2"/>
              </w:rPr>
              <w:t xml:space="preserve"> </w:t>
            </w:r>
            <w:r w:rsidRPr="00DD49CA">
              <w:rPr>
                <w:noProof/>
              </w:rPr>
              <w:t>the</w:t>
            </w:r>
            <w:r w:rsidRPr="00DD49CA">
              <w:rPr>
                <w:noProof/>
                <w:spacing w:val="-6"/>
              </w:rPr>
              <w:t xml:space="preserve"> </w:t>
            </w:r>
            <w:r w:rsidRPr="00DD49CA">
              <w:rPr>
                <w:noProof/>
              </w:rPr>
              <w:t>Undergraduate</w:t>
            </w:r>
            <w:r w:rsidRPr="00DD49CA">
              <w:rPr>
                <w:noProof/>
                <w:spacing w:val="-5"/>
              </w:rPr>
              <w:t xml:space="preserve"> </w:t>
            </w:r>
            <w:r w:rsidRPr="00DD49CA">
              <w:rPr>
                <w:noProof/>
              </w:rPr>
              <w:t>Handbook</w:t>
            </w:r>
            <w:r w:rsidRPr="00DD49CA">
              <w:rPr>
                <w:noProof/>
                <w:vertAlign w:val="superscript"/>
              </w:rPr>
              <w:t>1</w:t>
            </w:r>
            <w:r w:rsidRPr="00DD49CA">
              <w:rPr>
                <w:noProof/>
                <w:webHidden/>
              </w:rPr>
              <w:tab/>
            </w:r>
            <w:r w:rsidRPr="00DD49CA">
              <w:rPr>
                <w:noProof/>
                <w:webHidden/>
              </w:rPr>
              <w:fldChar w:fldCharType="begin"/>
            </w:r>
            <w:r w:rsidRPr="00DD49CA">
              <w:rPr>
                <w:noProof/>
                <w:webHidden/>
              </w:rPr>
              <w:instrText xml:space="preserve"> PAGEREF _Toc90884092 \h </w:instrText>
            </w:r>
            <w:r w:rsidRPr="00DD49CA">
              <w:rPr>
                <w:noProof/>
                <w:webHidden/>
              </w:rPr>
            </w:r>
            <w:r w:rsidRPr="00DD49CA">
              <w:rPr>
                <w:noProof/>
                <w:webHidden/>
              </w:rPr>
              <w:fldChar w:fldCharType="separate"/>
            </w:r>
            <w:r w:rsidR="009A3C99">
              <w:rPr>
                <w:noProof/>
                <w:webHidden/>
              </w:rPr>
              <w:t>9</w:t>
            </w:r>
            <w:r w:rsidRPr="00DD49CA">
              <w:rPr>
                <w:noProof/>
                <w:webHidden/>
              </w:rPr>
              <w:fldChar w:fldCharType="end"/>
            </w:r>
          </w:hyperlink>
        </w:p>
        <w:p w14:paraId="2E36D514" w14:textId="57E39B92" w:rsidR="00C36ECA" w:rsidRPr="00DD49CA" w:rsidRDefault="00AC6D1E">
          <w:pPr>
            <w:tabs>
              <w:tab w:val="right" w:leader="dot" w:pos="10790"/>
            </w:tabs>
            <w:rPr>
              <w:noProof/>
            </w:rPr>
          </w:pPr>
          <w:hyperlink w:anchor="_Toc90884093" w:history="1">
            <w:r w:rsidRPr="00DD49CA">
              <w:rPr>
                <w:noProof/>
              </w:rPr>
              <w:t>IUP</w:t>
            </w:r>
            <w:r w:rsidRPr="00DD49CA">
              <w:rPr>
                <w:noProof/>
                <w:spacing w:val="-6"/>
              </w:rPr>
              <w:t xml:space="preserve"> </w:t>
            </w:r>
            <w:r w:rsidRPr="00DD49CA">
              <w:rPr>
                <w:noProof/>
              </w:rPr>
              <w:t>Civility</w:t>
            </w:r>
            <w:r w:rsidRPr="00DD49CA">
              <w:rPr>
                <w:noProof/>
                <w:spacing w:val="-3"/>
              </w:rPr>
              <w:t xml:space="preserve"> </w:t>
            </w:r>
            <w:r w:rsidRPr="00DD49CA">
              <w:rPr>
                <w:noProof/>
              </w:rPr>
              <w:t>Statement</w:t>
            </w:r>
            <w:r w:rsidRPr="00DD49CA">
              <w:rPr>
                <w:noProof/>
                <w:webHidden/>
              </w:rPr>
              <w:tab/>
            </w:r>
            <w:r w:rsidRPr="00DD49CA">
              <w:rPr>
                <w:noProof/>
                <w:webHidden/>
              </w:rPr>
              <w:fldChar w:fldCharType="begin"/>
            </w:r>
            <w:r w:rsidRPr="00DD49CA">
              <w:rPr>
                <w:noProof/>
                <w:webHidden/>
              </w:rPr>
              <w:instrText xml:space="preserve"> PAGEREF _Toc90884093 \h </w:instrText>
            </w:r>
            <w:r w:rsidRPr="00DD49CA">
              <w:rPr>
                <w:noProof/>
                <w:webHidden/>
              </w:rPr>
            </w:r>
            <w:r w:rsidRPr="00DD49CA">
              <w:rPr>
                <w:noProof/>
                <w:webHidden/>
              </w:rPr>
              <w:fldChar w:fldCharType="separate"/>
            </w:r>
            <w:r w:rsidR="009A3C99">
              <w:rPr>
                <w:noProof/>
                <w:webHidden/>
              </w:rPr>
              <w:t>9</w:t>
            </w:r>
            <w:r w:rsidRPr="00DD49CA">
              <w:rPr>
                <w:noProof/>
                <w:webHidden/>
              </w:rPr>
              <w:fldChar w:fldCharType="end"/>
            </w:r>
          </w:hyperlink>
        </w:p>
        <w:p w14:paraId="08993098" w14:textId="4D721B15" w:rsidR="00C36ECA" w:rsidRPr="00DD49CA" w:rsidRDefault="00AC6D1E">
          <w:pPr>
            <w:tabs>
              <w:tab w:val="right" w:leader="dot" w:pos="10790"/>
            </w:tabs>
            <w:rPr>
              <w:noProof/>
            </w:rPr>
          </w:pPr>
          <w:hyperlink w:anchor="_Toc90884094" w:history="1">
            <w:r w:rsidRPr="00DD49CA">
              <w:rPr>
                <w:noProof/>
              </w:rPr>
              <w:t>Department</w:t>
            </w:r>
            <w:r w:rsidRPr="00DD49CA">
              <w:rPr>
                <w:noProof/>
                <w:spacing w:val="-6"/>
              </w:rPr>
              <w:t xml:space="preserve"> </w:t>
            </w:r>
            <w:r w:rsidRPr="00DD49CA">
              <w:rPr>
                <w:noProof/>
              </w:rPr>
              <w:t>Mission,</w:t>
            </w:r>
            <w:r w:rsidRPr="00DD49CA">
              <w:rPr>
                <w:noProof/>
                <w:spacing w:val="-4"/>
              </w:rPr>
              <w:t xml:space="preserve"> </w:t>
            </w:r>
            <w:r w:rsidRPr="00DD49CA">
              <w:rPr>
                <w:noProof/>
              </w:rPr>
              <w:t>Vision</w:t>
            </w:r>
            <w:r w:rsidRPr="00DD49CA">
              <w:rPr>
                <w:noProof/>
                <w:spacing w:val="-2"/>
              </w:rPr>
              <w:t xml:space="preserve"> </w:t>
            </w:r>
            <w:r w:rsidRPr="00DD49CA">
              <w:rPr>
                <w:noProof/>
              </w:rPr>
              <w:t>and</w:t>
            </w:r>
            <w:r w:rsidRPr="00DD49CA">
              <w:rPr>
                <w:noProof/>
                <w:spacing w:val="-2"/>
              </w:rPr>
              <w:t xml:space="preserve"> </w:t>
            </w:r>
            <w:r w:rsidRPr="00DD49CA">
              <w:rPr>
                <w:noProof/>
              </w:rPr>
              <w:t>Values</w:t>
            </w:r>
            <w:r w:rsidRPr="00DD49CA">
              <w:rPr>
                <w:noProof/>
                <w:webHidden/>
              </w:rPr>
              <w:tab/>
            </w:r>
            <w:r w:rsidRPr="00DD49CA">
              <w:rPr>
                <w:noProof/>
                <w:webHidden/>
              </w:rPr>
              <w:fldChar w:fldCharType="begin"/>
            </w:r>
            <w:r w:rsidRPr="00DD49CA">
              <w:rPr>
                <w:noProof/>
                <w:webHidden/>
              </w:rPr>
              <w:instrText xml:space="preserve"> PAGEREF _Toc90884094 \h </w:instrText>
            </w:r>
            <w:r w:rsidRPr="00DD49CA">
              <w:rPr>
                <w:noProof/>
                <w:webHidden/>
              </w:rPr>
            </w:r>
            <w:r w:rsidRPr="00DD49CA">
              <w:rPr>
                <w:noProof/>
                <w:webHidden/>
              </w:rPr>
              <w:fldChar w:fldCharType="separate"/>
            </w:r>
            <w:r w:rsidR="009A3C99">
              <w:rPr>
                <w:noProof/>
                <w:webHidden/>
              </w:rPr>
              <w:t>10</w:t>
            </w:r>
            <w:r w:rsidRPr="00DD49CA">
              <w:rPr>
                <w:noProof/>
                <w:webHidden/>
              </w:rPr>
              <w:fldChar w:fldCharType="end"/>
            </w:r>
          </w:hyperlink>
        </w:p>
        <w:p w14:paraId="77E9DFE7" w14:textId="04458121" w:rsidR="00C36ECA" w:rsidRPr="00DD49CA" w:rsidRDefault="00AC6D1E">
          <w:pPr>
            <w:tabs>
              <w:tab w:val="right" w:leader="dot" w:pos="10790"/>
            </w:tabs>
            <w:rPr>
              <w:noProof/>
            </w:rPr>
          </w:pPr>
          <w:hyperlink w:anchor="_Toc90884095" w:history="1">
            <w:r w:rsidRPr="00DD49CA">
              <w:rPr>
                <w:noProof/>
              </w:rPr>
              <w:t>Department</w:t>
            </w:r>
            <w:r w:rsidRPr="00DD49CA">
              <w:rPr>
                <w:noProof/>
                <w:spacing w:val="-6"/>
              </w:rPr>
              <w:t xml:space="preserve"> </w:t>
            </w:r>
            <w:r w:rsidRPr="00DD49CA">
              <w:rPr>
                <w:noProof/>
              </w:rPr>
              <w:t>overview</w:t>
            </w:r>
            <w:r w:rsidRPr="00DD49CA">
              <w:rPr>
                <w:noProof/>
                <w:webHidden/>
              </w:rPr>
              <w:tab/>
            </w:r>
            <w:r w:rsidRPr="00DD49CA">
              <w:rPr>
                <w:noProof/>
                <w:webHidden/>
              </w:rPr>
              <w:fldChar w:fldCharType="begin"/>
            </w:r>
            <w:r w:rsidRPr="00DD49CA">
              <w:rPr>
                <w:noProof/>
                <w:webHidden/>
              </w:rPr>
              <w:instrText xml:space="preserve"> PAGEREF _Toc90884095 \h </w:instrText>
            </w:r>
            <w:r w:rsidRPr="00DD49CA">
              <w:rPr>
                <w:noProof/>
                <w:webHidden/>
              </w:rPr>
            </w:r>
            <w:r w:rsidRPr="00DD49CA">
              <w:rPr>
                <w:noProof/>
                <w:webHidden/>
              </w:rPr>
              <w:fldChar w:fldCharType="separate"/>
            </w:r>
            <w:r w:rsidR="009A3C99">
              <w:rPr>
                <w:noProof/>
                <w:webHidden/>
              </w:rPr>
              <w:t>11</w:t>
            </w:r>
            <w:r w:rsidRPr="00DD49CA">
              <w:rPr>
                <w:noProof/>
                <w:webHidden/>
              </w:rPr>
              <w:fldChar w:fldCharType="end"/>
            </w:r>
          </w:hyperlink>
        </w:p>
        <w:p w14:paraId="623F92F5" w14:textId="76B2B979" w:rsidR="00C36ECA" w:rsidRPr="00DD49CA" w:rsidRDefault="00AC6D1E">
          <w:pPr>
            <w:tabs>
              <w:tab w:val="right" w:leader="dot" w:pos="10790"/>
            </w:tabs>
            <w:rPr>
              <w:noProof/>
            </w:rPr>
          </w:pPr>
          <w:hyperlink w:anchor="_Toc90884096" w:history="1">
            <w:r w:rsidRPr="00DD49CA">
              <w:rPr>
                <w:noProof/>
              </w:rPr>
              <w:t>Faculty</w:t>
            </w:r>
            <w:r w:rsidRPr="00DD49CA">
              <w:rPr>
                <w:noProof/>
                <w:spacing w:val="-3"/>
              </w:rPr>
              <w:t xml:space="preserve"> </w:t>
            </w:r>
            <w:r w:rsidRPr="00DD49CA">
              <w:rPr>
                <w:noProof/>
              </w:rPr>
              <w:t>and</w:t>
            </w:r>
            <w:r w:rsidRPr="00DD49CA">
              <w:rPr>
                <w:noProof/>
                <w:spacing w:val="-1"/>
              </w:rPr>
              <w:t xml:space="preserve"> </w:t>
            </w:r>
            <w:r w:rsidRPr="00DD49CA">
              <w:rPr>
                <w:noProof/>
              </w:rPr>
              <w:t>Staff</w:t>
            </w:r>
            <w:r w:rsidRPr="00DD49CA">
              <w:rPr>
                <w:noProof/>
                <w:webHidden/>
              </w:rPr>
              <w:tab/>
            </w:r>
            <w:r w:rsidRPr="00DD49CA">
              <w:rPr>
                <w:noProof/>
                <w:webHidden/>
              </w:rPr>
              <w:fldChar w:fldCharType="begin"/>
            </w:r>
            <w:r w:rsidRPr="00DD49CA">
              <w:rPr>
                <w:noProof/>
                <w:webHidden/>
              </w:rPr>
              <w:instrText xml:space="preserve"> PAGEREF _Toc90884096 \h </w:instrText>
            </w:r>
            <w:r w:rsidRPr="00DD49CA">
              <w:rPr>
                <w:noProof/>
                <w:webHidden/>
              </w:rPr>
            </w:r>
            <w:r w:rsidRPr="00DD49CA">
              <w:rPr>
                <w:noProof/>
                <w:webHidden/>
              </w:rPr>
              <w:fldChar w:fldCharType="separate"/>
            </w:r>
            <w:r w:rsidR="009A3C99">
              <w:rPr>
                <w:noProof/>
                <w:webHidden/>
              </w:rPr>
              <w:t>11</w:t>
            </w:r>
            <w:r w:rsidRPr="00DD49CA">
              <w:rPr>
                <w:noProof/>
                <w:webHidden/>
              </w:rPr>
              <w:fldChar w:fldCharType="end"/>
            </w:r>
          </w:hyperlink>
        </w:p>
        <w:p w14:paraId="3BF5AC87" w14:textId="3CE13979" w:rsidR="00C36ECA" w:rsidRPr="00DD49CA" w:rsidRDefault="00AC6D1E">
          <w:pPr>
            <w:tabs>
              <w:tab w:val="right" w:leader="dot" w:pos="10790"/>
            </w:tabs>
            <w:rPr>
              <w:noProof/>
            </w:rPr>
          </w:pPr>
          <w:hyperlink w:anchor="_Toc90884097" w:history="1">
            <w:r w:rsidRPr="00DD49CA">
              <w:rPr>
                <w:noProof/>
              </w:rPr>
              <w:t>Graduates</w:t>
            </w:r>
            <w:r w:rsidRPr="00DD49CA">
              <w:rPr>
                <w:noProof/>
                <w:spacing w:val="-3"/>
              </w:rPr>
              <w:t xml:space="preserve"> </w:t>
            </w:r>
            <w:r w:rsidRPr="00DD49CA">
              <w:rPr>
                <w:noProof/>
              </w:rPr>
              <w:t>of</w:t>
            </w:r>
            <w:r w:rsidRPr="00DD49CA">
              <w:rPr>
                <w:noProof/>
                <w:spacing w:val="-1"/>
              </w:rPr>
              <w:t xml:space="preserve"> </w:t>
            </w:r>
            <w:r w:rsidRPr="00DD49CA">
              <w:rPr>
                <w:noProof/>
              </w:rPr>
              <w:t>a</w:t>
            </w:r>
            <w:r w:rsidRPr="00DD49CA">
              <w:rPr>
                <w:noProof/>
                <w:spacing w:val="-2"/>
              </w:rPr>
              <w:t xml:space="preserve"> </w:t>
            </w:r>
            <w:r w:rsidRPr="00DD49CA">
              <w:rPr>
                <w:noProof/>
              </w:rPr>
              <w:t>Bachelor of</w:t>
            </w:r>
            <w:r w:rsidRPr="00DD49CA">
              <w:rPr>
                <w:noProof/>
                <w:spacing w:val="-1"/>
              </w:rPr>
              <w:t xml:space="preserve"> </w:t>
            </w:r>
            <w:r w:rsidRPr="00DD49CA">
              <w:rPr>
                <w:noProof/>
              </w:rPr>
              <w:t>Science</w:t>
            </w:r>
            <w:r w:rsidRPr="00DD49CA">
              <w:rPr>
                <w:noProof/>
                <w:spacing w:val="-3"/>
              </w:rPr>
              <w:t xml:space="preserve"> </w:t>
            </w:r>
            <w:r w:rsidRPr="00DD49CA">
              <w:rPr>
                <w:noProof/>
              </w:rPr>
              <w:t>in</w:t>
            </w:r>
            <w:r w:rsidRPr="00DD49CA">
              <w:rPr>
                <w:noProof/>
                <w:spacing w:val="-3"/>
              </w:rPr>
              <w:t xml:space="preserve"> </w:t>
            </w:r>
            <w:r w:rsidRPr="00DD49CA">
              <w:rPr>
                <w:noProof/>
              </w:rPr>
              <w:t>Nutrition:</w:t>
            </w:r>
            <w:r w:rsidRPr="00DD49CA">
              <w:rPr>
                <w:noProof/>
                <w:webHidden/>
              </w:rPr>
              <w:tab/>
            </w:r>
            <w:r w:rsidRPr="00DD49CA">
              <w:rPr>
                <w:noProof/>
                <w:webHidden/>
              </w:rPr>
              <w:fldChar w:fldCharType="begin"/>
            </w:r>
            <w:r w:rsidRPr="00DD49CA">
              <w:rPr>
                <w:noProof/>
                <w:webHidden/>
              </w:rPr>
              <w:instrText xml:space="preserve"> PAGEREF _Toc90884097 \h </w:instrText>
            </w:r>
            <w:r w:rsidRPr="00DD49CA">
              <w:rPr>
                <w:noProof/>
                <w:webHidden/>
              </w:rPr>
            </w:r>
            <w:r w:rsidRPr="00DD49CA">
              <w:rPr>
                <w:noProof/>
                <w:webHidden/>
              </w:rPr>
              <w:fldChar w:fldCharType="separate"/>
            </w:r>
            <w:r w:rsidR="009A3C99">
              <w:rPr>
                <w:noProof/>
                <w:webHidden/>
              </w:rPr>
              <w:t>14</w:t>
            </w:r>
            <w:r w:rsidRPr="00DD49CA">
              <w:rPr>
                <w:noProof/>
                <w:webHidden/>
              </w:rPr>
              <w:fldChar w:fldCharType="end"/>
            </w:r>
          </w:hyperlink>
        </w:p>
        <w:p w14:paraId="5AE8839E" w14:textId="2B11E2D7" w:rsidR="00C36ECA" w:rsidRPr="00DD49CA" w:rsidRDefault="00AC6D1E">
          <w:pPr>
            <w:tabs>
              <w:tab w:val="right" w:leader="dot" w:pos="10790"/>
            </w:tabs>
            <w:rPr>
              <w:noProof/>
            </w:rPr>
          </w:pPr>
          <w:hyperlink w:anchor="_Toc90884098" w:history="1">
            <w:r w:rsidRPr="00DD49CA">
              <w:rPr>
                <w:noProof/>
              </w:rPr>
              <w:t>What Career Opportunities are available to students who earn a</w:t>
            </w:r>
            <w:r w:rsidRPr="00DD49CA">
              <w:rPr>
                <w:noProof/>
                <w:spacing w:val="-75"/>
              </w:rPr>
              <w:t xml:space="preserve"> </w:t>
            </w:r>
            <w:r w:rsidRPr="00DD49CA">
              <w:rPr>
                <w:noProof/>
              </w:rPr>
              <w:t>Bachelor</w:t>
            </w:r>
            <w:r w:rsidRPr="00DD49CA">
              <w:rPr>
                <w:noProof/>
                <w:spacing w:val="-1"/>
              </w:rPr>
              <w:t xml:space="preserve"> </w:t>
            </w:r>
            <w:r w:rsidRPr="00DD49CA">
              <w:rPr>
                <w:noProof/>
              </w:rPr>
              <w:t>of</w:t>
            </w:r>
            <w:r w:rsidRPr="00DD49CA">
              <w:rPr>
                <w:noProof/>
                <w:spacing w:val="-1"/>
              </w:rPr>
              <w:t xml:space="preserve"> </w:t>
            </w:r>
            <w:r w:rsidRPr="00DD49CA">
              <w:rPr>
                <w:noProof/>
              </w:rPr>
              <w:t>Science</w:t>
            </w:r>
            <w:r w:rsidRPr="00DD49CA">
              <w:rPr>
                <w:noProof/>
                <w:spacing w:val="1"/>
              </w:rPr>
              <w:t xml:space="preserve"> </w:t>
            </w:r>
            <w:r w:rsidRPr="00DD49CA">
              <w:rPr>
                <w:noProof/>
              </w:rPr>
              <w:t>in Nutrition?</w:t>
            </w:r>
            <w:r w:rsidRPr="00DD49CA">
              <w:rPr>
                <w:noProof/>
                <w:webHidden/>
              </w:rPr>
              <w:tab/>
            </w:r>
            <w:r w:rsidRPr="00DD49CA">
              <w:rPr>
                <w:noProof/>
                <w:webHidden/>
              </w:rPr>
              <w:fldChar w:fldCharType="begin"/>
            </w:r>
            <w:r w:rsidRPr="00DD49CA">
              <w:rPr>
                <w:noProof/>
                <w:webHidden/>
              </w:rPr>
              <w:instrText xml:space="preserve"> PAGEREF _Toc90884098 \h </w:instrText>
            </w:r>
            <w:r w:rsidRPr="00DD49CA">
              <w:rPr>
                <w:noProof/>
                <w:webHidden/>
              </w:rPr>
            </w:r>
            <w:r w:rsidRPr="00DD49CA">
              <w:rPr>
                <w:noProof/>
                <w:webHidden/>
              </w:rPr>
              <w:fldChar w:fldCharType="separate"/>
            </w:r>
            <w:r w:rsidR="009A3C99">
              <w:rPr>
                <w:noProof/>
                <w:webHidden/>
              </w:rPr>
              <w:t>14</w:t>
            </w:r>
            <w:r w:rsidRPr="00DD49CA">
              <w:rPr>
                <w:noProof/>
                <w:webHidden/>
              </w:rPr>
              <w:fldChar w:fldCharType="end"/>
            </w:r>
          </w:hyperlink>
        </w:p>
        <w:p w14:paraId="250E36AB" w14:textId="4D7F1A25" w:rsidR="00C36ECA" w:rsidRPr="00DD49CA" w:rsidRDefault="00AC6D1E">
          <w:pPr>
            <w:tabs>
              <w:tab w:val="right" w:leader="dot" w:pos="10790"/>
            </w:tabs>
            <w:rPr>
              <w:noProof/>
            </w:rPr>
          </w:pPr>
          <w:hyperlink w:anchor="_Toc90884099" w:history="1">
            <w:r w:rsidRPr="00DD49CA">
              <w:rPr>
                <w:noProof/>
              </w:rPr>
              <w:t>What if a Student would like to Combine Nutrition with other Career</w:t>
            </w:r>
            <w:r w:rsidRPr="00DD49CA">
              <w:rPr>
                <w:noProof/>
                <w:spacing w:val="-75"/>
              </w:rPr>
              <w:t xml:space="preserve"> </w:t>
            </w:r>
            <w:r w:rsidRPr="00DD49CA">
              <w:rPr>
                <w:noProof/>
              </w:rPr>
              <w:t>Goals?</w:t>
            </w:r>
            <w:r w:rsidRPr="00DD49CA">
              <w:rPr>
                <w:noProof/>
                <w:webHidden/>
              </w:rPr>
              <w:tab/>
            </w:r>
            <w:r w:rsidRPr="00DD49CA">
              <w:rPr>
                <w:noProof/>
                <w:webHidden/>
              </w:rPr>
              <w:fldChar w:fldCharType="begin"/>
            </w:r>
            <w:r w:rsidRPr="00DD49CA">
              <w:rPr>
                <w:noProof/>
                <w:webHidden/>
              </w:rPr>
              <w:instrText xml:space="preserve"> PAGEREF _Toc90884099 \h </w:instrText>
            </w:r>
            <w:r w:rsidRPr="00DD49CA">
              <w:rPr>
                <w:noProof/>
                <w:webHidden/>
              </w:rPr>
            </w:r>
            <w:r w:rsidRPr="00DD49CA">
              <w:rPr>
                <w:noProof/>
                <w:webHidden/>
              </w:rPr>
              <w:fldChar w:fldCharType="separate"/>
            </w:r>
            <w:r w:rsidR="009A3C99">
              <w:rPr>
                <w:noProof/>
                <w:webHidden/>
              </w:rPr>
              <w:t>15</w:t>
            </w:r>
            <w:r w:rsidRPr="00DD49CA">
              <w:rPr>
                <w:noProof/>
                <w:webHidden/>
              </w:rPr>
              <w:fldChar w:fldCharType="end"/>
            </w:r>
          </w:hyperlink>
        </w:p>
        <w:p w14:paraId="2D53F1AC" w14:textId="443FAE9C" w:rsidR="00C36ECA" w:rsidRPr="00DD49CA" w:rsidRDefault="00AC6D1E">
          <w:pPr>
            <w:tabs>
              <w:tab w:val="right" w:leader="dot" w:pos="10790"/>
            </w:tabs>
            <w:rPr>
              <w:noProof/>
            </w:rPr>
          </w:pPr>
          <w:hyperlink w:anchor="_Toc90884100" w:history="1">
            <w:r w:rsidRPr="00DD49CA">
              <w:rPr>
                <w:noProof/>
              </w:rPr>
              <w:t>Majors</w:t>
            </w:r>
            <w:r w:rsidRPr="00DD49CA">
              <w:rPr>
                <w:noProof/>
                <w:spacing w:val="-7"/>
              </w:rPr>
              <w:t xml:space="preserve"> </w:t>
            </w:r>
            <w:r w:rsidRPr="00DD49CA">
              <w:rPr>
                <w:noProof/>
              </w:rPr>
              <w:t>and</w:t>
            </w:r>
            <w:r w:rsidRPr="00DD49CA">
              <w:rPr>
                <w:noProof/>
                <w:spacing w:val="-4"/>
              </w:rPr>
              <w:t xml:space="preserve"> </w:t>
            </w:r>
            <w:r w:rsidRPr="00DD49CA">
              <w:rPr>
                <w:noProof/>
              </w:rPr>
              <w:t>Minors</w:t>
            </w:r>
            <w:r w:rsidRPr="00DD49CA">
              <w:rPr>
                <w:noProof/>
                <w:spacing w:val="-3"/>
              </w:rPr>
              <w:t xml:space="preserve"> </w:t>
            </w:r>
            <w:r w:rsidRPr="00DD49CA">
              <w:rPr>
                <w:noProof/>
              </w:rPr>
              <w:t>that</w:t>
            </w:r>
            <w:r w:rsidRPr="00DD49CA">
              <w:rPr>
                <w:noProof/>
                <w:spacing w:val="-6"/>
              </w:rPr>
              <w:t xml:space="preserve"> </w:t>
            </w:r>
            <w:r w:rsidRPr="00DD49CA">
              <w:rPr>
                <w:noProof/>
              </w:rPr>
              <w:t>Complement</w:t>
            </w:r>
            <w:r w:rsidRPr="00DD49CA">
              <w:rPr>
                <w:noProof/>
                <w:spacing w:val="-3"/>
              </w:rPr>
              <w:t xml:space="preserve"> </w:t>
            </w:r>
            <w:r w:rsidRPr="00DD49CA">
              <w:rPr>
                <w:noProof/>
              </w:rPr>
              <w:t>Nutrition</w:t>
            </w:r>
            <w:r w:rsidRPr="00DD49CA">
              <w:rPr>
                <w:noProof/>
                <w:webHidden/>
              </w:rPr>
              <w:tab/>
            </w:r>
            <w:r w:rsidRPr="00DD49CA">
              <w:rPr>
                <w:noProof/>
                <w:webHidden/>
              </w:rPr>
              <w:fldChar w:fldCharType="begin"/>
            </w:r>
            <w:r w:rsidRPr="00DD49CA">
              <w:rPr>
                <w:noProof/>
                <w:webHidden/>
              </w:rPr>
              <w:instrText xml:space="preserve"> PAGEREF _Toc90884100 \h </w:instrText>
            </w:r>
            <w:r w:rsidRPr="00DD49CA">
              <w:rPr>
                <w:noProof/>
                <w:webHidden/>
              </w:rPr>
            </w:r>
            <w:r w:rsidRPr="00DD49CA">
              <w:rPr>
                <w:noProof/>
                <w:webHidden/>
              </w:rPr>
              <w:fldChar w:fldCharType="separate"/>
            </w:r>
            <w:r w:rsidR="009A3C99">
              <w:rPr>
                <w:noProof/>
                <w:webHidden/>
              </w:rPr>
              <w:t>16</w:t>
            </w:r>
            <w:r w:rsidRPr="00DD49CA">
              <w:rPr>
                <w:noProof/>
                <w:webHidden/>
              </w:rPr>
              <w:fldChar w:fldCharType="end"/>
            </w:r>
          </w:hyperlink>
        </w:p>
        <w:p w14:paraId="086B2C21" w14:textId="40F11F11" w:rsidR="00C36ECA" w:rsidRPr="00DD49CA" w:rsidRDefault="00AC6D1E">
          <w:pPr>
            <w:tabs>
              <w:tab w:val="right" w:leader="dot" w:pos="10790"/>
            </w:tabs>
            <w:rPr>
              <w:noProof/>
            </w:rPr>
          </w:pPr>
          <w:hyperlink w:anchor="_Toc90884101" w:history="1">
            <w:r w:rsidRPr="00DD49CA">
              <w:rPr>
                <w:noProof/>
              </w:rPr>
              <w:t>Dietetics</w:t>
            </w:r>
            <w:r w:rsidRPr="00DD49CA">
              <w:rPr>
                <w:noProof/>
                <w:spacing w:val="-6"/>
              </w:rPr>
              <w:t xml:space="preserve"> </w:t>
            </w:r>
            <w:r w:rsidRPr="00DD49CA">
              <w:rPr>
                <w:noProof/>
              </w:rPr>
              <w:t>Track</w:t>
            </w:r>
            <w:r w:rsidRPr="00DD49CA">
              <w:rPr>
                <w:noProof/>
                <w:webHidden/>
              </w:rPr>
              <w:tab/>
            </w:r>
            <w:r w:rsidRPr="00DD49CA">
              <w:rPr>
                <w:noProof/>
                <w:webHidden/>
              </w:rPr>
              <w:fldChar w:fldCharType="begin"/>
            </w:r>
            <w:r w:rsidRPr="00DD49CA">
              <w:rPr>
                <w:noProof/>
                <w:webHidden/>
              </w:rPr>
              <w:instrText xml:space="preserve"> PAGEREF _Toc90884101 \h </w:instrText>
            </w:r>
            <w:r w:rsidRPr="00DD49CA">
              <w:rPr>
                <w:noProof/>
                <w:webHidden/>
              </w:rPr>
            </w:r>
            <w:r w:rsidRPr="00DD49CA">
              <w:rPr>
                <w:noProof/>
                <w:webHidden/>
              </w:rPr>
              <w:fldChar w:fldCharType="separate"/>
            </w:r>
            <w:r w:rsidR="009A3C99">
              <w:rPr>
                <w:noProof/>
                <w:webHidden/>
              </w:rPr>
              <w:t>16</w:t>
            </w:r>
            <w:r w:rsidRPr="00DD49CA">
              <w:rPr>
                <w:noProof/>
                <w:webHidden/>
              </w:rPr>
              <w:fldChar w:fldCharType="end"/>
            </w:r>
          </w:hyperlink>
        </w:p>
        <w:p w14:paraId="12889CE6" w14:textId="5B796A90" w:rsidR="00C36ECA" w:rsidRPr="00DD49CA" w:rsidRDefault="00AC6D1E">
          <w:pPr>
            <w:tabs>
              <w:tab w:val="right" w:leader="dot" w:pos="10790"/>
            </w:tabs>
            <w:rPr>
              <w:noProof/>
            </w:rPr>
          </w:pPr>
          <w:hyperlink w:anchor="_Toc90884102" w:history="1">
            <w:r w:rsidRPr="00DD49CA">
              <w:rPr>
                <w:noProof/>
              </w:rPr>
              <w:t>Mission</w:t>
            </w:r>
            <w:r w:rsidRPr="00DD49CA">
              <w:rPr>
                <w:noProof/>
                <w:spacing w:val="-2"/>
              </w:rPr>
              <w:t xml:space="preserve"> </w:t>
            </w:r>
            <w:r w:rsidRPr="00DD49CA">
              <w:rPr>
                <w:noProof/>
              </w:rPr>
              <w:t>of</w:t>
            </w:r>
            <w:r w:rsidRPr="00DD49CA">
              <w:rPr>
                <w:noProof/>
                <w:spacing w:val="-5"/>
              </w:rPr>
              <w:t xml:space="preserve"> </w:t>
            </w:r>
            <w:r w:rsidRPr="00DD49CA">
              <w:rPr>
                <w:noProof/>
              </w:rPr>
              <w:t>the</w:t>
            </w:r>
            <w:r w:rsidRPr="00DD49CA">
              <w:rPr>
                <w:noProof/>
                <w:spacing w:val="-1"/>
              </w:rPr>
              <w:t xml:space="preserve"> </w:t>
            </w:r>
            <w:r w:rsidRPr="00DD49CA">
              <w:rPr>
                <w:noProof/>
              </w:rPr>
              <w:t>Dietetics</w:t>
            </w:r>
            <w:r w:rsidRPr="00DD49CA">
              <w:rPr>
                <w:noProof/>
                <w:spacing w:val="-5"/>
              </w:rPr>
              <w:t xml:space="preserve"> </w:t>
            </w:r>
            <w:r w:rsidRPr="00DD49CA">
              <w:rPr>
                <w:noProof/>
              </w:rPr>
              <w:t>Track</w:t>
            </w:r>
            <w:r w:rsidRPr="00DD49CA">
              <w:rPr>
                <w:noProof/>
                <w:webHidden/>
              </w:rPr>
              <w:tab/>
            </w:r>
            <w:r w:rsidRPr="00DD49CA">
              <w:rPr>
                <w:noProof/>
                <w:webHidden/>
              </w:rPr>
              <w:fldChar w:fldCharType="begin"/>
            </w:r>
            <w:r w:rsidRPr="00DD49CA">
              <w:rPr>
                <w:noProof/>
                <w:webHidden/>
              </w:rPr>
              <w:instrText xml:space="preserve"> PAGEREF _Toc90884102 \h </w:instrText>
            </w:r>
            <w:r w:rsidRPr="00DD49CA">
              <w:rPr>
                <w:noProof/>
                <w:webHidden/>
              </w:rPr>
            </w:r>
            <w:r w:rsidRPr="00DD49CA">
              <w:rPr>
                <w:noProof/>
                <w:webHidden/>
              </w:rPr>
              <w:fldChar w:fldCharType="separate"/>
            </w:r>
            <w:r w:rsidR="009A3C99">
              <w:rPr>
                <w:noProof/>
                <w:webHidden/>
              </w:rPr>
              <w:t>16</w:t>
            </w:r>
            <w:r w:rsidRPr="00DD49CA">
              <w:rPr>
                <w:noProof/>
                <w:webHidden/>
              </w:rPr>
              <w:fldChar w:fldCharType="end"/>
            </w:r>
          </w:hyperlink>
        </w:p>
        <w:p w14:paraId="1DF7CBCB" w14:textId="20A10145" w:rsidR="00C36ECA" w:rsidRPr="00DD49CA" w:rsidRDefault="00AC6D1E">
          <w:pPr>
            <w:tabs>
              <w:tab w:val="right" w:leader="dot" w:pos="10790"/>
            </w:tabs>
            <w:rPr>
              <w:noProof/>
            </w:rPr>
          </w:pPr>
          <w:hyperlink w:anchor="_Toc90884103" w:history="1">
            <w:r w:rsidRPr="00DD49CA">
              <w:rPr>
                <w:noProof/>
              </w:rPr>
              <w:t>Program</w:t>
            </w:r>
            <w:r w:rsidRPr="00DD49CA">
              <w:rPr>
                <w:noProof/>
                <w:spacing w:val="-3"/>
              </w:rPr>
              <w:t xml:space="preserve"> </w:t>
            </w:r>
            <w:r w:rsidRPr="00DD49CA">
              <w:rPr>
                <w:noProof/>
              </w:rPr>
              <w:t>Goals</w:t>
            </w:r>
            <w:r w:rsidRPr="00DD49CA">
              <w:rPr>
                <w:noProof/>
                <w:spacing w:val="-1"/>
              </w:rPr>
              <w:t xml:space="preserve"> </w:t>
            </w:r>
            <w:r w:rsidRPr="00DD49CA">
              <w:rPr>
                <w:noProof/>
              </w:rPr>
              <w:t>and</w:t>
            </w:r>
            <w:r w:rsidRPr="00DD49CA">
              <w:rPr>
                <w:noProof/>
                <w:spacing w:val="-6"/>
              </w:rPr>
              <w:t xml:space="preserve"> </w:t>
            </w:r>
            <w:r w:rsidRPr="00DD49CA">
              <w:rPr>
                <w:noProof/>
              </w:rPr>
              <w:t>Outcomes</w:t>
            </w:r>
            <w:r w:rsidRPr="00DD49CA">
              <w:rPr>
                <w:noProof/>
                <w:spacing w:val="-3"/>
              </w:rPr>
              <w:t xml:space="preserve"> </w:t>
            </w:r>
            <w:r w:rsidRPr="00DD49CA">
              <w:rPr>
                <w:noProof/>
              </w:rPr>
              <w:t>of</w:t>
            </w:r>
            <w:r w:rsidRPr="00DD49CA">
              <w:rPr>
                <w:noProof/>
                <w:spacing w:val="-2"/>
              </w:rPr>
              <w:t xml:space="preserve"> </w:t>
            </w:r>
            <w:r w:rsidRPr="00DD49CA">
              <w:rPr>
                <w:noProof/>
              </w:rPr>
              <w:t>the</w:t>
            </w:r>
            <w:r w:rsidRPr="00DD49CA">
              <w:rPr>
                <w:noProof/>
                <w:spacing w:val="-3"/>
              </w:rPr>
              <w:t xml:space="preserve"> </w:t>
            </w:r>
            <w:r w:rsidRPr="00DD49CA">
              <w:rPr>
                <w:noProof/>
              </w:rPr>
              <w:t>Dietetics</w:t>
            </w:r>
            <w:r w:rsidRPr="00DD49CA">
              <w:rPr>
                <w:noProof/>
                <w:spacing w:val="-3"/>
              </w:rPr>
              <w:t xml:space="preserve"> </w:t>
            </w:r>
            <w:r w:rsidRPr="00DD49CA">
              <w:rPr>
                <w:noProof/>
              </w:rPr>
              <w:t>Program:</w:t>
            </w:r>
            <w:r w:rsidRPr="00DD49CA">
              <w:rPr>
                <w:noProof/>
                <w:webHidden/>
              </w:rPr>
              <w:tab/>
            </w:r>
            <w:r w:rsidRPr="00DD49CA">
              <w:rPr>
                <w:noProof/>
                <w:webHidden/>
              </w:rPr>
              <w:fldChar w:fldCharType="begin"/>
            </w:r>
            <w:r w:rsidRPr="00DD49CA">
              <w:rPr>
                <w:noProof/>
                <w:webHidden/>
              </w:rPr>
              <w:instrText xml:space="preserve"> PAGEREF _Toc90884103 \h </w:instrText>
            </w:r>
            <w:r w:rsidRPr="00DD49CA">
              <w:rPr>
                <w:noProof/>
                <w:webHidden/>
              </w:rPr>
            </w:r>
            <w:r w:rsidRPr="00DD49CA">
              <w:rPr>
                <w:noProof/>
                <w:webHidden/>
              </w:rPr>
              <w:fldChar w:fldCharType="separate"/>
            </w:r>
            <w:r w:rsidR="009A3C99">
              <w:rPr>
                <w:noProof/>
                <w:webHidden/>
              </w:rPr>
              <w:t>18</w:t>
            </w:r>
            <w:r w:rsidRPr="00DD49CA">
              <w:rPr>
                <w:noProof/>
                <w:webHidden/>
              </w:rPr>
              <w:fldChar w:fldCharType="end"/>
            </w:r>
          </w:hyperlink>
        </w:p>
        <w:p w14:paraId="4651F2FA" w14:textId="1C75EAE4" w:rsidR="00C36ECA" w:rsidRPr="00DD49CA" w:rsidRDefault="00AC6D1E">
          <w:pPr>
            <w:tabs>
              <w:tab w:val="left" w:pos="4426"/>
              <w:tab w:val="right" w:leader="dot" w:pos="10790"/>
            </w:tabs>
            <w:rPr>
              <w:noProof/>
            </w:rPr>
          </w:pPr>
          <w:hyperlink w:anchor="_Toc90884104" w:history="1">
            <w:r w:rsidRPr="00DD49CA">
              <w:rPr>
                <w:noProof/>
              </w:rPr>
              <w:t>Dietetics</w:t>
            </w:r>
            <w:r w:rsidRPr="00DD49CA">
              <w:rPr>
                <w:noProof/>
                <w:spacing w:val="-4"/>
              </w:rPr>
              <w:t xml:space="preserve"> </w:t>
            </w:r>
            <w:r w:rsidRPr="00DD49CA">
              <w:rPr>
                <w:noProof/>
              </w:rPr>
              <w:t>Track</w:t>
            </w:r>
            <w:r w:rsidRPr="00DD49CA">
              <w:rPr>
                <w:noProof/>
                <w:spacing w:val="-2"/>
              </w:rPr>
              <w:t xml:space="preserve"> </w:t>
            </w:r>
            <w:r w:rsidRPr="00DD49CA">
              <w:rPr>
                <w:noProof/>
              </w:rPr>
              <w:t>Curriculum</w:t>
            </w:r>
            <w:r w:rsidRPr="00DD49CA">
              <w:rPr>
                <w:noProof/>
                <w:spacing w:val="-2"/>
              </w:rPr>
              <w:t xml:space="preserve"> </w:t>
            </w:r>
            <w:r w:rsidRPr="00DD49CA">
              <w:rPr>
                <w:noProof/>
              </w:rPr>
              <w:t>Sheet</w:t>
            </w:r>
            <w:r w:rsidRPr="00DD49CA">
              <w:rPr>
                <w:noProof/>
              </w:rPr>
              <w:tab/>
            </w:r>
            <w:r w:rsidRPr="00DD49CA">
              <w:rPr>
                <w:i/>
                <w:noProof/>
              </w:rPr>
              <w:t>(revised</w:t>
            </w:r>
            <w:r w:rsidRPr="00DD49CA">
              <w:rPr>
                <w:i/>
                <w:noProof/>
                <w:spacing w:val="-6"/>
              </w:rPr>
              <w:t xml:space="preserve"> </w:t>
            </w:r>
            <w:r w:rsidRPr="00DD49CA">
              <w:rPr>
                <w:i/>
                <w:noProof/>
              </w:rPr>
              <w:t>June</w:t>
            </w:r>
            <w:r w:rsidRPr="00DD49CA">
              <w:rPr>
                <w:i/>
                <w:noProof/>
                <w:spacing w:val="-5"/>
              </w:rPr>
              <w:t xml:space="preserve"> </w:t>
            </w:r>
            <w:r w:rsidRPr="00DD49CA">
              <w:rPr>
                <w:i/>
                <w:noProof/>
              </w:rPr>
              <w:t>202</w:t>
            </w:r>
            <w:r w:rsidR="005317FF">
              <w:rPr>
                <w:i/>
                <w:noProof/>
              </w:rPr>
              <w:t>3</w:t>
            </w:r>
            <w:r w:rsidRPr="00DD49CA">
              <w:rPr>
                <w:i/>
                <w:noProof/>
              </w:rPr>
              <w:t>)</w:t>
            </w:r>
            <w:r w:rsidRPr="00DD49CA">
              <w:rPr>
                <w:noProof/>
                <w:webHidden/>
              </w:rPr>
              <w:tab/>
            </w:r>
            <w:r w:rsidRPr="00DD49CA">
              <w:rPr>
                <w:noProof/>
                <w:webHidden/>
              </w:rPr>
              <w:fldChar w:fldCharType="begin"/>
            </w:r>
            <w:r w:rsidRPr="00DD49CA">
              <w:rPr>
                <w:noProof/>
                <w:webHidden/>
              </w:rPr>
              <w:instrText xml:space="preserve"> PAGEREF _Toc90884104 \h </w:instrText>
            </w:r>
            <w:r w:rsidRPr="00DD49CA">
              <w:rPr>
                <w:noProof/>
                <w:webHidden/>
              </w:rPr>
            </w:r>
            <w:r w:rsidRPr="00DD49CA">
              <w:rPr>
                <w:noProof/>
                <w:webHidden/>
              </w:rPr>
              <w:fldChar w:fldCharType="separate"/>
            </w:r>
            <w:r w:rsidR="009A3C99">
              <w:rPr>
                <w:noProof/>
                <w:webHidden/>
              </w:rPr>
              <w:t>21</w:t>
            </w:r>
            <w:r w:rsidRPr="00DD49CA">
              <w:rPr>
                <w:noProof/>
                <w:webHidden/>
              </w:rPr>
              <w:fldChar w:fldCharType="end"/>
            </w:r>
          </w:hyperlink>
        </w:p>
        <w:p w14:paraId="50E33E8E" w14:textId="6D839555" w:rsidR="00C36ECA" w:rsidRPr="00DD49CA" w:rsidRDefault="00AC6D1E">
          <w:pPr>
            <w:tabs>
              <w:tab w:val="right" w:leader="dot" w:pos="10790"/>
            </w:tabs>
            <w:rPr>
              <w:noProof/>
            </w:rPr>
          </w:pPr>
          <w:hyperlink w:anchor="_Toc90884105" w:history="1">
            <w:r w:rsidRPr="00DD49CA">
              <w:rPr>
                <w:noProof/>
              </w:rPr>
              <w:t>Academic</w:t>
            </w:r>
            <w:r w:rsidRPr="00DD49CA">
              <w:rPr>
                <w:noProof/>
                <w:spacing w:val="-4"/>
              </w:rPr>
              <w:t xml:space="preserve"> </w:t>
            </w:r>
            <w:r w:rsidRPr="00DD49CA">
              <w:rPr>
                <w:noProof/>
              </w:rPr>
              <w:t>Progression</w:t>
            </w:r>
            <w:r w:rsidRPr="00DD49CA">
              <w:rPr>
                <w:noProof/>
                <w:spacing w:val="-7"/>
              </w:rPr>
              <w:t xml:space="preserve"> </w:t>
            </w:r>
            <w:r w:rsidRPr="00DD49CA">
              <w:rPr>
                <w:noProof/>
              </w:rPr>
              <w:t>and</w:t>
            </w:r>
            <w:r w:rsidRPr="00DD49CA">
              <w:rPr>
                <w:noProof/>
                <w:spacing w:val="-3"/>
              </w:rPr>
              <w:t xml:space="preserve"> </w:t>
            </w:r>
            <w:r w:rsidRPr="00DD49CA">
              <w:rPr>
                <w:noProof/>
              </w:rPr>
              <w:t>Graduation</w:t>
            </w:r>
            <w:r w:rsidRPr="00DD49CA">
              <w:rPr>
                <w:noProof/>
                <w:spacing w:val="-2"/>
              </w:rPr>
              <w:t xml:space="preserve"> </w:t>
            </w:r>
            <w:r w:rsidRPr="00DD49CA">
              <w:rPr>
                <w:noProof/>
              </w:rPr>
              <w:t>Policy:</w:t>
            </w:r>
            <w:r w:rsidRPr="00DD49CA">
              <w:rPr>
                <w:noProof/>
                <w:spacing w:val="-4"/>
              </w:rPr>
              <w:t xml:space="preserve"> </w:t>
            </w:r>
            <w:r w:rsidRPr="00DD49CA">
              <w:rPr>
                <w:noProof/>
              </w:rPr>
              <w:t>Dietetics</w:t>
            </w:r>
            <w:r w:rsidRPr="00DD49CA">
              <w:rPr>
                <w:noProof/>
                <w:spacing w:val="-5"/>
              </w:rPr>
              <w:t xml:space="preserve"> </w:t>
            </w:r>
            <w:r w:rsidRPr="00DD49CA">
              <w:rPr>
                <w:noProof/>
              </w:rPr>
              <w:t>Program</w:t>
            </w:r>
            <w:r w:rsidRPr="00DD49CA">
              <w:rPr>
                <w:noProof/>
                <w:webHidden/>
              </w:rPr>
              <w:tab/>
            </w:r>
            <w:r w:rsidRPr="00DD49CA">
              <w:rPr>
                <w:noProof/>
                <w:webHidden/>
              </w:rPr>
              <w:fldChar w:fldCharType="begin"/>
            </w:r>
            <w:r w:rsidRPr="00DD49CA">
              <w:rPr>
                <w:noProof/>
                <w:webHidden/>
              </w:rPr>
              <w:instrText xml:space="preserve"> PAGEREF _Toc90884105 \h </w:instrText>
            </w:r>
            <w:r w:rsidRPr="00DD49CA">
              <w:rPr>
                <w:noProof/>
                <w:webHidden/>
              </w:rPr>
            </w:r>
            <w:r w:rsidRPr="00DD49CA">
              <w:rPr>
                <w:noProof/>
                <w:webHidden/>
              </w:rPr>
              <w:fldChar w:fldCharType="separate"/>
            </w:r>
            <w:r w:rsidR="009A3C99">
              <w:rPr>
                <w:noProof/>
                <w:webHidden/>
              </w:rPr>
              <w:t>19</w:t>
            </w:r>
            <w:r w:rsidRPr="00DD49CA">
              <w:rPr>
                <w:noProof/>
                <w:webHidden/>
              </w:rPr>
              <w:fldChar w:fldCharType="end"/>
            </w:r>
          </w:hyperlink>
        </w:p>
        <w:p w14:paraId="38E3B058" w14:textId="0EAF4113" w:rsidR="00C36ECA" w:rsidRPr="00DD49CA" w:rsidRDefault="00AC6D1E">
          <w:pPr>
            <w:tabs>
              <w:tab w:val="right" w:leader="dot" w:pos="10790"/>
            </w:tabs>
            <w:rPr>
              <w:noProof/>
            </w:rPr>
          </w:pPr>
          <w:hyperlink w:anchor="_Toc90884106" w:history="1">
            <w:r w:rsidRPr="00DD49CA">
              <w:rPr>
                <w:noProof/>
              </w:rPr>
              <w:t>Admission</w:t>
            </w:r>
            <w:r w:rsidRPr="00DD49CA">
              <w:rPr>
                <w:noProof/>
                <w:spacing w:val="-5"/>
              </w:rPr>
              <w:t xml:space="preserve"> </w:t>
            </w:r>
            <w:r w:rsidRPr="00DD49CA">
              <w:rPr>
                <w:noProof/>
              </w:rPr>
              <w:t>requirements</w:t>
            </w:r>
            <w:r w:rsidRPr="00DD49CA">
              <w:rPr>
                <w:noProof/>
                <w:spacing w:val="-5"/>
              </w:rPr>
              <w:t xml:space="preserve"> </w:t>
            </w:r>
            <w:r w:rsidRPr="00DD49CA">
              <w:rPr>
                <w:noProof/>
              </w:rPr>
              <w:t>for</w:t>
            </w:r>
            <w:r w:rsidRPr="00DD49CA">
              <w:rPr>
                <w:noProof/>
                <w:spacing w:val="-5"/>
              </w:rPr>
              <w:t xml:space="preserve"> </w:t>
            </w:r>
            <w:r w:rsidRPr="00DD49CA">
              <w:rPr>
                <w:noProof/>
              </w:rPr>
              <w:t>the</w:t>
            </w:r>
            <w:r w:rsidRPr="00DD49CA">
              <w:rPr>
                <w:noProof/>
                <w:spacing w:val="-2"/>
              </w:rPr>
              <w:t xml:space="preserve"> </w:t>
            </w:r>
            <w:r w:rsidRPr="00DD49CA">
              <w:rPr>
                <w:noProof/>
              </w:rPr>
              <w:t>Dietetics</w:t>
            </w:r>
            <w:r w:rsidRPr="00DD49CA">
              <w:rPr>
                <w:noProof/>
                <w:spacing w:val="-5"/>
              </w:rPr>
              <w:t xml:space="preserve"> </w:t>
            </w:r>
            <w:r w:rsidRPr="00DD49CA">
              <w:rPr>
                <w:noProof/>
              </w:rPr>
              <w:t>track</w:t>
            </w:r>
            <w:r w:rsidRPr="00DD49CA">
              <w:rPr>
                <w:noProof/>
                <w:webHidden/>
              </w:rPr>
              <w:tab/>
            </w:r>
            <w:r w:rsidRPr="00DD49CA">
              <w:rPr>
                <w:noProof/>
                <w:webHidden/>
              </w:rPr>
              <w:fldChar w:fldCharType="begin"/>
            </w:r>
            <w:r w:rsidRPr="00DD49CA">
              <w:rPr>
                <w:noProof/>
                <w:webHidden/>
              </w:rPr>
              <w:instrText xml:space="preserve"> PAGEREF _Toc90884106 \h </w:instrText>
            </w:r>
            <w:r w:rsidRPr="00DD49CA">
              <w:rPr>
                <w:noProof/>
                <w:webHidden/>
              </w:rPr>
            </w:r>
            <w:r w:rsidRPr="00DD49CA">
              <w:rPr>
                <w:noProof/>
                <w:webHidden/>
              </w:rPr>
              <w:fldChar w:fldCharType="separate"/>
            </w:r>
            <w:r w:rsidR="009A3C99">
              <w:rPr>
                <w:noProof/>
                <w:webHidden/>
              </w:rPr>
              <w:t>21</w:t>
            </w:r>
            <w:r w:rsidRPr="00DD49CA">
              <w:rPr>
                <w:noProof/>
                <w:webHidden/>
              </w:rPr>
              <w:fldChar w:fldCharType="end"/>
            </w:r>
          </w:hyperlink>
        </w:p>
        <w:p w14:paraId="11F0E2E2" w14:textId="2717CBCF" w:rsidR="00C36ECA" w:rsidRPr="00DD49CA" w:rsidRDefault="00AC6D1E">
          <w:pPr>
            <w:tabs>
              <w:tab w:val="right" w:leader="dot" w:pos="10790"/>
            </w:tabs>
            <w:rPr>
              <w:noProof/>
            </w:rPr>
          </w:pPr>
          <w:hyperlink w:anchor="_Toc90884107" w:history="1">
            <w:r w:rsidRPr="00DD49CA">
              <w:rPr>
                <w:noProof/>
              </w:rPr>
              <w:t>Remediation</w:t>
            </w:r>
            <w:r w:rsidRPr="00DD49CA">
              <w:rPr>
                <w:noProof/>
                <w:spacing w:val="-10"/>
              </w:rPr>
              <w:t xml:space="preserve"> </w:t>
            </w:r>
            <w:r w:rsidRPr="00DD49CA">
              <w:rPr>
                <w:noProof/>
              </w:rPr>
              <w:t>Statement</w:t>
            </w:r>
            <w:r w:rsidRPr="00DD49CA">
              <w:rPr>
                <w:noProof/>
                <w:webHidden/>
              </w:rPr>
              <w:tab/>
            </w:r>
            <w:r w:rsidRPr="00DD49CA">
              <w:rPr>
                <w:noProof/>
                <w:webHidden/>
              </w:rPr>
              <w:fldChar w:fldCharType="begin"/>
            </w:r>
            <w:r w:rsidRPr="00DD49CA">
              <w:rPr>
                <w:noProof/>
                <w:webHidden/>
              </w:rPr>
              <w:instrText xml:space="preserve"> PAGEREF _Toc90884107 \h </w:instrText>
            </w:r>
            <w:r w:rsidRPr="00DD49CA">
              <w:rPr>
                <w:noProof/>
                <w:webHidden/>
              </w:rPr>
            </w:r>
            <w:r w:rsidRPr="00DD49CA">
              <w:rPr>
                <w:noProof/>
                <w:webHidden/>
              </w:rPr>
              <w:fldChar w:fldCharType="separate"/>
            </w:r>
            <w:r w:rsidR="009A3C99">
              <w:rPr>
                <w:noProof/>
                <w:webHidden/>
              </w:rPr>
              <w:t>21</w:t>
            </w:r>
            <w:r w:rsidRPr="00DD49CA">
              <w:rPr>
                <w:noProof/>
                <w:webHidden/>
              </w:rPr>
              <w:fldChar w:fldCharType="end"/>
            </w:r>
          </w:hyperlink>
        </w:p>
        <w:p w14:paraId="613CB371" w14:textId="33EDBF95" w:rsidR="00C36ECA" w:rsidRPr="00DD49CA" w:rsidRDefault="00AC6D1E">
          <w:pPr>
            <w:tabs>
              <w:tab w:val="right" w:leader="dot" w:pos="10790"/>
            </w:tabs>
            <w:rPr>
              <w:noProof/>
            </w:rPr>
          </w:pPr>
          <w:hyperlink w:anchor="_Toc90884108" w:history="1">
            <w:r w:rsidRPr="00DD49CA">
              <w:rPr>
                <w:noProof/>
              </w:rPr>
              <w:t>Formal Assessment of Students Learning and Progress</w:t>
            </w:r>
            <w:r w:rsidRPr="00DD49CA">
              <w:rPr>
                <w:noProof/>
                <w:webHidden/>
              </w:rPr>
              <w:tab/>
            </w:r>
            <w:r w:rsidRPr="00DD49CA">
              <w:rPr>
                <w:noProof/>
                <w:webHidden/>
              </w:rPr>
              <w:fldChar w:fldCharType="begin"/>
            </w:r>
            <w:r w:rsidRPr="00DD49CA">
              <w:rPr>
                <w:noProof/>
                <w:webHidden/>
              </w:rPr>
              <w:instrText xml:space="preserve"> PAGEREF _Toc90884108 \h </w:instrText>
            </w:r>
            <w:r w:rsidRPr="00DD49CA">
              <w:rPr>
                <w:noProof/>
                <w:webHidden/>
              </w:rPr>
            </w:r>
            <w:r w:rsidRPr="00DD49CA">
              <w:rPr>
                <w:noProof/>
                <w:webHidden/>
              </w:rPr>
              <w:fldChar w:fldCharType="separate"/>
            </w:r>
            <w:r w:rsidR="009A3C99">
              <w:rPr>
                <w:noProof/>
                <w:webHidden/>
              </w:rPr>
              <w:t>22</w:t>
            </w:r>
            <w:r w:rsidRPr="00DD49CA">
              <w:rPr>
                <w:noProof/>
                <w:webHidden/>
              </w:rPr>
              <w:fldChar w:fldCharType="end"/>
            </w:r>
          </w:hyperlink>
        </w:p>
        <w:p w14:paraId="70BCF0DB" w14:textId="6342E253" w:rsidR="00C36ECA" w:rsidRPr="00DD49CA" w:rsidRDefault="00AC6D1E">
          <w:pPr>
            <w:tabs>
              <w:tab w:val="right" w:leader="dot" w:pos="10790"/>
            </w:tabs>
            <w:rPr>
              <w:noProof/>
            </w:rPr>
          </w:pPr>
          <w:hyperlink w:anchor="_Toc90884109" w:history="1">
            <w:r w:rsidRPr="00DD49CA">
              <w:rPr>
                <w:noProof/>
              </w:rPr>
              <w:t>Nutrition</w:t>
            </w:r>
            <w:r w:rsidRPr="00DD49CA">
              <w:rPr>
                <w:noProof/>
                <w:spacing w:val="-4"/>
              </w:rPr>
              <w:t xml:space="preserve"> </w:t>
            </w:r>
            <w:r w:rsidRPr="00DD49CA">
              <w:rPr>
                <w:noProof/>
              </w:rPr>
              <w:t>Track</w:t>
            </w:r>
            <w:r w:rsidRPr="00DD49CA">
              <w:rPr>
                <w:noProof/>
                <w:webHidden/>
              </w:rPr>
              <w:tab/>
            </w:r>
            <w:r w:rsidRPr="00DD49CA">
              <w:rPr>
                <w:noProof/>
                <w:webHidden/>
              </w:rPr>
              <w:fldChar w:fldCharType="begin"/>
            </w:r>
            <w:r w:rsidRPr="00DD49CA">
              <w:rPr>
                <w:noProof/>
                <w:webHidden/>
              </w:rPr>
              <w:instrText xml:space="preserve"> PAGEREF _Toc90884109 \h </w:instrText>
            </w:r>
            <w:r w:rsidRPr="00DD49CA">
              <w:rPr>
                <w:noProof/>
                <w:webHidden/>
              </w:rPr>
            </w:r>
            <w:r w:rsidRPr="00DD49CA">
              <w:rPr>
                <w:noProof/>
                <w:webHidden/>
              </w:rPr>
              <w:fldChar w:fldCharType="separate"/>
            </w:r>
            <w:r w:rsidR="009A3C99">
              <w:rPr>
                <w:b/>
                <w:bCs/>
                <w:noProof/>
                <w:webHidden/>
              </w:rPr>
              <w:t>Error! Bookmark not defined.</w:t>
            </w:r>
            <w:r w:rsidRPr="00DD49CA">
              <w:rPr>
                <w:noProof/>
                <w:webHidden/>
              </w:rPr>
              <w:fldChar w:fldCharType="end"/>
            </w:r>
          </w:hyperlink>
        </w:p>
        <w:p w14:paraId="1B70F699" w14:textId="4C072880" w:rsidR="00C36ECA" w:rsidRPr="00DD49CA" w:rsidRDefault="00AC6D1E">
          <w:pPr>
            <w:tabs>
              <w:tab w:val="right" w:leader="dot" w:pos="10790"/>
            </w:tabs>
            <w:rPr>
              <w:noProof/>
            </w:rPr>
          </w:pPr>
          <w:hyperlink w:anchor="_Toc90884110" w:history="1">
            <w:r w:rsidRPr="00DD49CA">
              <w:rPr>
                <w:noProof/>
              </w:rPr>
              <w:t>Mission</w:t>
            </w:r>
            <w:r w:rsidRPr="00DD49CA">
              <w:rPr>
                <w:noProof/>
                <w:spacing w:val="-3"/>
              </w:rPr>
              <w:t xml:space="preserve"> </w:t>
            </w:r>
            <w:r w:rsidRPr="00DD49CA">
              <w:rPr>
                <w:noProof/>
              </w:rPr>
              <w:t>of</w:t>
            </w:r>
            <w:r w:rsidRPr="00DD49CA">
              <w:rPr>
                <w:noProof/>
                <w:spacing w:val="-5"/>
              </w:rPr>
              <w:t xml:space="preserve"> </w:t>
            </w:r>
            <w:r w:rsidRPr="00DD49CA">
              <w:rPr>
                <w:noProof/>
              </w:rPr>
              <w:t>Nutrition</w:t>
            </w:r>
            <w:r w:rsidRPr="00DD49CA">
              <w:rPr>
                <w:noProof/>
                <w:spacing w:val="-2"/>
              </w:rPr>
              <w:t xml:space="preserve"> </w:t>
            </w:r>
            <w:r w:rsidRPr="00DD49CA">
              <w:rPr>
                <w:noProof/>
              </w:rPr>
              <w:t>Track</w:t>
            </w:r>
            <w:r w:rsidRPr="00DD49CA">
              <w:rPr>
                <w:noProof/>
                <w:webHidden/>
              </w:rPr>
              <w:tab/>
            </w:r>
            <w:r w:rsidRPr="00DD49CA">
              <w:rPr>
                <w:noProof/>
                <w:webHidden/>
              </w:rPr>
              <w:fldChar w:fldCharType="begin"/>
            </w:r>
            <w:r w:rsidRPr="00DD49CA">
              <w:rPr>
                <w:noProof/>
                <w:webHidden/>
              </w:rPr>
              <w:instrText xml:space="preserve"> PAGEREF _Toc90884110 \h </w:instrText>
            </w:r>
            <w:r w:rsidRPr="00DD49CA">
              <w:rPr>
                <w:noProof/>
                <w:webHidden/>
              </w:rPr>
            </w:r>
            <w:r w:rsidRPr="00DD49CA">
              <w:rPr>
                <w:noProof/>
                <w:webHidden/>
              </w:rPr>
              <w:fldChar w:fldCharType="separate"/>
            </w:r>
            <w:r w:rsidR="009A3C99">
              <w:rPr>
                <w:b/>
                <w:bCs/>
                <w:noProof/>
                <w:webHidden/>
              </w:rPr>
              <w:t>Error! Bookmark not defined.</w:t>
            </w:r>
            <w:r w:rsidRPr="00DD49CA">
              <w:rPr>
                <w:noProof/>
                <w:webHidden/>
              </w:rPr>
              <w:fldChar w:fldCharType="end"/>
            </w:r>
          </w:hyperlink>
        </w:p>
        <w:p w14:paraId="57B11AEE" w14:textId="0B0A34A6" w:rsidR="00C36ECA" w:rsidRPr="00DD49CA" w:rsidRDefault="00AC6D1E">
          <w:pPr>
            <w:tabs>
              <w:tab w:val="right" w:leader="dot" w:pos="10790"/>
            </w:tabs>
            <w:rPr>
              <w:noProof/>
            </w:rPr>
          </w:pPr>
          <w:hyperlink w:anchor="_Toc90884111" w:history="1">
            <w:r w:rsidRPr="00DD49CA">
              <w:rPr>
                <w:noProof/>
              </w:rPr>
              <w:t>Program</w:t>
            </w:r>
            <w:r w:rsidRPr="00DD49CA">
              <w:rPr>
                <w:noProof/>
                <w:spacing w:val="-2"/>
              </w:rPr>
              <w:t xml:space="preserve"> </w:t>
            </w:r>
            <w:r w:rsidRPr="00DD49CA">
              <w:rPr>
                <w:noProof/>
              </w:rPr>
              <w:t>Goals</w:t>
            </w:r>
            <w:r w:rsidRPr="00DD49CA">
              <w:rPr>
                <w:noProof/>
                <w:spacing w:val="-1"/>
              </w:rPr>
              <w:t xml:space="preserve"> </w:t>
            </w:r>
            <w:r w:rsidRPr="00DD49CA">
              <w:rPr>
                <w:noProof/>
              </w:rPr>
              <w:t>and</w:t>
            </w:r>
            <w:r w:rsidRPr="00DD49CA">
              <w:rPr>
                <w:noProof/>
                <w:spacing w:val="-6"/>
              </w:rPr>
              <w:t xml:space="preserve"> </w:t>
            </w:r>
            <w:r w:rsidRPr="00DD49CA">
              <w:rPr>
                <w:noProof/>
              </w:rPr>
              <w:t>Outcomes</w:t>
            </w:r>
            <w:r w:rsidRPr="00DD49CA">
              <w:rPr>
                <w:noProof/>
                <w:spacing w:val="-2"/>
              </w:rPr>
              <w:t xml:space="preserve"> </w:t>
            </w:r>
            <w:r w:rsidRPr="00DD49CA">
              <w:rPr>
                <w:noProof/>
              </w:rPr>
              <w:t>of</w:t>
            </w:r>
            <w:r w:rsidRPr="00DD49CA">
              <w:rPr>
                <w:noProof/>
                <w:spacing w:val="-2"/>
              </w:rPr>
              <w:t xml:space="preserve"> </w:t>
            </w:r>
            <w:r w:rsidRPr="00DD49CA">
              <w:rPr>
                <w:noProof/>
              </w:rPr>
              <w:t>the</w:t>
            </w:r>
            <w:r w:rsidRPr="00DD49CA">
              <w:rPr>
                <w:noProof/>
                <w:spacing w:val="-3"/>
              </w:rPr>
              <w:t xml:space="preserve"> </w:t>
            </w:r>
            <w:r w:rsidRPr="00DD49CA">
              <w:rPr>
                <w:noProof/>
              </w:rPr>
              <w:t>Nutrition</w:t>
            </w:r>
            <w:r w:rsidRPr="00DD49CA">
              <w:rPr>
                <w:noProof/>
                <w:spacing w:val="-4"/>
              </w:rPr>
              <w:t xml:space="preserve"> </w:t>
            </w:r>
            <w:r w:rsidRPr="00DD49CA">
              <w:rPr>
                <w:noProof/>
              </w:rPr>
              <w:t>Track</w:t>
            </w:r>
            <w:r w:rsidRPr="00DD49CA">
              <w:rPr>
                <w:noProof/>
                <w:webHidden/>
              </w:rPr>
              <w:tab/>
            </w:r>
            <w:r w:rsidRPr="00DD49CA">
              <w:rPr>
                <w:noProof/>
                <w:webHidden/>
              </w:rPr>
              <w:fldChar w:fldCharType="begin"/>
            </w:r>
            <w:r w:rsidRPr="00DD49CA">
              <w:rPr>
                <w:noProof/>
                <w:webHidden/>
              </w:rPr>
              <w:instrText xml:space="preserve"> PAGEREF _Toc90884111 \h </w:instrText>
            </w:r>
            <w:r w:rsidRPr="00DD49CA">
              <w:rPr>
                <w:noProof/>
                <w:webHidden/>
              </w:rPr>
            </w:r>
            <w:r w:rsidRPr="00DD49CA">
              <w:rPr>
                <w:noProof/>
                <w:webHidden/>
              </w:rPr>
              <w:fldChar w:fldCharType="separate"/>
            </w:r>
            <w:r w:rsidR="009A3C99">
              <w:rPr>
                <w:noProof/>
                <w:webHidden/>
              </w:rPr>
              <w:t>24</w:t>
            </w:r>
            <w:r w:rsidRPr="00DD49CA">
              <w:rPr>
                <w:noProof/>
                <w:webHidden/>
              </w:rPr>
              <w:fldChar w:fldCharType="end"/>
            </w:r>
          </w:hyperlink>
        </w:p>
        <w:p w14:paraId="40630403" w14:textId="0C20D8C9" w:rsidR="00C36ECA" w:rsidRPr="00DD49CA" w:rsidRDefault="00AC6D1E">
          <w:pPr>
            <w:tabs>
              <w:tab w:val="right" w:leader="dot" w:pos="10790"/>
            </w:tabs>
            <w:rPr>
              <w:noProof/>
            </w:rPr>
          </w:pPr>
          <w:hyperlink w:anchor="_Toc90884112" w:history="1">
            <w:r w:rsidRPr="00DD49CA">
              <w:rPr>
                <w:noProof/>
              </w:rPr>
              <w:t>Nutrition</w:t>
            </w:r>
            <w:r w:rsidRPr="00DD49CA">
              <w:rPr>
                <w:noProof/>
                <w:spacing w:val="-7"/>
              </w:rPr>
              <w:t xml:space="preserve"> </w:t>
            </w:r>
            <w:r w:rsidRPr="00DD49CA">
              <w:rPr>
                <w:noProof/>
              </w:rPr>
              <w:t>Track</w:t>
            </w:r>
            <w:r w:rsidRPr="00DD49CA">
              <w:rPr>
                <w:noProof/>
                <w:spacing w:val="-5"/>
              </w:rPr>
              <w:t xml:space="preserve"> </w:t>
            </w:r>
            <w:r w:rsidRPr="00DD49CA">
              <w:rPr>
                <w:noProof/>
              </w:rPr>
              <w:t>Curriculum</w:t>
            </w:r>
            <w:r w:rsidRPr="00DD49CA">
              <w:rPr>
                <w:noProof/>
                <w:webHidden/>
              </w:rPr>
              <w:tab/>
            </w:r>
            <w:r w:rsidRPr="00DD49CA">
              <w:rPr>
                <w:noProof/>
                <w:webHidden/>
              </w:rPr>
              <w:fldChar w:fldCharType="begin"/>
            </w:r>
            <w:r w:rsidRPr="00DD49CA">
              <w:rPr>
                <w:noProof/>
                <w:webHidden/>
              </w:rPr>
              <w:instrText xml:space="preserve"> PAGEREF _Toc90884112 \h </w:instrText>
            </w:r>
            <w:r w:rsidRPr="00DD49CA">
              <w:rPr>
                <w:noProof/>
                <w:webHidden/>
              </w:rPr>
            </w:r>
            <w:r w:rsidRPr="00DD49CA">
              <w:rPr>
                <w:noProof/>
                <w:webHidden/>
              </w:rPr>
              <w:fldChar w:fldCharType="separate"/>
            </w:r>
            <w:r w:rsidR="009A3C99">
              <w:rPr>
                <w:noProof/>
                <w:webHidden/>
              </w:rPr>
              <w:t>25</w:t>
            </w:r>
            <w:r w:rsidRPr="00DD49CA">
              <w:rPr>
                <w:noProof/>
                <w:webHidden/>
              </w:rPr>
              <w:fldChar w:fldCharType="end"/>
            </w:r>
          </w:hyperlink>
        </w:p>
        <w:p w14:paraId="319DC1FB" w14:textId="4560362D" w:rsidR="00C36ECA" w:rsidRPr="00DD49CA" w:rsidRDefault="00AC6D1E">
          <w:pPr>
            <w:tabs>
              <w:tab w:val="right" w:leader="dot" w:pos="10790"/>
            </w:tabs>
            <w:rPr>
              <w:noProof/>
            </w:rPr>
          </w:pPr>
          <w:hyperlink w:anchor="_Toc90884113" w:history="1">
            <w:r w:rsidRPr="00DD49CA">
              <w:rPr>
                <w:noProof/>
              </w:rPr>
              <w:t>Academic</w:t>
            </w:r>
            <w:r w:rsidRPr="00DD49CA">
              <w:rPr>
                <w:noProof/>
                <w:spacing w:val="-4"/>
              </w:rPr>
              <w:t xml:space="preserve"> </w:t>
            </w:r>
            <w:r w:rsidRPr="00DD49CA">
              <w:rPr>
                <w:noProof/>
              </w:rPr>
              <w:t>progression</w:t>
            </w:r>
            <w:r w:rsidRPr="00DD49CA">
              <w:rPr>
                <w:noProof/>
                <w:spacing w:val="-5"/>
              </w:rPr>
              <w:t xml:space="preserve"> </w:t>
            </w:r>
            <w:r w:rsidRPr="00DD49CA">
              <w:rPr>
                <w:noProof/>
              </w:rPr>
              <w:t>and</w:t>
            </w:r>
            <w:r w:rsidRPr="00DD49CA">
              <w:rPr>
                <w:noProof/>
                <w:spacing w:val="-2"/>
              </w:rPr>
              <w:t xml:space="preserve"> </w:t>
            </w:r>
            <w:r w:rsidRPr="00DD49CA">
              <w:rPr>
                <w:noProof/>
              </w:rPr>
              <w:t>graduation</w:t>
            </w:r>
            <w:r w:rsidRPr="00DD49CA">
              <w:rPr>
                <w:noProof/>
                <w:spacing w:val="-2"/>
              </w:rPr>
              <w:t xml:space="preserve"> </w:t>
            </w:r>
            <w:r w:rsidRPr="00DD49CA">
              <w:rPr>
                <w:noProof/>
              </w:rPr>
              <w:t>policy:</w:t>
            </w:r>
            <w:r w:rsidRPr="00DD49CA">
              <w:rPr>
                <w:noProof/>
                <w:spacing w:val="-6"/>
              </w:rPr>
              <w:t xml:space="preserve"> </w:t>
            </w:r>
            <w:r w:rsidRPr="00DD49CA">
              <w:rPr>
                <w:noProof/>
              </w:rPr>
              <w:t>Nutrition</w:t>
            </w:r>
            <w:r w:rsidRPr="00DD49CA">
              <w:rPr>
                <w:noProof/>
                <w:spacing w:val="-5"/>
              </w:rPr>
              <w:t xml:space="preserve"> </w:t>
            </w:r>
            <w:r w:rsidRPr="00DD49CA">
              <w:rPr>
                <w:noProof/>
              </w:rPr>
              <w:t>track</w:t>
            </w:r>
            <w:r w:rsidRPr="00DD49CA">
              <w:rPr>
                <w:noProof/>
                <w:webHidden/>
              </w:rPr>
              <w:tab/>
            </w:r>
            <w:r w:rsidRPr="00DD49CA">
              <w:rPr>
                <w:noProof/>
                <w:webHidden/>
              </w:rPr>
              <w:fldChar w:fldCharType="begin"/>
            </w:r>
            <w:r w:rsidRPr="00DD49CA">
              <w:rPr>
                <w:noProof/>
                <w:webHidden/>
              </w:rPr>
              <w:instrText xml:space="preserve"> PAGEREF _Toc90884113 \h </w:instrText>
            </w:r>
            <w:r w:rsidRPr="00DD49CA">
              <w:rPr>
                <w:noProof/>
                <w:webHidden/>
              </w:rPr>
            </w:r>
            <w:r w:rsidRPr="00DD49CA">
              <w:rPr>
                <w:noProof/>
                <w:webHidden/>
              </w:rPr>
              <w:fldChar w:fldCharType="separate"/>
            </w:r>
            <w:r w:rsidR="009A3C99">
              <w:rPr>
                <w:noProof/>
                <w:webHidden/>
              </w:rPr>
              <w:t>29</w:t>
            </w:r>
            <w:r w:rsidRPr="00DD49CA">
              <w:rPr>
                <w:noProof/>
                <w:webHidden/>
              </w:rPr>
              <w:fldChar w:fldCharType="end"/>
            </w:r>
          </w:hyperlink>
        </w:p>
        <w:p w14:paraId="0C277A53" w14:textId="2ADB3E5B" w:rsidR="00C36ECA" w:rsidRPr="00DD49CA" w:rsidRDefault="00AC6D1E">
          <w:pPr>
            <w:tabs>
              <w:tab w:val="right" w:leader="dot" w:pos="10790"/>
            </w:tabs>
            <w:rPr>
              <w:noProof/>
            </w:rPr>
          </w:pPr>
          <w:hyperlink w:anchor="_Toc90884114" w:history="1">
            <w:r w:rsidRPr="00DD49CA">
              <w:rPr>
                <w:noProof/>
              </w:rPr>
              <w:t>Liberal</w:t>
            </w:r>
            <w:r w:rsidRPr="00DD49CA">
              <w:rPr>
                <w:noProof/>
                <w:spacing w:val="-6"/>
              </w:rPr>
              <w:t xml:space="preserve"> </w:t>
            </w:r>
            <w:r w:rsidRPr="00DD49CA">
              <w:rPr>
                <w:noProof/>
              </w:rPr>
              <w:t>Studies</w:t>
            </w:r>
            <w:r w:rsidRPr="00DD49CA">
              <w:rPr>
                <w:noProof/>
                <w:webHidden/>
              </w:rPr>
              <w:tab/>
            </w:r>
            <w:r w:rsidRPr="00DD49CA">
              <w:rPr>
                <w:noProof/>
                <w:webHidden/>
              </w:rPr>
              <w:fldChar w:fldCharType="begin"/>
            </w:r>
            <w:r w:rsidRPr="00DD49CA">
              <w:rPr>
                <w:noProof/>
                <w:webHidden/>
              </w:rPr>
              <w:instrText xml:space="preserve"> PAGEREF _Toc90884114 \h </w:instrText>
            </w:r>
            <w:r w:rsidRPr="00DD49CA">
              <w:rPr>
                <w:noProof/>
                <w:webHidden/>
              </w:rPr>
            </w:r>
            <w:r w:rsidRPr="00DD49CA">
              <w:rPr>
                <w:noProof/>
                <w:webHidden/>
              </w:rPr>
              <w:fldChar w:fldCharType="separate"/>
            </w:r>
            <w:r w:rsidR="009A3C99">
              <w:rPr>
                <w:b/>
                <w:bCs/>
                <w:noProof/>
                <w:webHidden/>
              </w:rPr>
              <w:t>Error! Bookmark not defined.</w:t>
            </w:r>
            <w:r w:rsidRPr="00DD49CA">
              <w:rPr>
                <w:noProof/>
                <w:webHidden/>
              </w:rPr>
              <w:fldChar w:fldCharType="end"/>
            </w:r>
          </w:hyperlink>
        </w:p>
        <w:p w14:paraId="618C8835" w14:textId="23A20B73" w:rsidR="00C36ECA" w:rsidRPr="00DD49CA" w:rsidRDefault="00AC6D1E">
          <w:pPr>
            <w:tabs>
              <w:tab w:val="right" w:leader="dot" w:pos="10790"/>
            </w:tabs>
            <w:rPr>
              <w:noProof/>
            </w:rPr>
          </w:pPr>
          <w:hyperlink w:anchor="_Toc90884115" w:history="1">
            <w:r w:rsidRPr="00DD49CA">
              <w:rPr>
                <w:noProof/>
              </w:rPr>
              <w:t>Minors</w:t>
            </w:r>
            <w:r w:rsidRPr="00DD49CA">
              <w:rPr>
                <w:noProof/>
                <w:spacing w:val="-1"/>
              </w:rPr>
              <w:t xml:space="preserve"> </w:t>
            </w:r>
            <w:r w:rsidRPr="00DD49CA">
              <w:rPr>
                <w:noProof/>
              </w:rPr>
              <w:t>–</w:t>
            </w:r>
            <w:r w:rsidRPr="00DD49CA">
              <w:rPr>
                <w:noProof/>
                <w:spacing w:val="-5"/>
              </w:rPr>
              <w:t xml:space="preserve"> </w:t>
            </w:r>
            <w:r w:rsidRPr="00DD49CA">
              <w:rPr>
                <w:noProof/>
              </w:rPr>
              <w:t>Certificates –</w:t>
            </w:r>
            <w:r w:rsidRPr="00DD49CA">
              <w:rPr>
                <w:noProof/>
                <w:spacing w:val="-3"/>
              </w:rPr>
              <w:t xml:space="preserve"> </w:t>
            </w:r>
            <w:r w:rsidRPr="00DD49CA">
              <w:rPr>
                <w:noProof/>
              </w:rPr>
              <w:t>Elective</w:t>
            </w:r>
            <w:r w:rsidRPr="00DD49CA">
              <w:rPr>
                <w:noProof/>
                <w:spacing w:val="-5"/>
              </w:rPr>
              <w:t xml:space="preserve"> </w:t>
            </w:r>
            <w:r w:rsidRPr="00DD49CA">
              <w:rPr>
                <w:noProof/>
              </w:rPr>
              <w:t>Courses –</w:t>
            </w:r>
            <w:r w:rsidRPr="00DD49CA">
              <w:rPr>
                <w:noProof/>
                <w:spacing w:val="-3"/>
              </w:rPr>
              <w:t xml:space="preserve"> </w:t>
            </w:r>
            <w:r w:rsidRPr="00DD49CA">
              <w:rPr>
                <w:noProof/>
              </w:rPr>
              <w:t>Second</w:t>
            </w:r>
            <w:r w:rsidRPr="00DD49CA">
              <w:rPr>
                <w:noProof/>
                <w:spacing w:val="-4"/>
              </w:rPr>
              <w:t xml:space="preserve"> </w:t>
            </w:r>
            <w:r w:rsidRPr="00DD49CA">
              <w:rPr>
                <w:noProof/>
              </w:rPr>
              <w:t>Majors</w:t>
            </w:r>
            <w:r w:rsidRPr="00DD49CA">
              <w:rPr>
                <w:noProof/>
                <w:webHidden/>
              </w:rPr>
              <w:tab/>
            </w:r>
            <w:r w:rsidRPr="00DD49CA">
              <w:rPr>
                <w:noProof/>
                <w:webHidden/>
              </w:rPr>
              <w:fldChar w:fldCharType="begin"/>
            </w:r>
            <w:r w:rsidRPr="00DD49CA">
              <w:rPr>
                <w:noProof/>
                <w:webHidden/>
              </w:rPr>
              <w:instrText xml:space="preserve"> PAGEREF _Toc90884115 \h </w:instrText>
            </w:r>
            <w:r w:rsidRPr="00DD49CA">
              <w:rPr>
                <w:noProof/>
                <w:webHidden/>
              </w:rPr>
            </w:r>
            <w:r w:rsidRPr="00DD49CA">
              <w:rPr>
                <w:noProof/>
                <w:webHidden/>
              </w:rPr>
              <w:fldChar w:fldCharType="separate"/>
            </w:r>
            <w:r w:rsidR="009A3C99">
              <w:rPr>
                <w:noProof/>
                <w:webHidden/>
              </w:rPr>
              <w:t>30</w:t>
            </w:r>
            <w:r w:rsidRPr="00DD49CA">
              <w:rPr>
                <w:noProof/>
                <w:webHidden/>
              </w:rPr>
              <w:fldChar w:fldCharType="end"/>
            </w:r>
          </w:hyperlink>
        </w:p>
        <w:p w14:paraId="67525316" w14:textId="3A118B08" w:rsidR="00C36ECA" w:rsidRPr="00DD49CA" w:rsidRDefault="00AC6D1E">
          <w:pPr>
            <w:tabs>
              <w:tab w:val="right" w:leader="dot" w:pos="10790"/>
            </w:tabs>
            <w:rPr>
              <w:noProof/>
            </w:rPr>
          </w:pPr>
          <w:hyperlink w:anchor="_Toc90884116" w:history="1">
            <w:r w:rsidRPr="00DD49CA">
              <w:rPr>
                <w:noProof/>
              </w:rPr>
              <w:t>Preparing</w:t>
            </w:r>
            <w:r w:rsidRPr="00DD49CA">
              <w:rPr>
                <w:noProof/>
                <w:spacing w:val="-6"/>
              </w:rPr>
              <w:t xml:space="preserve"> </w:t>
            </w:r>
            <w:r w:rsidRPr="00DD49CA">
              <w:rPr>
                <w:noProof/>
              </w:rPr>
              <w:t>for</w:t>
            </w:r>
            <w:r w:rsidRPr="00DD49CA">
              <w:rPr>
                <w:noProof/>
                <w:spacing w:val="-5"/>
              </w:rPr>
              <w:t xml:space="preserve"> </w:t>
            </w:r>
            <w:r w:rsidRPr="00DD49CA">
              <w:rPr>
                <w:noProof/>
              </w:rPr>
              <w:t>Graduation</w:t>
            </w:r>
            <w:r w:rsidRPr="00DD49CA">
              <w:rPr>
                <w:noProof/>
                <w:webHidden/>
              </w:rPr>
              <w:tab/>
            </w:r>
            <w:r w:rsidRPr="00DD49CA">
              <w:rPr>
                <w:noProof/>
                <w:webHidden/>
              </w:rPr>
              <w:fldChar w:fldCharType="begin"/>
            </w:r>
            <w:r w:rsidRPr="00DD49CA">
              <w:rPr>
                <w:noProof/>
                <w:webHidden/>
              </w:rPr>
              <w:instrText xml:space="preserve"> PAGEREF _Toc90884116 \h </w:instrText>
            </w:r>
            <w:r w:rsidRPr="00DD49CA">
              <w:rPr>
                <w:noProof/>
                <w:webHidden/>
              </w:rPr>
            </w:r>
            <w:r w:rsidRPr="00DD49CA">
              <w:rPr>
                <w:noProof/>
                <w:webHidden/>
              </w:rPr>
              <w:fldChar w:fldCharType="separate"/>
            </w:r>
            <w:r w:rsidR="009A3C99">
              <w:rPr>
                <w:noProof/>
                <w:webHidden/>
              </w:rPr>
              <w:t>32</w:t>
            </w:r>
            <w:r w:rsidRPr="00DD49CA">
              <w:rPr>
                <w:noProof/>
                <w:webHidden/>
              </w:rPr>
              <w:fldChar w:fldCharType="end"/>
            </w:r>
          </w:hyperlink>
        </w:p>
        <w:p w14:paraId="5C4A5A2B" w14:textId="467C4408" w:rsidR="00C36ECA" w:rsidRPr="00DD49CA" w:rsidRDefault="00AC6D1E">
          <w:pPr>
            <w:tabs>
              <w:tab w:val="right" w:leader="dot" w:pos="10790"/>
            </w:tabs>
            <w:rPr>
              <w:noProof/>
            </w:rPr>
          </w:pPr>
          <w:hyperlink w:anchor="_Toc90884117" w:history="1">
            <w:r w:rsidRPr="00DD49CA">
              <w:rPr>
                <w:noProof/>
              </w:rPr>
              <w:t>Introduction</w:t>
            </w:r>
            <w:r w:rsidRPr="00DD49CA">
              <w:rPr>
                <w:noProof/>
                <w:webHidden/>
              </w:rPr>
              <w:tab/>
            </w:r>
            <w:r w:rsidRPr="00DD49CA">
              <w:rPr>
                <w:noProof/>
                <w:webHidden/>
              </w:rPr>
              <w:fldChar w:fldCharType="begin"/>
            </w:r>
            <w:r w:rsidRPr="00DD49CA">
              <w:rPr>
                <w:noProof/>
                <w:webHidden/>
              </w:rPr>
              <w:instrText xml:space="preserve"> PAGEREF _Toc90884117 \h </w:instrText>
            </w:r>
            <w:r w:rsidRPr="00DD49CA">
              <w:rPr>
                <w:noProof/>
                <w:webHidden/>
              </w:rPr>
            </w:r>
            <w:r w:rsidRPr="00DD49CA">
              <w:rPr>
                <w:noProof/>
                <w:webHidden/>
              </w:rPr>
              <w:fldChar w:fldCharType="separate"/>
            </w:r>
            <w:r w:rsidR="009A3C99">
              <w:rPr>
                <w:noProof/>
                <w:webHidden/>
              </w:rPr>
              <w:t>32</w:t>
            </w:r>
            <w:r w:rsidRPr="00DD49CA">
              <w:rPr>
                <w:noProof/>
                <w:webHidden/>
              </w:rPr>
              <w:fldChar w:fldCharType="end"/>
            </w:r>
          </w:hyperlink>
        </w:p>
        <w:p w14:paraId="2B720208" w14:textId="56CE5130" w:rsidR="00C36ECA" w:rsidRPr="00DD49CA" w:rsidRDefault="00AC6D1E">
          <w:pPr>
            <w:tabs>
              <w:tab w:val="right" w:leader="dot" w:pos="10790"/>
            </w:tabs>
            <w:rPr>
              <w:noProof/>
            </w:rPr>
          </w:pPr>
          <w:hyperlink w:anchor="_Toc90884118" w:history="1">
            <w:r w:rsidRPr="00DD49CA">
              <w:rPr>
                <w:noProof/>
              </w:rPr>
              <w:t>Graduation</w:t>
            </w:r>
            <w:r w:rsidRPr="00DD49CA">
              <w:rPr>
                <w:noProof/>
                <w:spacing w:val="-10"/>
              </w:rPr>
              <w:t xml:space="preserve"> </w:t>
            </w:r>
            <w:r w:rsidRPr="00DD49CA">
              <w:rPr>
                <w:noProof/>
              </w:rPr>
              <w:t>Requirements</w:t>
            </w:r>
            <w:r w:rsidRPr="00DD49CA">
              <w:rPr>
                <w:noProof/>
                <w:webHidden/>
              </w:rPr>
              <w:tab/>
            </w:r>
            <w:r w:rsidRPr="00DD49CA">
              <w:rPr>
                <w:noProof/>
                <w:webHidden/>
              </w:rPr>
              <w:fldChar w:fldCharType="begin"/>
            </w:r>
            <w:r w:rsidRPr="00DD49CA">
              <w:rPr>
                <w:noProof/>
                <w:webHidden/>
              </w:rPr>
              <w:instrText xml:space="preserve"> PAGEREF _Toc90884118 \h </w:instrText>
            </w:r>
            <w:r w:rsidRPr="00DD49CA">
              <w:rPr>
                <w:noProof/>
                <w:webHidden/>
              </w:rPr>
            </w:r>
            <w:r w:rsidRPr="00DD49CA">
              <w:rPr>
                <w:noProof/>
                <w:webHidden/>
              </w:rPr>
              <w:fldChar w:fldCharType="separate"/>
            </w:r>
            <w:r w:rsidR="009A3C99">
              <w:rPr>
                <w:noProof/>
                <w:webHidden/>
              </w:rPr>
              <w:t>34</w:t>
            </w:r>
            <w:r w:rsidRPr="00DD49CA">
              <w:rPr>
                <w:noProof/>
                <w:webHidden/>
              </w:rPr>
              <w:fldChar w:fldCharType="end"/>
            </w:r>
          </w:hyperlink>
        </w:p>
        <w:p w14:paraId="4FC4C1A6" w14:textId="5458E720" w:rsidR="00C36ECA" w:rsidRPr="00DD49CA" w:rsidRDefault="00AC6D1E">
          <w:pPr>
            <w:tabs>
              <w:tab w:val="right" w:leader="dot" w:pos="10790"/>
            </w:tabs>
            <w:rPr>
              <w:noProof/>
            </w:rPr>
          </w:pPr>
          <w:hyperlink w:anchor="_Toc90884119" w:history="1">
            <w:r w:rsidRPr="00DD49CA">
              <w:rPr>
                <w:noProof/>
              </w:rPr>
              <w:t>University Policies and Procedures</w:t>
            </w:r>
            <w:r w:rsidRPr="00DD49CA">
              <w:rPr>
                <w:noProof/>
                <w:webHidden/>
              </w:rPr>
              <w:tab/>
            </w:r>
            <w:r w:rsidRPr="00DD49CA">
              <w:rPr>
                <w:noProof/>
                <w:webHidden/>
              </w:rPr>
              <w:fldChar w:fldCharType="begin"/>
            </w:r>
            <w:r w:rsidRPr="00DD49CA">
              <w:rPr>
                <w:noProof/>
                <w:webHidden/>
              </w:rPr>
              <w:instrText xml:space="preserve"> PAGEREF _Toc90884119 \h </w:instrText>
            </w:r>
            <w:r w:rsidRPr="00DD49CA">
              <w:rPr>
                <w:noProof/>
                <w:webHidden/>
              </w:rPr>
            </w:r>
            <w:r w:rsidRPr="00DD49CA">
              <w:rPr>
                <w:noProof/>
                <w:webHidden/>
              </w:rPr>
              <w:fldChar w:fldCharType="separate"/>
            </w:r>
            <w:r w:rsidR="009A3C99">
              <w:rPr>
                <w:noProof/>
                <w:webHidden/>
              </w:rPr>
              <w:t>34</w:t>
            </w:r>
            <w:r w:rsidRPr="00DD49CA">
              <w:rPr>
                <w:noProof/>
                <w:webHidden/>
              </w:rPr>
              <w:fldChar w:fldCharType="end"/>
            </w:r>
          </w:hyperlink>
        </w:p>
        <w:p w14:paraId="4A45E7DA" w14:textId="488866EC" w:rsidR="00C36ECA" w:rsidRPr="00DD49CA" w:rsidRDefault="00AC6D1E">
          <w:pPr>
            <w:tabs>
              <w:tab w:val="right" w:leader="dot" w:pos="10790"/>
            </w:tabs>
            <w:rPr>
              <w:noProof/>
            </w:rPr>
          </w:pPr>
          <w:hyperlink w:anchor="_Toc90884120" w:history="1">
            <w:r w:rsidRPr="00DD49CA">
              <w:rPr>
                <w:noProof/>
              </w:rPr>
              <w:t>Academic</w:t>
            </w:r>
            <w:r w:rsidRPr="00DD49CA">
              <w:rPr>
                <w:noProof/>
                <w:spacing w:val="-6"/>
              </w:rPr>
              <w:t xml:space="preserve"> </w:t>
            </w:r>
            <w:r w:rsidRPr="00DD49CA">
              <w:rPr>
                <w:noProof/>
              </w:rPr>
              <w:t>Calendar</w:t>
            </w:r>
            <w:r w:rsidRPr="00DD49CA">
              <w:rPr>
                <w:noProof/>
                <w:webHidden/>
              </w:rPr>
              <w:tab/>
            </w:r>
            <w:r w:rsidRPr="00DD49CA">
              <w:rPr>
                <w:noProof/>
                <w:webHidden/>
              </w:rPr>
              <w:fldChar w:fldCharType="begin"/>
            </w:r>
            <w:r w:rsidRPr="00DD49CA">
              <w:rPr>
                <w:noProof/>
                <w:webHidden/>
              </w:rPr>
              <w:instrText xml:space="preserve"> PAGEREF _Toc90884120 \h </w:instrText>
            </w:r>
            <w:r w:rsidRPr="00DD49CA">
              <w:rPr>
                <w:noProof/>
                <w:webHidden/>
              </w:rPr>
            </w:r>
            <w:r w:rsidRPr="00DD49CA">
              <w:rPr>
                <w:noProof/>
                <w:webHidden/>
              </w:rPr>
              <w:fldChar w:fldCharType="separate"/>
            </w:r>
            <w:r w:rsidR="009A3C99">
              <w:rPr>
                <w:noProof/>
                <w:webHidden/>
              </w:rPr>
              <w:t>34</w:t>
            </w:r>
            <w:r w:rsidRPr="00DD49CA">
              <w:rPr>
                <w:noProof/>
                <w:webHidden/>
              </w:rPr>
              <w:fldChar w:fldCharType="end"/>
            </w:r>
          </w:hyperlink>
        </w:p>
        <w:p w14:paraId="76DC7B45" w14:textId="65002105" w:rsidR="00C36ECA" w:rsidRPr="00DD49CA" w:rsidRDefault="00AC6D1E">
          <w:pPr>
            <w:tabs>
              <w:tab w:val="right" w:leader="dot" w:pos="10790"/>
            </w:tabs>
            <w:rPr>
              <w:noProof/>
            </w:rPr>
          </w:pPr>
          <w:hyperlink w:anchor="_Toc90884121" w:history="1">
            <w:r w:rsidRPr="00DD49CA">
              <w:rPr>
                <w:noProof/>
              </w:rPr>
              <w:t>Academic</w:t>
            </w:r>
            <w:r w:rsidRPr="00DD49CA">
              <w:rPr>
                <w:noProof/>
                <w:spacing w:val="-3"/>
              </w:rPr>
              <w:t xml:space="preserve"> </w:t>
            </w:r>
            <w:r w:rsidRPr="00DD49CA">
              <w:rPr>
                <w:noProof/>
              </w:rPr>
              <w:t>and</w:t>
            </w:r>
            <w:r w:rsidRPr="00DD49CA">
              <w:rPr>
                <w:noProof/>
                <w:spacing w:val="-4"/>
              </w:rPr>
              <w:t xml:space="preserve"> </w:t>
            </w:r>
            <w:r w:rsidRPr="00DD49CA">
              <w:rPr>
                <w:noProof/>
              </w:rPr>
              <w:t>Scheduling</w:t>
            </w:r>
            <w:r w:rsidRPr="00DD49CA">
              <w:rPr>
                <w:noProof/>
                <w:spacing w:val="-1"/>
              </w:rPr>
              <w:t xml:space="preserve"> </w:t>
            </w:r>
            <w:r w:rsidRPr="00DD49CA">
              <w:rPr>
                <w:noProof/>
              </w:rPr>
              <w:t>policy</w:t>
            </w:r>
            <w:r w:rsidRPr="00DD49CA">
              <w:rPr>
                <w:noProof/>
                <w:webHidden/>
              </w:rPr>
              <w:tab/>
            </w:r>
            <w:r w:rsidRPr="00DD49CA">
              <w:rPr>
                <w:noProof/>
                <w:webHidden/>
              </w:rPr>
              <w:fldChar w:fldCharType="begin"/>
            </w:r>
            <w:r w:rsidRPr="00DD49CA">
              <w:rPr>
                <w:noProof/>
                <w:webHidden/>
              </w:rPr>
              <w:instrText xml:space="preserve"> PAGEREF _Toc90884121 \h </w:instrText>
            </w:r>
            <w:r w:rsidRPr="00DD49CA">
              <w:rPr>
                <w:noProof/>
                <w:webHidden/>
              </w:rPr>
            </w:r>
            <w:r w:rsidRPr="00DD49CA">
              <w:rPr>
                <w:noProof/>
                <w:webHidden/>
              </w:rPr>
              <w:fldChar w:fldCharType="separate"/>
            </w:r>
            <w:r w:rsidR="009A3C99">
              <w:rPr>
                <w:noProof/>
                <w:webHidden/>
              </w:rPr>
              <w:t>35</w:t>
            </w:r>
            <w:r w:rsidRPr="00DD49CA">
              <w:rPr>
                <w:noProof/>
                <w:webHidden/>
              </w:rPr>
              <w:fldChar w:fldCharType="end"/>
            </w:r>
          </w:hyperlink>
        </w:p>
        <w:p w14:paraId="0372078C" w14:textId="7AF55DA9" w:rsidR="00C36ECA" w:rsidRPr="00DD49CA" w:rsidRDefault="00AC6D1E">
          <w:pPr>
            <w:tabs>
              <w:tab w:val="right" w:leader="dot" w:pos="10790"/>
            </w:tabs>
            <w:rPr>
              <w:noProof/>
            </w:rPr>
          </w:pPr>
          <w:hyperlink w:anchor="_Toc90884122" w:history="1">
            <w:r w:rsidRPr="00DD49CA">
              <w:rPr>
                <w:noProof/>
              </w:rPr>
              <w:t>Academic</w:t>
            </w:r>
            <w:r w:rsidRPr="00DD49CA">
              <w:rPr>
                <w:noProof/>
                <w:spacing w:val="-3"/>
              </w:rPr>
              <w:t xml:space="preserve"> </w:t>
            </w:r>
            <w:r w:rsidRPr="00DD49CA">
              <w:rPr>
                <w:noProof/>
              </w:rPr>
              <w:t>Standards</w:t>
            </w:r>
            <w:r w:rsidRPr="00DD49CA">
              <w:rPr>
                <w:noProof/>
                <w:webHidden/>
              </w:rPr>
              <w:tab/>
            </w:r>
            <w:r w:rsidRPr="00DD49CA">
              <w:rPr>
                <w:noProof/>
                <w:webHidden/>
              </w:rPr>
              <w:fldChar w:fldCharType="begin"/>
            </w:r>
            <w:r w:rsidRPr="00DD49CA">
              <w:rPr>
                <w:noProof/>
                <w:webHidden/>
              </w:rPr>
              <w:instrText xml:space="preserve"> PAGEREF _Toc90884122 \h </w:instrText>
            </w:r>
            <w:r w:rsidRPr="00DD49CA">
              <w:rPr>
                <w:noProof/>
                <w:webHidden/>
              </w:rPr>
            </w:r>
            <w:r w:rsidRPr="00DD49CA">
              <w:rPr>
                <w:noProof/>
                <w:webHidden/>
              </w:rPr>
              <w:fldChar w:fldCharType="separate"/>
            </w:r>
            <w:r w:rsidR="009A3C99">
              <w:rPr>
                <w:noProof/>
                <w:webHidden/>
              </w:rPr>
              <w:t>35</w:t>
            </w:r>
            <w:r w:rsidRPr="00DD49CA">
              <w:rPr>
                <w:noProof/>
                <w:webHidden/>
              </w:rPr>
              <w:fldChar w:fldCharType="end"/>
            </w:r>
          </w:hyperlink>
        </w:p>
        <w:p w14:paraId="4898348A" w14:textId="3CE19D9F" w:rsidR="00C36ECA" w:rsidRPr="00DD49CA" w:rsidRDefault="00AC6D1E">
          <w:pPr>
            <w:tabs>
              <w:tab w:val="right" w:leader="dot" w:pos="10790"/>
            </w:tabs>
            <w:rPr>
              <w:noProof/>
            </w:rPr>
          </w:pPr>
          <w:hyperlink w:anchor="_Toc90884123" w:history="1">
            <w:r w:rsidRPr="00DD49CA">
              <w:rPr>
                <w:noProof/>
              </w:rPr>
              <w:t>Career</w:t>
            </w:r>
            <w:r w:rsidRPr="00DD49CA">
              <w:rPr>
                <w:noProof/>
                <w:spacing w:val="-4"/>
              </w:rPr>
              <w:t xml:space="preserve"> </w:t>
            </w:r>
            <w:r w:rsidRPr="00DD49CA">
              <w:rPr>
                <w:noProof/>
              </w:rPr>
              <w:t>and</w:t>
            </w:r>
            <w:r w:rsidRPr="00DD49CA">
              <w:rPr>
                <w:noProof/>
                <w:spacing w:val="-7"/>
              </w:rPr>
              <w:t xml:space="preserve"> </w:t>
            </w:r>
            <w:r w:rsidRPr="00DD49CA">
              <w:rPr>
                <w:noProof/>
              </w:rPr>
              <w:t>Professional</w:t>
            </w:r>
            <w:r w:rsidRPr="00DD49CA">
              <w:rPr>
                <w:noProof/>
                <w:spacing w:val="-3"/>
              </w:rPr>
              <w:t xml:space="preserve"> </w:t>
            </w:r>
            <w:r w:rsidRPr="00DD49CA">
              <w:rPr>
                <w:noProof/>
              </w:rPr>
              <w:t>Development</w:t>
            </w:r>
            <w:r w:rsidRPr="00DD49CA">
              <w:rPr>
                <w:noProof/>
                <w:spacing w:val="-6"/>
              </w:rPr>
              <w:t xml:space="preserve"> </w:t>
            </w:r>
            <w:r w:rsidRPr="00DD49CA">
              <w:rPr>
                <w:noProof/>
              </w:rPr>
              <w:t>Center</w:t>
            </w:r>
            <w:r w:rsidRPr="00DD49CA">
              <w:rPr>
                <w:noProof/>
                <w:webHidden/>
              </w:rPr>
              <w:tab/>
            </w:r>
            <w:r w:rsidRPr="00DD49CA">
              <w:rPr>
                <w:noProof/>
                <w:webHidden/>
              </w:rPr>
              <w:fldChar w:fldCharType="begin"/>
            </w:r>
            <w:r w:rsidRPr="00DD49CA">
              <w:rPr>
                <w:noProof/>
                <w:webHidden/>
              </w:rPr>
              <w:instrText xml:space="preserve"> PAGEREF _Toc90884123 \h </w:instrText>
            </w:r>
            <w:r w:rsidRPr="00DD49CA">
              <w:rPr>
                <w:noProof/>
                <w:webHidden/>
              </w:rPr>
            </w:r>
            <w:r w:rsidRPr="00DD49CA">
              <w:rPr>
                <w:noProof/>
                <w:webHidden/>
              </w:rPr>
              <w:fldChar w:fldCharType="separate"/>
            </w:r>
            <w:r w:rsidR="009A3C99">
              <w:rPr>
                <w:noProof/>
                <w:webHidden/>
              </w:rPr>
              <w:t>35</w:t>
            </w:r>
            <w:r w:rsidRPr="00DD49CA">
              <w:rPr>
                <w:noProof/>
                <w:webHidden/>
              </w:rPr>
              <w:fldChar w:fldCharType="end"/>
            </w:r>
          </w:hyperlink>
        </w:p>
        <w:p w14:paraId="12247232" w14:textId="68F2F1F8" w:rsidR="00C36ECA" w:rsidRPr="00DD49CA" w:rsidRDefault="00AC6D1E">
          <w:pPr>
            <w:tabs>
              <w:tab w:val="right" w:leader="dot" w:pos="10790"/>
            </w:tabs>
            <w:rPr>
              <w:noProof/>
            </w:rPr>
          </w:pPr>
          <w:hyperlink w:anchor="_Toc90884124" w:history="1">
            <w:r w:rsidRPr="00DD49CA">
              <w:rPr>
                <w:noProof/>
              </w:rPr>
              <w:t>Disciplinary Procedures and Academic Integrity University</w:t>
            </w:r>
            <w:r w:rsidRPr="00DD49CA">
              <w:rPr>
                <w:noProof/>
                <w:webHidden/>
              </w:rPr>
              <w:tab/>
            </w:r>
            <w:r w:rsidRPr="00DD49CA">
              <w:rPr>
                <w:noProof/>
                <w:webHidden/>
              </w:rPr>
              <w:fldChar w:fldCharType="begin"/>
            </w:r>
            <w:r w:rsidRPr="00DD49CA">
              <w:rPr>
                <w:noProof/>
                <w:webHidden/>
              </w:rPr>
              <w:instrText xml:space="preserve"> PAGEREF _Toc90884124 \h </w:instrText>
            </w:r>
            <w:r w:rsidRPr="00DD49CA">
              <w:rPr>
                <w:noProof/>
                <w:webHidden/>
              </w:rPr>
            </w:r>
            <w:r w:rsidRPr="00DD49CA">
              <w:rPr>
                <w:noProof/>
                <w:webHidden/>
              </w:rPr>
              <w:fldChar w:fldCharType="separate"/>
            </w:r>
            <w:r w:rsidR="009A3C99">
              <w:rPr>
                <w:noProof/>
                <w:webHidden/>
              </w:rPr>
              <w:t>35</w:t>
            </w:r>
            <w:r w:rsidRPr="00DD49CA">
              <w:rPr>
                <w:noProof/>
                <w:webHidden/>
              </w:rPr>
              <w:fldChar w:fldCharType="end"/>
            </w:r>
          </w:hyperlink>
        </w:p>
        <w:p w14:paraId="1B3D9666" w14:textId="7FB85619" w:rsidR="00C36ECA" w:rsidRPr="00DD49CA" w:rsidRDefault="00AC6D1E">
          <w:pPr>
            <w:tabs>
              <w:tab w:val="right" w:leader="dot" w:pos="10790"/>
            </w:tabs>
            <w:rPr>
              <w:noProof/>
            </w:rPr>
          </w:pPr>
          <w:hyperlink w:anchor="_Toc90884125" w:history="1">
            <w:r w:rsidRPr="00DD49CA">
              <w:rPr>
                <w:noProof/>
              </w:rPr>
              <w:t>Financial</w:t>
            </w:r>
            <w:r w:rsidRPr="00DD49CA">
              <w:rPr>
                <w:noProof/>
                <w:spacing w:val="-4"/>
              </w:rPr>
              <w:t xml:space="preserve"> </w:t>
            </w:r>
            <w:r w:rsidRPr="00DD49CA">
              <w:rPr>
                <w:noProof/>
              </w:rPr>
              <w:t>Aid</w:t>
            </w:r>
            <w:r w:rsidRPr="00DD49CA">
              <w:rPr>
                <w:noProof/>
                <w:webHidden/>
              </w:rPr>
              <w:tab/>
            </w:r>
            <w:r w:rsidRPr="00DD49CA">
              <w:rPr>
                <w:noProof/>
                <w:webHidden/>
              </w:rPr>
              <w:fldChar w:fldCharType="begin"/>
            </w:r>
            <w:r w:rsidRPr="00DD49CA">
              <w:rPr>
                <w:noProof/>
                <w:webHidden/>
              </w:rPr>
              <w:instrText xml:space="preserve"> PAGEREF _Toc90884125 \h </w:instrText>
            </w:r>
            <w:r w:rsidRPr="00DD49CA">
              <w:rPr>
                <w:noProof/>
                <w:webHidden/>
              </w:rPr>
            </w:r>
            <w:r w:rsidRPr="00DD49CA">
              <w:rPr>
                <w:noProof/>
                <w:webHidden/>
              </w:rPr>
              <w:fldChar w:fldCharType="separate"/>
            </w:r>
            <w:r w:rsidR="009A3C99">
              <w:rPr>
                <w:noProof/>
                <w:webHidden/>
              </w:rPr>
              <w:t>35</w:t>
            </w:r>
            <w:r w:rsidRPr="00DD49CA">
              <w:rPr>
                <w:noProof/>
                <w:webHidden/>
              </w:rPr>
              <w:fldChar w:fldCharType="end"/>
            </w:r>
          </w:hyperlink>
        </w:p>
        <w:p w14:paraId="24BF7D4E" w14:textId="74BB16F5" w:rsidR="00C36ECA" w:rsidRPr="00DD49CA" w:rsidRDefault="00AC6D1E">
          <w:pPr>
            <w:tabs>
              <w:tab w:val="right" w:leader="dot" w:pos="10790"/>
            </w:tabs>
            <w:rPr>
              <w:noProof/>
            </w:rPr>
          </w:pPr>
          <w:hyperlink w:anchor="_Toc90884126" w:history="1">
            <w:r w:rsidRPr="00DD49CA">
              <w:rPr>
                <w:noProof/>
              </w:rPr>
              <w:t>Email</w:t>
            </w:r>
            <w:r w:rsidRPr="00DD49CA">
              <w:rPr>
                <w:noProof/>
                <w:spacing w:val="-5"/>
              </w:rPr>
              <w:t xml:space="preserve"> </w:t>
            </w:r>
            <w:r w:rsidRPr="00DD49CA">
              <w:rPr>
                <w:noProof/>
              </w:rPr>
              <w:t>Contact</w:t>
            </w:r>
            <w:r w:rsidRPr="00DD49CA">
              <w:rPr>
                <w:noProof/>
                <w:webHidden/>
              </w:rPr>
              <w:tab/>
            </w:r>
            <w:r w:rsidRPr="00DD49CA">
              <w:rPr>
                <w:noProof/>
                <w:webHidden/>
              </w:rPr>
              <w:fldChar w:fldCharType="begin"/>
            </w:r>
            <w:r w:rsidRPr="00DD49CA">
              <w:rPr>
                <w:noProof/>
                <w:webHidden/>
              </w:rPr>
              <w:instrText xml:space="preserve"> PAGEREF _Toc90884126 \h </w:instrText>
            </w:r>
            <w:r w:rsidRPr="00DD49CA">
              <w:rPr>
                <w:noProof/>
                <w:webHidden/>
              </w:rPr>
            </w:r>
            <w:r w:rsidRPr="00DD49CA">
              <w:rPr>
                <w:noProof/>
                <w:webHidden/>
              </w:rPr>
              <w:fldChar w:fldCharType="separate"/>
            </w:r>
            <w:r w:rsidR="009A3C99">
              <w:rPr>
                <w:noProof/>
                <w:webHidden/>
              </w:rPr>
              <w:t>35</w:t>
            </w:r>
            <w:r w:rsidRPr="00DD49CA">
              <w:rPr>
                <w:noProof/>
                <w:webHidden/>
              </w:rPr>
              <w:fldChar w:fldCharType="end"/>
            </w:r>
          </w:hyperlink>
        </w:p>
        <w:p w14:paraId="6136E04B" w14:textId="520818E2" w:rsidR="00C36ECA" w:rsidRPr="00DD49CA" w:rsidRDefault="00AC6D1E">
          <w:pPr>
            <w:tabs>
              <w:tab w:val="right" w:leader="dot" w:pos="10790"/>
            </w:tabs>
            <w:rPr>
              <w:noProof/>
            </w:rPr>
          </w:pPr>
          <w:hyperlink w:anchor="_Toc90884127" w:history="1">
            <w:r w:rsidRPr="00DD49CA">
              <w:rPr>
                <w:noProof/>
              </w:rPr>
              <w:t>Internship</w:t>
            </w:r>
            <w:r w:rsidRPr="00DD49CA">
              <w:rPr>
                <w:noProof/>
                <w:spacing w:val="-6"/>
              </w:rPr>
              <w:t xml:space="preserve"> </w:t>
            </w:r>
            <w:r w:rsidRPr="00DD49CA">
              <w:rPr>
                <w:noProof/>
              </w:rPr>
              <w:t>Approval</w:t>
            </w:r>
            <w:r w:rsidRPr="00DD49CA">
              <w:rPr>
                <w:noProof/>
                <w:spacing w:val="-3"/>
              </w:rPr>
              <w:t xml:space="preserve"> </w:t>
            </w:r>
            <w:r w:rsidRPr="00DD49CA">
              <w:rPr>
                <w:noProof/>
              </w:rPr>
              <w:t>for</w:t>
            </w:r>
            <w:r w:rsidRPr="00DD49CA">
              <w:rPr>
                <w:noProof/>
                <w:spacing w:val="-5"/>
              </w:rPr>
              <w:t xml:space="preserve"> </w:t>
            </w:r>
            <w:r w:rsidRPr="00DD49CA">
              <w:rPr>
                <w:noProof/>
              </w:rPr>
              <w:t>Undergraduate</w:t>
            </w:r>
            <w:r w:rsidRPr="00DD49CA">
              <w:rPr>
                <w:noProof/>
                <w:spacing w:val="-3"/>
              </w:rPr>
              <w:t xml:space="preserve"> </w:t>
            </w:r>
            <w:r w:rsidRPr="00DD49CA">
              <w:rPr>
                <w:noProof/>
              </w:rPr>
              <w:t>Students</w:t>
            </w:r>
            <w:r w:rsidRPr="00DD49CA">
              <w:rPr>
                <w:noProof/>
                <w:webHidden/>
              </w:rPr>
              <w:tab/>
            </w:r>
            <w:r w:rsidRPr="00DD49CA">
              <w:rPr>
                <w:noProof/>
                <w:webHidden/>
              </w:rPr>
              <w:fldChar w:fldCharType="begin"/>
            </w:r>
            <w:r w:rsidRPr="00DD49CA">
              <w:rPr>
                <w:noProof/>
                <w:webHidden/>
              </w:rPr>
              <w:instrText xml:space="preserve"> PAGEREF _Toc90884127 \h </w:instrText>
            </w:r>
            <w:r w:rsidRPr="00DD49CA">
              <w:rPr>
                <w:noProof/>
                <w:webHidden/>
              </w:rPr>
            </w:r>
            <w:r w:rsidRPr="00DD49CA">
              <w:rPr>
                <w:noProof/>
                <w:webHidden/>
              </w:rPr>
              <w:fldChar w:fldCharType="separate"/>
            </w:r>
            <w:r w:rsidR="009A3C99">
              <w:rPr>
                <w:b/>
                <w:bCs/>
                <w:noProof/>
                <w:webHidden/>
              </w:rPr>
              <w:t>Error! Bookmark not defined.</w:t>
            </w:r>
            <w:r w:rsidRPr="00DD49CA">
              <w:rPr>
                <w:noProof/>
                <w:webHidden/>
              </w:rPr>
              <w:fldChar w:fldCharType="end"/>
            </w:r>
          </w:hyperlink>
        </w:p>
        <w:p w14:paraId="1147779D" w14:textId="3304B221" w:rsidR="00C36ECA" w:rsidRPr="00DD49CA" w:rsidRDefault="00AC6D1E">
          <w:pPr>
            <w:tabs>
              <w:tab w:val="right" w:leader="dot" w:pos="10790"/>
            </w:tabs>
            <w:rPr>
              <w:noProof/>
            </w:rPr>
          </w:pPr>
          <w:hyperlink w:anchor="_Toc90884128" w:history="1">
            <w:r w:rsidRPr="00DD49CA">
              <w:rPr>
                <w:noProof/>
              </w:rPr>
              <w:t>Leaves</w:t>
            </w:r>
            <w:r w:rsidRPr="00DD49CA">
              <w:rPr>
                <w:noProof/>
                <w:spacing w:val="-3"/>
              </w:rPr>
              <w:t xml:space="preserve"> </w:t>
            </w:r>
            <w:r w:rsidRPr="00DD49CA">
              <w:rPr>
                <w:noProof/>
              </w:rPr>
              <w:t>of</w:t>
            </w:r>
            <w:r w:rsidRPr="00DD49CA">
              <w:rPr>
                <w:noProof/>
                <w:spacing w:val="-4"/>
              </w:rPr>
              <w:t xml:space="preserve"> </w:t>
            </w:r>
            <w:r w:rsidRPr="00DD49CA">
              <w:rPr>
                <w:noProof/>
              </w:rPr>
              <w:t>absence</w:t>
            </w:r>
            <w:r w:rsidRPr="00DD49CA">
              <w:rPr>
                <w:noProof/>
                <w:webHidden/>
              </w:rPr>
              <w:tab/>
            </w:r>
            <w:r w:rsidRPr="00DD49CA">
              <w:rPr>
                <w:noProof/>
                <w:webHidden/>
              </w:rPr>
              <w:fldChar w:fldCharType="begin"/>
            </w:r>
            <w:r w:rsidRPr="00DD49CA">
              <w:rPr>
                <w:noProof/>
                <w:webHidden/>
              </w:rPr>
              <w:instrText xml:space="preserve"> PAGEREF _Toc90884128 \h </w:instrText>
            </w:r>
            <w:r w:rsidRPr="00DD49CA">
              <w:rPr>
                <w:noProof/>
                <w:webHidden/>
              </w:rPr>
            </w:r>
            <w:r w:rsidRPr="00DD49CA">
              <w:rPr>
                <w:noProof/>
                <w:webHidden/>
              </w:rPr>
              <w:fldChar w:fldCharType="separate"/>
            </w:r>
            <w:r w:rsidR="009A3C99">
              <w:rPr>
                <w:noProof/>
                <w:webHidden/>
              </w:rPr>
              <w:t>35</w:t>
            </w:r>
            <w:r w:rsidRPr="00DD49CA">
              <w:rPr>
                <w:noProof/>
                <w:webHidden/>
              </w:rPr>
              <w:fldChar w:fldCharType="end"/>
            </w:r>
          </w:hyperlink>
        </w:p>
        <w:p w14:paraId="7DC477C1" w14:textId="6A072A5D" w:rsidR="00C36ECA" w:rsidRPr="00DD49CA" w:rsidRDefault="00AC6D1E">
          <w:pPr>
            <w:tabs>
              <w:tab w:val="right" w:leader="dot" w:pos="10790"/>
            </w:tabs>
            <w:rPr>
              <w:noProof/>
            </w:rPr>
          </w:pPr>
          <w:hyperlink w:anchor="_Toc90884129" w:history="1">
            <w:r w:rsidRPr="00DD49CA">
              <w:rPr>
                <w:noProof/>
              </w:rPr>
              <w:t>Library</w:t>
            </w:r>
            <w:r w:rsidRPr="00DD49CA">
              <w:rPr>
                <w:noProof/>
                <w:spacing w:val="-6"/>
              </w:rPr>
              <w:t xml:space="preserve"> </w:t>
            </w:r>
            <w:r w:rsidRPr="00DD49CA">
              <w:rPr>
                <w:noProof/>
              </w:rPr>
              <w:t>Services</w:t>
            </w:r>
            <w:r w:rsidRPr="00DD49CA">
              <w:rPr>
                <w:noProof/>
                <w:webHidden/>
              </w:rPr>
              <w:tab/>
            </w:r>
            <w:r w:rsidRPr="00DD49CA">
              <w:rPr>
                <w:noProof/>
                <w:webHidden/>
              </w:rPr>
              <w:fldChar w:fldCharType="begin"/>
            </w:r>
            <w:r w:rsidRPr="00DD49CA">
              <w:rPr>
                <w:noProof/>
                <w:webHidden/>
              </w:rPr>
              <w:instrText xml:space="preserve"> PAGEREF _Toc90884129 \h </w:instrText>
            </w:r>
            <w:r w:rsidRPr="00DD49CA">
              <w:rPr>
                <w:noProof/>
                <w:webHidden/>
              </w:rPr>
            </w:r>
            <w:r w:rsidRPr="00DD49CA">
              <w:rPr>
                <w:noProof/>
                <w:webHidden/>
              </w:rPr>
              <w:fldChar w:fldCharType="separate"/>
            </w:r>
            <w:r w:rsidR="009A3C99">
              <w:rPr>
                <w:noProof/>
                <w:webHidden/>
              </w:rPr>
              <w:t>35</w:t>
            </w:r>
            <w:r w:rsidRPr="00DD49CA">
              <w:rPr>
                <w:noProof/>
                <w:webHidden/>
              </w:rPr>
              <w:fldChar w:fldCharType="end"/>
            </w:r>
          </w:hyperlink>
        </w:p>
        <w:p w14:paraId="75333061" w14:textId="52A76DA0" w:rsidR="00C36ECA" w:rsidRPr="00DD49CA" w:rsidRDefault="00AC6D1E">
          <w:pPr>
            <w:tabs>
              <w:tab w:val="right" w:leader="dot" w:pos="10790"/>
            </w:tabs>
            <w:rPr>
              <w:noProof/>
            </w:rPr>
          </w:pPr>
          <w:hyperlink w:anchor="_Toc90884130" w:history="1">
            <w:r w:rsidRPr="00DD49CA">
              <w:rPr>
                <w:noProof/>
              </w:rPr>
              <w:t>Maximum</w:t>
            </w:r>
            <w:r w:rsidRPr="00DD49CA">
              <w:rPr>
                <w:noProof/>
                <w:spacing w:val="-2"/>
              </w:rPr>
              <w:t xml:space="preserve"> </w:t>
            </w:r>
            <w:r w:rsidRPr="00DD49CA">
              <w:rPr>
                <w:noProof/>
              </w:rPr>
              <w:t>time</w:t>
            </w:r>
            <w:r w:rsidRPr="00DD49CA">
              <w:rPr>
                <w:noProof/>
                <w:spacing w:val="-4"/>
              </w:rPr>
              <w:t xml:space="preserve"> </w:t>
            </w:r>
            <w:r w:rsidRPr="00DD49CA">
              <w:rPr>
                <w:noProof/>
              </w:rPr>
              <w:t>Allowed</w:t>
            </w:r>
            <w:r w:rsidRPr="00DD49CA">
              <w:rPr>
                <w:noProof/>
                <w:spacing w:val="-2"/>
              </w:rPr>
              <w:t xml:space="preserve"> </w:t>
            </w:r>
            <w:r w:rsidRPr="00DD49CA">
              <w:rPr>
                <w:noProof/>
              </w:rPr>
              <w:t>to</w:t>
            </w:r>
            <w:r w:rsidRPr="00DD49CA">
              <w:rPr>
                <w:noProof/>
                <w:spacing w:val="-2"/>
              </w:rPr>
              <w:t xml:space="preserve"> </w:t>
            </w:r>
            <w:r w:rsidRPr="00DD49CA">
              <w:rPr>
                <w:noProof/>
              </w:rPr>
              <w:t>Earn</w:t>
            </w:r>
            <w:r w:rsidRPr="00DD49CA">
              <w:rPr>
                <w:noProof/>
                <w:spacing w:val="1"/>
              </w:rPr>
              <w:t xml:space="preserve"> </w:t>
            </w:r>
            <w:r w:rsidRPr="00DD49CA">
              <w:rPr>
                <w:noProof/>
              </w:rPr>
              <w:t>a</w:t>
            </w:r>
            <w:r w:rsidRPr="00DD49CA">
              <w:rPr>
                <w:noProof/>
                <w:spacing w:val="-2"/>
              </w:rPr>
              <w:t xml:space="preserve"> </w:t>
            </w:r>
            <w:r w:rsidRPr="00DD49CA">
              <w:rPr>
                <w:noProof/>
              </w:rPr>
              <w:t>Degree</w:t>
            </w:r>
            <w:r w:rsidRPr="00DD49CA">
              <w:rPr>
                <w:noProof/>
                <w:webHidden/>
              </w:rPr>
              <w:tab/>
            </w:r>
            <w:r w:rsidRPr="00DD49CA">
              <w:rPr>
                <w:noProof/>
                <w:webHidden/>
              </w:rPr>
              <w:fldChar w:fldCharType="begin"/>
            </w:r>
            <w:r w:rsidRPr="00DD49CA">
              <w:rPr>
                <w:noProof/>
                <w:webHidden/>
              </w:rPr>
              <w:instrText xml:space="preserve"> PAGEREF _Toc90884130 \h </w:instrText>
            </w:r>
            <w:r w:rsidRPr="00DD49CA">
              <w:rPr>
                <w:noProof/>
                <w:webHidden/>
              </w:rPr>
            </w:r>
            <w:r w:rsidRPr="00DD49CA">
              <w:rPr>
                <w:noProof/>
                <w:webHidden/>
              </w:rPr>
              <w:fldChar w:fldCharType="separate"/>
            </w:r>
            <w:r w:rsidR="009A3C99">
              <w:rPr>
                <w:noProof/>
                <w:webHidden/>
              </w:rPr>
              <w:t>35</w:t>
            </w:r>
            <w:r w:rsidRPr="00DD49CA">
              <w:rPr>
                <w:noProof/>
                <w:webHidden/>
              </w:rPr>
              <w:fldChar w:fldCharType="end"/>
            </w:r>
          </w:hyperlink>
        </w:p>
        <w:p w14:paraId="47D3F073" w14:textId="43D7A5A2" w:rsidR="00C36ECA" w:rsidRPr="00DD49CA" w:rsidRDefault="00AC6D1E">
          <w:pPr>
            <w:tabs>
              <w:tab w:val="right" w:leader="dot" w:pos="10790"/>
            </w:tabs>
            <w:rPr>
              <w:noProof/>
            </w:rPr>
          </w:pPr>
          <w:hyperlink w:anchor="_Toc90884131" w:history="1">
            <w:r w:rsidRPr="00DD49CA">
              <w:rPr>
                <w:noProof/>
              </w:rPr>
              <w:t>Diversity, Inclusion, and Equity: Title IX and Sexual Misconduct, and Preferred First</w:t>
            </w:r>
            <w:r w:rsidRPr="00DD49CA">
              <w:rPr>
                <w:noProof/>
                <w:spacing w:val="-59"/>
              </w:rPr>
              <w:t xml:space="preserve"> </w:t>
            </w:r>
            <w:r w:rsidRPr="00DD49CA">
              <w:rPr>
                <w:noProof/>
              </w:rPr>
              <w:t>Name</w:t>
            </w:r>
            <w:r w:rsidRPr="00DD49CA">
              <w:rPr>
                <w:noProof/>
                <w:spacing w:val="-1"/>
              </w:rPr>
              <w:t xml:space="preserve"> </w:t>
            </w:r>
            <w:r w:rsidRPr="00DD49CA">
              <w:rPr>
                <w:noProof/>
              </w:rPr>
              <w:t>Policies</w:t>
            </w:r>
            <w:r w:rsidRPr="00DD49CA">
              <w:rPr>
                <w:noProof/>
                <w:webHidden/>
              </w:rPr>
              <w:tab/>
            </w:r>
            <w:r w:rsidRPr="00DD49CA">
              <w:rPr>
                <w:noProof/>
                <w:webHidden/>
              </w:rPr>
              <w:fldChar w:fldCharType="begin"/>
            </w:r>
            <w:r w:rsidRPr="00DD49CA">
              <w:rPr>
                <w:noProof/>
                <w:webHidden/>
              </w:rPr>
              <w:instrText xml:space="preserve"> PAGEREF _Toc90884131 \h </w:instrText>
            </w:r>
            <w:r w:rsidRPr="00DD49CA">
              <w:rPr>
                <w:noProof/>
                <w:webHidden/>
              </w:rPr>
            </w:r>
            <w:r w:rsidRPr="00DD49CA">
              <w:rPr>
                <w:noProof/>
                <w:webHidden/>
              </w:rPr>
              <w:fldChar w:fldCharType="separate"/>
            </w:r>
            <w:r w:rsidR="009A3C99">
              <w:rPr>
                <w:noProof/>
                <w:webHidden/>
              </w:rPr>
              <w:t>36</w:t>
            </w:r>
            <w:r w:rsidRPr="00DD49CA">
              <w:rPr>
                <w:noProof/>
                <w:webHidden/>
              </w:rPr>
              <w:fldChar w:fldCharType="end"/>
            </w:r>
          </w:hyperlink>
        </w:p>
        <w:p w14:paraId="28BC4552" w14:textId="0FC1B6C0" w:rsidR="00C36ECA" w:rsidRPr="00DD49CA" w:rsidRDefault="00AC6D1E">
          <w:pPr>
            <w:tabs>
              <w:tab w:val="right" w:leader="dot" w:pos="10790"/>
            </w:tabs>
            <w:rPr>
              <w:noProof/>
            </w:rPr>
          </w:pPr>
          <w:hyperlink w:anchor="_Toc90884132" w:history="1">
            <w:r w:rsidRPr="00DD49CA">
              <w:rPr>
                <w:noProof/>
              </w:rPr>
              <w:t>Refund</w:t>
            </w:r>
            <w:r w:rsidRPr="00DD49CA">
              <w:rPr>
                <w:noProof/>
                <w:spacing w:val="-4"/>
              </w:rPr>
              <w:t xml:space="preserve"> </w:t>
            </w:r>
            <w:r w:rsidRPr="00DD49CA">
              <w:rPr>
                <w:noProof/>
              </w:rPr>
              <w:t>Policy</w:t>
            </w:r>
            <w:r w:rsidRPr="00DD49CA">
              <w:rPr>
                <w:noProof/>
                <w:webHidden/>
              </w:rPr>
              <w:tab/>
            </w:r>
            <w:r w:rsidRPr="00DD49CA">
              <w:rPr>
                <w:noProof/>
                <w:webHidden/>
              </w:rPr>
              <w:fldChar w:fldCharType="begin"/>
            </w:r>
            <w:r w:rsidRPr="00DD49CA">
              <w:rPr>
                <w:noProof/>
                <w:webHidden/>
              </w:rPr>
              <w:instrText xml:space="preserve"> PAGEREF _Toc90884132 \h </w:instrText>
            </w:r>
            <w:r w:rsidRPr="00DD49CA">
              <w:rPr>
                <w:noProof/>
                <w:webHidden/>
              </w:rPr>
            </w:r>
            <w:r w:rsidRPr="00DD49CA">
              <w:rPr>
                <w:noProof/>
                <w:webHidden/>
              </w:rPr>
              <w:fldChar w:fldCharType="separate"/>
            </w:r>
            <w:r w:rsidR="009A3C99">
              <w:rPr>
                <w:noProof/>
                <w:webHidden/>
              </w:rPr>
              <w:t>36</w:t>
            </w:r>
            <w:r w:rsidRPr="00DD49CA">
              <w:rPr>
                <w:noProof/>
                <w:webHidden/>
              </w:rPr>
              <w:fldChar w:fldCharType="end"/>
            </w:r>
          </w:hyperlink>
        </w:p>
        <w:p w14:paraId="59BC1096" w14:textId="4E8F525C" w:rsidR="00C36ECA" w:rsidRPr="00DD49CA" w:rsidRDefault="00AC6D1E">
          <w:pPr>
            <w:tabs>
              <w:tab w:val="right" w:leader="dot" w:pos="10790"/>
            </w:tabs>
            <w:rPr>
              <w:noProof/>
            </w:rPr>
          </w:pPr>
          <w:hyperlink w:anchor="_Toc90884133" w:history="1">
            <w:r w:rsidRPr="00DD49CA">
              <w:rPr>
                <w:noProof/>
              </w:rPr>
              <w:t>Retention</w:t>
            </w:r>
            <w:r w:rsidRPr="00DD49CA">
              <w:rPr>
                <w:noProof/>
                <w:spacing w:val="-5"/>
              </w:rPr>
              <w:t xml:space="preserve"> </w:t>
            </w:r>
            <w:r w:rsidRPr="00DD49CA">
              <w:rPr>
                <w:noProof/>
              </w:rPr>
              <w:t>and</w:t>
            </w:r>
            <w:r w:rsidRPr="00DD49CA">
              <w:rPr>
                <w:noProof/>
                <w:spacing w:val="-2"/>
              </w:rPr>
              <w:t xml:space="preserve"> </w:t>
            </w:r>
            <w:r w:rsidRPr="00DD49CA">
              <w:rPr>
                <w:noProof/>
              </w:rPr>
              <w:t>Remediation</w:t>
            </w:r>
            <w:r w:rsidRPr="00DD49CA">
              <w:rPr>
                <w:noProof/>
                <w:spacing w:val="-4"/>
              </w:rPr>
              <w:t xml:space="preserve"> </w:t>
            </w:r>
            <w:r w:rsidRPr="00DD49CA">
              <w:rPr>
                <w:noProof/>
              </w:rPr>
              <w:t>of</w:t>
            </w:r>
            <w:r w:rsidRPr="00DD49CA">
              <w:rPr>
                <w:noProof/>
                <w:spacing w:val="-3"/>
              </w:rPr>
              <w:t xml:space="preserve"> </w:t>
            </w:r>
            <w:r w:rsidRPr="00DD49CA">
              <w:rPr>
                <w:noProof/>
              </w:rPr>
              <w:t>Students</w:t>
            </w:r>
            <w:r w:rsidRPr="00DD49CA">
              <w:rPr>
                <w:noProof/>
                <w:webHidden/>
              </w:rPr>
              <w:tab/>
            </w:r>
            <w:r w:rsidRPr="00DD49CA">
              <w:rPr>
                <w:noProof/>
                <w:webHidden/>
              </w:rPr>
              <w:fldChar w:fldCharType="begin"/>
            </w:r>
            <w:r w:rsidRPr="00DD49CA">
              <w:rPr>
                <w:noProof/>
                <w:webHidden/>
              </w:rPr>
              <w:instrText xml:space="preserve"> PAGEREF _Toc90884133 \h </w:instrText>
            </w:r>
            <w:r w:rsidRPr="00DD49CA">
              <w:rPr>
                <w:noProof/>
                <w:webHidden/>
              </w:rPr>
            </w:r>
            <w:r w:rsidRPr="00DD49CA">
              <w:rPr>
                <w:noProof/>
                <w:webHidden/>
              </w:rPr>
              <w:fldChar w:fldCharType="separate"/>
            </w:r>
            <w:r w:rsidR="009A3C99">
              <w:rPr>
                <w:noProof/>
                <w:webHidden/>
              </w:rPr>
              <w:t>36</w:t>
            </w:r>
            <w:r w:rsidRPr="00DD49CA">
              <w:rPr>
                <w:noProof/>
                <w:webHidden/>
              </w:rPr>
              <w:fldChar w:fldCharType="end"/>
            </w:r>
          </w:hyperlink>
        </w:p>
        <w:p w14:paraId="1ED5345E" w14:textId="171B1194" w:rsidR="00C36ECA" w:rsidRPr="00DD49CA" w:rsidRDefault="00AC6D1E">
          <w:pPr>
            <w:tabs>
              <w:tab w:val="right" w:leader="dot" w:pos="10790"/>
            </w:tabs>
            <w:rPr>
              <w:noProof/>
            </w:rPr>
          </w:pPr>
          <w:hyperlink w:anchor="_Toc90884134" w:history="1">
            <w:r w:rsidRPr="00DD49CA">
              <w:rPr>
                <w:noProof/>
              </w:rPr>
              <w:t>Student</w:t>
            </w:r>
            <w:r w:rsidRPr="00DD49CA">
              <w:rPr>
                <w:noProof/>
                <w:spacing w:val="-5"/>
              </w:rPr>
              <w:t xml:space="preserve"> </w:t>
            </w:r>
            <w:r w:rsidRPr="00DD49CA">
              <w:rPr>
                <w:noProof/>
              </w:rPr>
              <w:t>Rights,</w:t>
            </w:r>
            <w:r w:rsidRPr="00DD49CA">
              <w:rPr>
                <w:noProof/>
                <w:spacing w:val="-5"/>
              </w:rPr>
              <w:t xml:space="preserve"> </w:t>
            </w:r>
            <w:r w:rsidRPr="00DD49CA">
              <w:rPr>
                <w:noProof/>
              </w:rPr>
              <w:t>Freedoms,</w:t>
            </w:r>
            <w:r w:rsidRPr="00DD49CA">
              <w:rPr>
                <w:noProof/>
                <w:spacing w:val="-7"/>
              </w:rPr>
              <w:t xml:space="preserve"> </w:t>
            </w:r>
            <w:r w:rsidRPr="00DD49CA">
              <w:rPr>
                <w:noProof/>
              </w:rPr>
              <w:t>and</w:t>
            </w:r>
            <w:r w:rsidRPr="00DD49CA">
              <w:rPr>
                <w:noProof/>
                <w:spacing w:val="-6"/>
              </w:rPr>
              <w:t xml:space="preserve"> </w:t>
            </w:r>
            <w:r w:rsidRPr="00DD49CA">
              <w:rPr>
                <w:noProof/>
              </w:rPr>
              <w:t>Responsibilities</w:t>
            </w:r>
            <w:r w:rsidRPr="00DD49CA">
              <w:rPr>
                <w:noProof/>
                <w:webHidden/>
              </w:rPr>
              <w:tab/>
            </w:r>
            <w:r w:rsidRPr="00DD49CA">
              <w:rPr>
                <w:noProof/>
                <w:webHidden/>
              </w:rPr>
              <w:fldChar w:fldCharType="begin"/>
            </w:r>
            <w:r w:rsidRPr="00DD49CA">
              <w:rPr>
                <w:noProof/>
                <w:webHidden/>
              </w:rPr>
              <w:instrText xml:space="preserve"> PAGEREF _Toc90884134 \h </w:instrText>
            </w:r>
            <w:r w:rsidRPr="00DD49CA">
              <w:rPr>
                <w:noProof/>
                <w:webHidden/>
              </w:rPr>
            </w:r>
            <w:r w:rsidRPr="00DD49CA">
              <w:rPr>
                <w:noProof/>
                <w:webHidden/>
              </w:rPr>
              <w:fldChar w:fldCharType="separate"/>
            </w:r>
            <w:r w:rsidR="009A3C99">
              <w:rPr>
                <w:noProof/>
                <w:webHidden/>
              </w:rPr>
              <w:t>36</w:t>
            </w:r>
            <w:r w:rsidRPr="00DD49CA">
              <w:rPr>
                <w:noProof/>
                <w:webHidden/>
              </w:rPr>
              <w:fldChar w:fldCharType="end"/>
            </w:r>
          </w:hyperlink>
        </w:p>
        <w:p w14:paraId="7446C6DF" w14:textId="76258D77" w:rsidR="00C36ECA" w:rsidRPr="00DD49CA" w:rsidRDefault="00AC6D1E">
          <w:pPr>
            <w:tabs>
              <w:tab w:val="right" w:leader="dot" w:pos="10790"/>
            </w:tabs>
            <w:rPr>
              <w:noProof/>
            </w:rPr>
          </w:pPr>
          <w:hyperlink w:anchor="_Toc90884135" w:history="1">
            <w:r w:rsidRPr="00DD49CA">
              <w:rPr>
                <w:noProof/>
              </w:rPr>
              <w:t>Student</w:t>
            </w:r>
            <w:r w:rsidRPr="00DD49CA">
              <w:rPr>
                <w:noProof/>
                <w:spacing w:val="-1"/>
              </w:rPr>
              <w:t xml:space="preserve"> </w:t>
            </w:r>
            <w:r w:rsidRPr="00DD49CA">
              <w:rPr>
                <w:noProof/>
              </w:rPr>
              <w:t>Rights</w:t>
            </w:r>
            <w:r w:rsidRPr="00DD49CA">
              <w:rPr>
                <w:noProof/>
                <w:spacing w:val="-4"/>
              </w:rPr>
              <w:t xml:space="preserve"> </w:t>
            </w:r>
            <w:r w:rsidRPr="00DD49CA">
              <w:rPr>
                <w:noProof/>
              </w:rPr>
              <w:t>Under</w:t>
            </w:r>
            <w:r w:rsidRPr="00DD49CA">
              <w:rPr>
                <w:noProof/>
                <w:spacing w:val="-3"/>
              </w:rPr>
              <w:t xml:space="preserve"> </w:t>
            </w:r>
            <w:r w:rsidRPr="00DD49CA">
              <w:rPr>
                <w:noProof/>
              </w:rPr>
              <w:t>the</w:t>
            </w:r>
            <w:r w:rsidRPr="00DD49CA">
              <w:rPr>
                <w:noProof/>
                <w:spacing w:val="-1"/>
              </w:rPr>
              <w:t xml:space="preserve"> </w:t>
            </w:r>
            <w:r w:rsidRPr="00DD49CA">
              <w:rPr>
                <w:noProof/>
              </w:rPr>
              <w:t>Family</w:t>
            </w:r>
            <w:r w:rsidRPr="00DD49CA">
              <w:rPr>
                <w:noProof/>
                <w:spacing w:val="-4"/>
              </w:rPr>
              <w:t xml:space="preserve"> </w:t>
            </w:r>
            <w:r w:rsidRPr="00DD49CA">
              <w:rPr>
                <w:noProof/>
              </w:rPr>
              <w:t>Education</w:t>
            </w:r>
            <w:r w:rsidRPr="00DD49CA">
              <w:rPr>
                <w:noProof/>
                <w:spacing w:val="-1"/>
              </w:rPr>
              <w:t xml:space="preserve"> </w:t>
            </w:r>
            <w:r w:rsidRPr="00DD49CA">
              <w:rPr>
                <w:noProof/>
              </w:rPr>
              <w:t>Rights</w:t>
            </w:r>
            <w:r w:rsidRPr="00DD49CA">
              <w:rPr>
                <w:noProof/>
                <w:spacing w:val="-2"/>
              </w:rPr>
              <w:t xml:space="preserve"> </w:t>
            </w:r>
            <w:r w:rsidRPr="00DD49CA">
              <w:rPr>
                <w:noProof/>
              </w:rPr>
              <w:t>and</w:t>
            </w:r>
            <w:r w:rsidRPr="00DD49CA">
              <w:rPr>
                <w:noProof/>
                <w:spacing w:val="-4"/>
              </w:rPr>
              <w:t xml:space="preserve"> </w:t>
            </w:r>
            <w:r w:rsidRPr="00DD49CA">
              <w:rPr>
                <w:noProof/>
              </w:rPr>
              <w:t>Privacy</w:t>
            </w:r>
            <w:r w:rsidRPr="00DD49CA">
              <w:rPr>
                <w:noProof/>
                <w:spacing w:val="-4"/>
              </w:rPr>
              <w:t xml:space="preserve"> </w:t>
            </w:r>
            <w:r w:rsidRPr="00DD49CA">
              <w:rPr>
                <w:noProof/>
              </w:rPr>
              <w:t>(FERPA)</w:t>
            </w:r>
            <w:r w:rsidRPr="00DD49CA">
              <w:rPr>
                <w:noProof/>
                <w:webHidden/>
              </w:rPr>
              <w:tab/>
            </w:r>
            <w:r w:rsidRPr="00DD49CA">
              <w:rPr>
                <w:noProof/>
                <w:webHidden/>
              </w:rPr>
              <w:fldChar w:fldCharType="begin"/>
            </w:r>
            <w:r w:rsidRPr="00DD49CA">
              <w:rPr>
                <w:noProof/>
                <w:webHidden/>
              </w:rPr>
              <w:instrText xml:space="preserve"> PAGEREF _Toc90884135 \h </w:instrText>
            </w:r>
            <w:r w:rsidRPr="00DD49CA">
              <w:rPr>
                <w:noProof/>
                <w:webHidden/>
              </w:rPr>
            </w:r>
            <w:r w:rsidRPr="00DD49CA">
              <w:rPr>
                <w:noProof/>
                <w:webHidden/>
              </w:rPr>
              <w:fldChar w:fldCharType="separate"/>
            </w:r>
            <w:r w:rsidR="009A3C99">
              <w:rPr>
                <w:noProof/>
                <w:webHidden/>
              </w:rPr>
              <w:t>36</w:t>
            </w:r>
            <w:r w:rsidRPr="00DD49CA">
              <w:rPr>
                <w:noProof/>
                <w:webHidden/>
              </w:rPr>
              <w:fldChar w:fldCharType="end"/>
            </w:r>
          </w:hyperlink>
        </w:p>
        <w:p w14:paraId="5A485936" w14:textId="3586EC79" w:rsidR="00C36ECA" w:rsidRPr="00DD49CA" w:rsidRDefault="00AC6D1E">
          <w:pPr>
            <w:tabs>
              <w:tab w:val="right" w:leader="dot" w:pos="10790"/>
            </w:tabs>
            <w:rPr>
              <w:noProof/>
            </w:rPr>
          </w:pPr>
          <w:hyperlink w:anchor="_Toc90884136" w:history="1">
            <w:r w:rsidRPr="00DD49CA">
              <w:rPr>
                <w:noProof/>
              </w:rPr>
              <w:t>Student</w:t>
            </w:r>
            <w:r w:rsidRPr="00DD49CA">
              <w:rPr>
                <w:noProof/>
                <w:spacing w:val="-1"/>
              </w:rPr>
              <w:t xml:space="preserve"> </w:t>
            </w:r>
            <w:r w:rsidRPr="00DD49CA">
              <w:rPr>
                <w:noProof/>
              </w:rPr>
              <w:t>Programs</w:t>
            </w:r>
            <w:r w:rsidRPr="00DD49CA">
              <w:rPr>
                <w:noProof/>
                <w:spacing w:val="-5"/>
              </w:rPr>
              <w:t xml:space="preserve"> </w:t>
            </w:r>
            <w:r w:rsidRPr="00DD49CA">
              <w:rPr>
                <w:noProof/>
              </w:rPr>
              <w:t>and</w:t>
            </w:r>
            <w:r w:rsidRPr="00DD49CA">
              <w:rPr>
                <w:noProof/>
                <w:spacing w:val="-5"/>
              </w:rPr>
              <w:t xml:space="preserve"> </w:t>
            </w:r>
            <w:r w:rsidRPr="00DD49CA">
              <w:rPr>
                <w:noProof/>
              </w:rPr>
              <w:t>Services</w:t>
            </w:r>
            <w:r w:rsidRPr="00DD49CA">
              <w:rPr>
                <w:noProof/>
                <w:webHidden/>
              </w:rPr>
              <w:tab/>
            </w:r>
            <w:r w:rsidRPr="00DD49CA">
              <w:rPr>
                <w:noProof/>
                <w:webHidden/>
              </w:rPr>
              <w:fldChar w:fldCharType="begin"/>
            </w:r>
            <w:r w:rsidRPr="00DD49CA">
              <w:rPr>
                <w:noProof/>
                <w:webHidden/>
              </w:rPr>
              <w:instrText xml:space="preserve"> PAGEREF _Toc90884136 \h </w:instrText>
            </w:r>
            <w:r w:rsidRPr="00DD49CA">
              <w:rPr>
                <w:noProof/>
                <w:webHidden/>
              </w:rPr>
            </w:r>
            <w:r w:rsidRPr="00DD49CA">
              <w:rPr>
                <w:noProof/>
                <w:webHidden/>
              </w:rPr>
              <w:fldChar w:fldCharType="separate"/>
            </w:r>
            <w:r w:rsidR="009A3C99">
              <w:rPr>
                <w:noProof/>
                <w:webHidden/>
              </w:rPr>
              <w:t>36</w:t>
            </w:r>
            <w:r w:rsidRPr="00DD49CA">
              <w:rPr>
                <w:noProof/>
                <w:webHidden/>
              </w:rPr>
              <w:fldChar w:fldCharType="end"/>
            </w:r>
          </w:hyperlink>
        </w:p>
        <w:p w14:paraId="249364BB" w14:textId="44614FB9" w:rsidR="00C36ECA" w:rsidRPr="00DD49CA" w:rsidRDefault="00AC6D1E">
          <w:pPr>
            <w:tabs>
              <w:tab w:val="right" w:leader="dot" w:pos="10790"/>
            </w:tabs>
            <w:rPr>
              <w:noProof/>
            </w:rPr>
          </w:pPr>
          <w:hyperlink w:anchor="_Toc90884137" w:history="1">
            <w:r w:rsidRPr="00DD49CA">
              <w:rPr>
                <w:noProof/>
              </w:rPr>
              <w:t>Student</w:t>
            </w:r>
            <w:r w:rsidRPr="00DD49CA">
              <w:rPr>
                <w:noProof/>
                <w:spacing w:val="-1"/>
              </w:rPr>
              <w:t xml:space="preserve"> </w:t>
            </w:r>
            <w:r w:rsidRPr="00DD49CA">
              <w:rPr>
                <w:noProof/>
              </w:rPr>
              <w:t>Protection</w:t>
            </w:r>
            <w:r w:rsidRPr="00DD49CA">
              <w:rPr>
                <w:noProof/>
                <w:spacing w:val="-4"/>
              </w:rPr>
              <w:t xml:space="preserve"> </w:t>
            </w:r>
            <w:r w:rsidRPr="00DD49CA">
              <w:rPr>
                <w:noProof/>
              </w:rPr>
              <w:t>of</w:t>
            </w:r>
            <w:r w:rsidRPr="00DD49CA">
              <w:rPr>
                <w:noProof/>
                <w:spacing w:val="-3"/>
              </w:rPr>
              <w:t xml:space="preserve"> </w:t>
            </w:r>
            <w:r w:rsidRPr="00DD49CA">
              <w:rPr>
                <w:noProof/>
              </w:rPr>
              <w:t>Privacy</w:t>
            </w:r>
            <w:r w:rsidRPr="00DD49CA">
              <w:rPr>
                <w:noProof/>
                <w:spacing w:val="-2"/>
              </w:rPr>
              <w:t xml:space="preserve"> </w:t>
            </w:r>
            <w:r w:rsidRPr="00DD49CA">
              <w:rPr>
                <w:noProof/>
              </w:rPr>
              <w:t>and</w:t>
            </w:r>
            <w:r w:rsidRPr="00DD49CA">
              <w:rPr>
                <w:noProof/>
                <w:spacing w:val="-7"/>
              </w:rPr>
              <w:t xml:space="preserve"> </w:t>
            </w:r>
            <w:r w:rsidRPr="00DD49CA">
              <w:rPr>
                <w:noProof/>
              </w:rPr>
              <w:t>Access</w:t>
            </w:r>
            <w:r w:rsidRPr="00DD49CA">
              <w:rPr>
                <w:noProof/>
                <w:spacing w:val="-4"/>
              </w:rPr>
              <w:t xml:space="preserve"> </w:t>
            </w:r>
            <w:r w:rsidRPr="00DD49CA">
              <w:rPr>
                <w:noProof/>
              </w:rPr>
              <w:t>to</w:t>
            </w:r>
            <w:r w:rsidRPr="00DD49CA">
              <w:rPr>
                <w:noProof/>
                <w:spacing w:val="-1"/>
              </w:rPr>
              <w:t xml:space="preserve"> </w:t>
            </w:r>
            <w:r w:rsidRPr="00DD49CA">
              <w:rPr>
                <w:noProof/>
              </w:rPr>
              <w:t>Personal</w:t>
            </w:r>
            <w:r w:rsidRPr="00DD49CA">
              <w:rPr>
                <w:noProof/>
                <w:spacing w:val="-1"/>
              </w:rPr>
              <w:t xml:space="preserve"> </w:t>
            </w:r>
            <w:r w:rsidRPr="00DD49CA">
              <w:rPr>
                <w:noProof/>
              </w:rPr>
              <w:t>Files</w:t>
            </w:r>
            <w:r w:rsidRPr="00DD49CA">
              <w:rPr>
                <w:noProof/>
                <w:webHidden/>
              </w:rPr>
              <w:tab/>
            </w:r>
            <w:r w:rsidRPr="00DD49CA">
              <w:rPr>
                <w:noProof/>
                <w:webHidden/>
              </w:rPr>
              <w:fldChar w:fldCharType="begin"/>
            </w:r>
            <w:r w:rsidRPr="00DD49CA">
              <w:rPr>
                <w:noProof/>
                <w:webHidden/>
              </w:rPr>
              <w:instrText xml:space="preserve"> PAGEREF _Toc90884137 \h </w:instrText>
            </w:r>
            <w:r w:rsidRPr="00DD49CA">
              <w:rPr>
                <w:noProof/>
                <w:webHidden/>
              </w:rPr>
            </w:r>
            <w:r w:rsidRPr="00DD49CA">
              <w:rPr>
                <w:noProof/>
                <w:webHidden/>
              </w:rPr>
              <w:fldChar w:fldCharType="separate"/>
            </w:r>
            <w:r w:rsidR="009A3C99">
              <w:rPr>
                <w:noProof/>
                <w:webHidden/>
              </w:rPr>
              <w:t>37</w:t>
            </w:r>
            <w:r w:rsidRPr="00DD49CA">
              <w:rPr>
                <w:noProof/>
                <w:webHidden/>
              </w:rPr>
              <w:fldChar w:fldCharType="end"/>
            </w:r>
          </w:hyperlink>
        </w:p>
        <w:p w14:paraId="458C13EE" w14:textId="77B12805" w:rsidR="00C36ECA" w:rsidRPr="00DD49CA" w:rsidRDefault="00AC6D1E">
          <w:pPr>
            <w:tabs>
              <w:tab w:val="right" w:leader="dot" w:pos="10790"/>
            </w:tabs>
            <w:rPr>
              <w:noProof/>
            </w:rPr>
          </w:pPr>
          <w:hyperlink w:anchor="_Toc90884138" w:history="1">
            <w:r w:rsidRPr="00DD49CA">
              <w:rPr>
                <w:noProof/>
              </w:rPr>
              <w:t>Student</w:t>
            </w:r>
            <w:r w:rsidRPr="00DD49CA">
              <w:rPr>
                <w:noProof/>
                <w:spacing w:val="-4"/>
              </w:rPr>
              <w:t xml:space="preserve"> </w:t>
            </w:r>
            <w:r w:rsidRPr="00DD49CA">
              <w:rPr>
                <w:noProof/>
              </w:rPr>
              <w:t>Technology</w:t>
            </w:r>
            <w:r w:rsidRPr="00DD49CA">
              <w:rPr>
                <w:noProof/>
                <w:spacing w:val="-2"/>
              </w:rPr>
              <w:t xml:space="preserve"> </w:t>
            </w:r>
            <w:r w:rsidRPr="00DD49CA">
              <w:rPr>
                <w:noProof/>
              </w:rPr>
              <w:t>Services</w:t>
            </w:r>
            <w:r w:rsidRPr="00DD49CA">
              <w:rPr>
                <w:noProof/>
                <w:spacing w:val="-3"/>
              </w:rPr>
              <w:t xml:space="preserve"> </w:t>
            </w:r>
            <w:r w:rsidRPr="00DD49CA">
              <w:rPr>
                <w:noProof/>
              </w:rPr>
              <w:t>and</w:t>
            </w:r>
            <w:r w:rsidRPr="00DD49CA">
              <w:rPr>
                <w:noProof/>
                <w:spacing w:val="-5"/>
              </w:rPr>
              <w:t xml:space="preserve"> </w:t>
            </w:r>
            <w:r w:rsidRPr="00DD49CA">
              <w:rPr>
                <w:noProof/>
              </w:rPr>
              <w:t>Policies</w:t>
            </w:r>
            <w:r w:rsidRPr="00DD49CA">
              <w:rPr>
                <w:noProof/>
                <w:webHidden/>
              </w:rPr>
              <w:tab/>
            </w:r>
            <w:r w:rsidRPr="00DD49CA">
              <w:rPr>
                <w:noProof/>
                <w:webHidden/>
              </w:rPr>
              <w:fldChar w:fldCharType="begin"/>
            </w:r>
            <w:r w:rsidRPr="00DD49CA">
              <w:rPr>
                <w:noProof/>
                <w:webHidden/>
              </w:rPr>
              <w:instrText xml:space="preserve"> PAGEREF _Toc90884138 \h </w:instrText>
            </w:r>
            <w:r w:rsidRPr="00DD49CA">
              <w:rPr>
                <w:noProof/>
                <w:webHidden/>
              </w:rPr>
            </w:r>
            <w:r w:rsidRPr="00DD49CA">
              <w:rPr>
                <w:noProof/>
                <w:webHidden/>
              </w:rPr>
              <w:fldChar w:fldCharType="separate"/>
            </w:r>
            <w:r w:rsidR="009A3C99">
              <w:rPr>
                <w:noProof/>
                <w:webHidden/>
              </w:rPr>
              <w:t>37</w:t>
            </w:r>
            <w:r w:rsidRPr="00DD49CA">
              <w:rPr>
                <w:noProof/>
                <w:webHidden/>
              </w:rPr>
              <w:fldChar w:fldCharType="end"/>
            </w:r>
          </w:hyperlink>
        </w:p>
        <w:p w14:paraId="29E55B91" w14:textId="1435B020" w:rsidR="00C36ECA" w:rsidRPr="00DD49CA" w:rsidRDefault="00AC6D1E">
          <w:pPr>
            <w:tabs>
              <w:tab w:val="right" w:leader="dot" w:pos="10790"/>
            </w:tabs>
            <w:rPr>
              <w:noProof/>
            </w:rPr>
          </w:pPr>
          <w:hyperlink w:anchor="_Toc90884139" w:history="1">
            <w:r w:rsidRPr="00DD49CA">
              <w:rPr>
                <w:noProof/>
              </w:rPr>
              <w:t>Tutorial</w:t>
            </w:r>
            <w:r w:rsidRPr="00DD49CA">
              <w:rPr>
                <w:noProof/>
                <w:spacing w:val="-4"/>
              </w:rPr>
              <w:t xml:space="preserve"> </w:t>
            </w:r>
            <w:r w:rsidRPr="00DD49CA">
              <w:rPr>
                <w:noProof/>
              </w:rPr>
              <w:t>Support</w:t>
            </w:r>
            <w:r w:rsidRPr="00DD49CA">
              <w:rPr>
                <w:noProof/>
                <w:webHidden/>
              </w:rPr>
              <w:tab/>
            </w:r>
            <w:r w:rsidRPr="00DD49CA">
              <w:rPr>
                <w:noProof/>
                <w:webHidden/>
              </w:rPr>
              <w:fldChar w:fldCharType="begin"/>
            </w:r>
            <w:r w:rsidRPr="00DD49CA">
              <w:rPr>
                <w:noProof/>
                <w:webHidden/>
              </w:rPr>
              <w:instrText xml:space="preserve"> PAGEREF _Toc90884139 \h </w:instrText>
            </w:r>
            <w:r w:rsidRPr="00DD49CA">
              <w:rPr>
                <w:noProof/>
                <w:webHidden/>
              </w:rPr>
            </w:r>
            <w:r w:rsidRPr="00DD49CA">
              <w:rPr>
                <w:noProof/>
                <w:webHidden/>
              </w:rPr>
              <w:fldChar w:fldCharType="separate"/>
            </w:r>
            <w:r w:rsidR="009A3C99">
              <w:rPr>
                <w:noProof/>
                <w:webHidden/>
              </w:rPr>
              <w:t>37</w:t>
            </w:r>
            <w:r w:rsidRPr="00DD49CA">
              <w:rPr>
                <w:noProof/>
                <w:webHidden/>
              </w:rPr>
              <w:fldChar w:fldCharType="end"/>
            </w:r>
          </w:hyperlink>
        </w:p>
        <w:p w14:paraId="5EF695CD" w14:textId="5923B836" w:rsidR="00C36ECA" w:rsidRPr="00DD49CA" w:rsidRDefault="00AC6D1E">
          <w:pPr>
            <w:tabs>
              <w:tab w:val="right" w:leader="dot" w:pos="10790"/>
            </w:tabs>
            <w:rPr>
              <w:noProof/>
            </w:rPr>
          </w:pPr>
          <w:hyperlink w:anchor="_Toc90884140" w:history="1">
            <w:r w:rsidRPr="00DD49CA">
              <w:rPr>
                <w:noProof/>
              </w:rPr>
              <w:t>Undergraduate</w:t>
            </w:r>
            <w:r w:rsidRPr="00DD49CA">
              <w:rPr>
                <w:noProof/>
                <w:spacing w:val="-10"/>
              </w:rPr>
              <w:t xml:space="preserve"> </w:t>
            </w:r>
            <w:r w:rsidRPr="00DD49CA">
              <w:rPr>
                <w:noProof/>
              </w:rPr>
              <w:t>Catalog</w:t>
            </w:r>
            <w:r w:rsidRPr="00DD49CA">
              <w:rPr>
                <w:noProof/>
                <w:webHidden/>
              </w:rPr>
              <w:tab/>
            </w:r>
            <w:r w:rsidRPr="00DD49CA">
              <w:rPr>
                <w:noProof/>
                <w:webHidden/>
              </w:rPr>
              <w:fldChar w:fldCharType="begin"/>
            </w:r>
            <w:r w:rsidRPr="00DD49CA">
              <w:rPr>
                <w:noProof/>
                <w:webHidden/>
              </w:rPr>
              <w:instrText xml:space="preserve"> PAGEREF _Toc90884140 \h </w:instrText>
            </w:r>
            <w:r w:rsidRPr="00DD49CA">
              <w:rPr>
                <w:noProof/>
                <w:webHidden/>
              </w:rPr>
            </w:r>
            <w:r w:rsidRPr="00DD49CA">
              <w:rPr>
                <w:noProof/>
                <w:webHidden/>
              </w:rPr>
              <w:fldChar w:fldCharType="separate"/>
            </w:r>
            <w:r w:rsidR="009A3C99">
              <w:rPr>
                <w:noProof/>
                <w:webHidden/>
              </w:rPr>
              <w:t>37</w:t>
            </w:r>
            <w:r w:rsidRPr="00DD49CA">
              <w:rPr>
                <w:noProof/>
                <w:webHidden/>
              </w:rPr>
              <w:fldChar w:fldCharType="end"/>
            </w:r>
          </w:hyperlink>
        </w:p>
        <w:p w14:paraId="34DDC84B" w14:textId="35659102" w:rsidR="00C36ECA" w:rsidRPr="00DD49CA" w:rsidRDefault="00AC6D1E">
          <w:pPr>
            <w:tabs>
              <w:tab w:val="right" w:leader="dot" w:pos="10790"/>
            </w:tabs>
            <w:rPr>
              <w:noProof/>
            </w:rPr>
          </w:pPr>
          <w:hyperlink w:anchor="_Toc90884141" w:history="1">
            <w:r w:rsidRPr="00DD49CA">
              <w:rPr>
                <w:noProof/>
              </w:rPr>
              <w:t>University</w:t>
            </w:r>
            <w:r w:rsidRPr="00DD49CA">
              <w:rPr>
                <w:noProof/>
                <w:spacing w:val="-4"/>
              </w:rPr>
              <w:t xml:space="preserve"> </w:t>
            </w:r>
            <w:r w:rsidRPr="00DD49CA">
              <w:rPr>
                <w:noProof/>
              </w:rPr>
              <w:t>Policies</w:t>
            </w:r>
            <w:r w:rsidRPr="00DD49CA">
              <w:rPr>
                <w:noProof/>
                <w:spacing w:val="-3"/>
              </w:rPr>
              <w:t xml:space="preserve"> </w:t>
            </w:r>
            <w:r w:rsidRPr="00DD49CA">
              <w:rPr>
                <w:noProof/>
              </w:rPr>
              <w:t>and</w:t>
            </w:r>
            <w:r w:rsidRPr="00DD49CA">
              <w:rPr>
                <w:noProof/>
                <w:spacing w:val="-5"/>
              </w:rPr>
              <w:t xml:space="preserve"> </w:t>
            </w:r>
            <w:r w:rsidRPr="00DD49CA">
              <w:rPr>
                <w:noProof/>
              </w:rPr>
              <w:t>Procedures</w:t>
            </w:r>
            <w:r w:rsidRPr="00DD49CA">
              <w:rPr>
                <w:noProof/>
                <w:webHidden/>
              </w:rPr>
              <w:tab/>
            </w:r>
            <w:r w:rsidRPr="00DD49CA">
              <w:rPr>
                <w:noProof/>
                <w:webHidden/>
              </w:rPr>
              <w:fldChar w:fldCharType="begin"/>
            </w:r>
            <w:r w:rsidRPr="00DD49CA">
              <w:rPr>
                <w:noProof/>
                <w:webHidden/>
              </w:rPr>
              <w:instrText xml:space="preserve"> PAGEREF _Toc90884141 \h </w:instrText>
            </w:r>
            <w:r w:rsidRPr="00DD49CA">
              <w:rPr>
                <w:noProof/>
                <w:webHidden/>
              </w:rPr>
            </w:r>
            <w:r w:rsidRPr="00DD49CA">
              <w:rPr>
                <w:noProof/>
                <w:webHidden/>
              </w:rPr>
              <w:fldChar w:fldCharType="separate"/>
            </w:r>
            <w:r w:rsidR="009A3C99">
              <w:rPr>
                <w:noProof/>
                <w:webHidden/>
              </w:rPr>
              <w:t>38</w:t>
            </w:r>
            <w:r w:rsidRPr="00DD49CA">
              <w:rPr>
                <w:noProof/>
                <w:webHidden/>
              </w:rPr>
              <w:fldChar w:fldCharType="end"/>
            </w:r>
          </w:hyperlink>
        </w:p>
        <w:p w14:paraId="3B59B186" w14:textId="78456B45" w:rsidR="00C36ECA" w:rsidRPr="00DD49CA" w:rsidRDefault="00AC6D1E">
          <w:pPr>
            <w:tabs>
              <w:tab w:val="right" w:leader="dot" w:pos="10790"/>
            </w:tabs>
            <w:rPr>
              <w:noProof/>
            </w:rPr>
          </w:pPr>
          <w:hyperlink w:anchor="_Toc90884142" w:history="1">
            <w:r w:rsidRPr="00DD49CA">
              <w:rPr>
                <w:noProof/>
              </w:rPr>
              <w:t>Withdrawal</w:t>
            </w:r>
            <w:r w:rsidRPr="00DD49CA">
              <w:rPr>
                <w:noProof/>
                <w:spacing w:val="-6"/>
              </w:rPr>
              <w:t xml:space="preserve"> </w:t>
            </w:r>
            <w:r w:rsidRPr="00DD49CA">
              <w:rPr>
                <w:noProof/>
              </w:rPr>
              <w:t>policies</w:t>
            </w:r>
            <w:r w:rsidRPr="00DD49CA">
              <w:rPr>
                <w:noProof/>
                <w:webHidden/>
              </w:rPr>
              <w:tab/>
            </w:r>
            <w:r w:rsidRPr="00DD49CA">
              <w:rPr>
                <w:noProof/>
                <w:webHidden/>
              </w:rPr>
              <w:fldChar w:fldCharType="begin"/>
            </w:r>
            <w:r w:rsidRPr="00DD49CA">
              <w:rPr>
                <w:noProof/>
                <w:webHidden/>
              </w:rPr>
              <w:instrText xml:space="preserve"> PAGEREF _Toc90884142 \h </w:instrText>
            </w:r>
            <w:r w:rsidRPr="00DD49CA">
              <w:rPr>
                <w:noProof/>
                <w:webHidden/>
              </w:rPr>
            </w:r>
            <w:r w:rsidRPr="00DD49CA">
              <w:rPr>
                <w:noProof/>
                <w:webHidden/>
              </w:rPr>
              <w:fldChar w:fldCharType="separate"/>
            </w:r>
            <w:r w:rsidR="009A3C99">
              <w:rPr>
                <w:noProof/>
                <w:webHidden/>
              </w:rPr>
              <w:t>38</w:t>
            </w:r>
            <w:r w:rsidRPr="00DD49CA">
              <w:rPr>
                <w:noProof/>
                <w:webHidden/>
              </w:rPr>
              <w:fldChar w:fldCharType="end"/>
            </w:r>
          </w:hyperlink>
        </w:p>
        <w:p w14:paraId="7AFC3812" w14:textId="6C2FAFEB" w:rsidR="00C36ECA" w:rsidRPr="00DD49CA" w:rsidRDefault="00AC6D1E">
          <w:pPr>
            <w:tabs>
              <w:tab w:val="right" w:leader="dot" w:pos="10790"/>
            </w:tabs>
            <w:rPr>
              <w:noProof/>
            </w:rPr>
          </w:pPr>
          <w:hyperlink w:anchor="_Toc90884143" w:history="1">
            <w:r w:rsidRPr="00DD49CA">
              <w:rPr>
                <w:noProof/>
              </w:rPr>
              <w:t>Department</w:t>
            </w:r>
            <w:r w:rsidRPr="00DD49CA">
              <w:rPr>
                <w:noProof/>
                <w:spacing w:val="-8"/>
              </w:rPr>
              <w:t xml:space="preserve"> </w:t>
            </w:r>
            <w:r w:rsidRPr="00DD49CA">
              <w:rPr>
                <w:noProof/>
              </w:rPr>
              <w:t>Policies</w:t>
            </w:r>
            <w:r w:rsidRPr="00DD49CA">
              <w:rPr>
                <w:noProof/>
                <w:webHidden/>
              </w:rPr>
              <w:tab/>
            </w:r>
            <w:r w:rsidRPr="00DD49CA">
              <w:rPr>
                <w:noProof/>
                <w:webHidden/>
              </w:rPr>
              <w:fldChar w:fldCharType="begin"/>
            </w:r>
            <w:r w:rsidRPr="00DD49CA">
              <w:rPr>
                <w:noProof/>
                <w:webHidden/>
              </w:rPr>
              <w:instrText xml:space="preserve"> PAGEREF _Toc90884143 \h </w:instrText>
            </w:r>
            <w:r w:rsidRPr="00DD49CA">
              <w:rPr>
                <w:noProof/>
                <w:webHidden/>
              </w:rPr>
            </w:r>
            <w:r w:rsidRPr="00DD49CA">
              <w:rPr>
                <w:noProof/>
                <w:webHidden/>
              </w:rPr>
              <w:fldChar w:fldCharType="separate"/>
            </w:r>
            <w:r w:rsidR="009A3C99">
              <w:rPr>
                <w:noProof/>
                <w:webHidden/>
              </w:rPr>
              <w:t>38</w:t>
            </w:r>
            <w:r w:rsidRPr="00DD49CA">
              <w:rPr>
                <w:noProof/>
                <w:webHidden/>
              </w:rPr>
              <w:fldChar w:fldCharType="end"/>
            </w:r>
          </w:hyperlink>
        </w:p>
        <w:p w14:paraId="38FFF4F0" w14:textId="583DF4B3" w:rsidR="00C36ECA" w:rsidRPr="00DD49CA" w:rsidRDefault="00AC6D1E">
          <w:pPr>
            <w:tabs>
              <w:tab w:val="right" w:leader="dot" w:pos="10790"/>
            </w:tabs>
            <w:rPr>
              <w:noProof/>
            </w:rPr>
          </w:pPr>
          <w:hyperlink w:anchor="_Toc90884144" w:history="1">
            <w:r w:rsidRPr="00DD49CA">
              <w:rPr>
                <w:noProof/>
              </w:rPr>
              <w:t>Advising</w:t>
            </w:r>
            <w:r w:rsidRPr="00DD49CA">
              <w:rPr>
                <w:noProof/>
                <w:webHidden/>
              </w:rPr>
              <w:tab/>
            </w:r>
            <w:r w:rsidRPr="00DD49CA">
              <w:rPr>
                <w:noProof/>
                <w:webHidden/>
              </w:rPr>
              <w:fldChar w:fldCharType="begin"/>
            </w:r>
            <w:r w:rsidRPr="00DD49CA">
              <w:rPr>
                <w:noProof/>
                <w:webHidden/>
              </w:rPr>
              <w:instrText xml:space="preserve"> PAGEREF _Toc90884144 \h </w:instrText>
            </w:r>
            <w:r w:rsidRPr="00DD49CA">
              <w:rPr>
                <w:noProof/>
                <w:webHidden/>
              </w:rPr>
            </w:r>
            <w:r w:rsidRPr="00DD49CA">
              <w:rPr>
                <w:noProof/>
                <w:webHidden/>
              </w:rPr>
              <w:fldChar w:fldCharType="separate"/>
            </w:r>
            <w:r w:rsidR="009A3C99">
              <w:rPr>
                <w:noProof/>
                <w:webHidden/>
              </w:rPr>
              <w:t>38</w:t>
            </w:r>
            <w:r w:rsidRPr="00DD49CA">
              <w:rPr>
                <w:noProof/>
                <w:webHidden/>
              </w:rPr>
              <w:fldChar w:fldCharType="end"/>
            </w:r>
          </w:hyperlink>
        </w:p>
        <w:p w14:paraId="4E647254" w14:textId="70DF042D" w:rsidR="00C36ECA" w:rsidRPr="00DD49CA" w:rsidRDefault="00AC6D1E">
          <w:pPr>
            <w:tabs>
              <w:tab w:val="right" w:leader="dot" w:pos="10790"/>
            </w:tabs>
            <w:rPr>
              <w:noProof/>
            </w:rPr>
          </w:pPr>
          <w:hyperlink w:anchor="_Toc90884145" w:history="1">
            <w:r w:rsidRPr="00DD49CA">
              <w:rPr>
                <w:noProof/>
              </w:rPr>
              <w:t>Evaluation</w:t>
            </w:r>
            <w:r w:rsidRPr="00DD49CA">
              <w:rPr>
                <w:noProof/>
                <w:spacing w:val="-4"/>
              </w:rPr>
              <w:t xml:space="preserve"> </w:t>
            </w:r>
            <w:r w:rsidRPr="00DD49CA">
              <w:rPr>
                <w:noProof/>
              </w:rPr>
              <w:t>of</w:t>
            </w:r>
            <w:r w:rsidRPr="00DD49CA">
              <w:rPr>
                <w:noProof/>
                <w:spacing w:val="-3"/>
              </w:rPr>
              <w:t xml:space="preserve"> </w:t>
            </w:r>
            <w:r w:rsidRPr="00DD49CA">
              <w:rPr>
                <w:noProof/>
              </w:rPr>
              <w:t>prior</w:t>
            </w:r>
            <w:r w:rsidRPr="00DD49CA">
              <w:rPr>
                <w:noProof/>
                <w:spacing w:val="-3"/>
              </w:rPr>
              <w:t xml:space="preserve"> </w:t>
            </w:r>
            <w:r w:rsidRPr="00DD49CA">
              <w:rPr>
                <w:noProof/>
              </w:rPr>
              <w:t>education</w:t>
            </w:r>
            <w:r w:rsidRPr="00DD49CA">
              <w:rPr>
                <w:noProof/>
                <w:spacing w:val="-4"/>
              </w:rPr>
              <w:t xml:space="preserve"> </w:t>
            </w:r>
            <w:r w:rsidRPr="00DD49CA">
              <w:rPr>
                <w:noProof/>
              </w:rPr>
              <w:t>or</w:t>
            </w:r>
            <w:r w:rsidRPr="00DD49CA">
              <w:rPr>
                <w:noProof/>
                <w:spacing w:val="-1"/>
              </w:rPr>
              <w:t xml:space="preserve"> </w:t>
            </w:r>
            <w:r w:rsidRPr="00DD49CA">
              <w:rPr>
                <w:noProof/>
              </w:rPr>
              <w:t>experience</w:t>
            </w:r>
            <w:r w:rsidRPr="00DD49CA">
              <w:rPr>
                <w:noProof/>
                <w:webHidden/>
              </w:rPr>
              <w:tab/>
            </w:r>
            <w:r w:rsidRPr="00DD49CA">
              <w:rPr>
                <w:noProof/>
                <w:webHidden/>
              </w:rPr>
              <w:fldChar w:fldCharType="begin"/>
            </w:r>
            <w:r w:rsidRPr="00DD49CA">
              <w:rPr>
                <w:noProof/>
                <w:webHidden/>
              </w:rPr>
              <w:instrText xml:space="preserve"> PAGEREF _Toc90884145 \h </w:instrText>
            </w:r>
            <w:r w:rsidRPr="00DD49CA">
              <w:rPr>
                <w:noProof/>
                <w:webHidden/>
              </w:rPr>
            </w:r>
            <w:r w:rsidRPr="00DD49CA">
              <w:rPr>
                <w:noProof/>
                <w:webHidden/>
              </w:rPr>
              <w:fldChar w:fldCharType="separate"/>
            </w:r>
            <w:r w:rsidR="009A3C99">
              <w:rPr>
                <w:noProof/>
                <w:webHidden/>
              </w:rPr>
              <w:t>38</w:t>
            </w:r>
            <w:r w:rsidRPr="00DD49CA">
              <w:rPr>
                <w:noProof/>
                <w:webHidden/>
              </w:rPr>
              <w:fldChar w:fldCharType="end"/>
            </w:r>
          </w:hyperlink>
        </w:p>
        <w:p w14:paraId="7E82E3DE" w14:textId="1E6DF58B" w:rsidR="00C36ECA" w:rsidRPr="00DD49CA" w:rsidRDefault="00AC6D1E">
          <w:pPr>
            <w:tabs>
              <w:tab w:val="right" w:leader="dot" w:pos="10790"/>
            </w:tabs>
            <w:rPr>
              <w:noProof/>
            </w:rPr>
          </w:pPr>
          <w:hyperlink w:anchor="_Toc90884146" w:history="1">
            <w:r w:rsidRPr="00DD49CA">
              <w:rPr>
                <w:noProof/>
              </w:rPr>
              <w:t>Food</w:t>
            </w:r>
            <w:r w:rsidRPr="00DD49CA">
              <w:rPr>
                <w:noProof/>
                <w:spacing w:val="-5"/>
              </w:rPr>
              <w:t xml:space="preserve"> </w:t>
            </w:r>
            <w:r w:rsidRPr="00DD49CA">
              <w:rPr>
                <w:noProof/>
              </w:rPr>
              <w:t>laboratories</w:t>
            </w:r>
            <w:r w:rsidRPr="00DD49CA">
              <w:rPr>
                <w:noProof/>
                <w:webHidden/>
              </w:rPr>
              <w:tab/>
            </w:r>
            <w:r w:rsidRPr="00DD49CA">
              <w:rPr>
                <w:noProof/>
                <w:webHidden/>
              </w:rPr>
              <w:fldChar w:fldCharType="begin"/>
            </w:r>
            <w:r w:rsidRPr="00DD49CA">
              <w:rPr>
                <w:noProof/>
                <w:webHidden/>
              </w:rPr>
              <w:instrText xml:space="preserve"> PAGEREF _Toc90884146 \h </w:instrText>
            </w:r>
            <w:r w:rsidRPr="00DD49CA">
              <w:rPr>
                <w:noProof/>
                <w:webHidden/>
              </w:rPr>
            </w:r>
            <w:r w:rsidRPr="00DD49CA">
              <w:rPr>
                <w:noProof/>
                <w:webHidden/>
              </w:rPr>
              <w:fldChar w:fldCharType="separate"/>
            </w:r>
            <w:r w:rsidR="009A3C99">
              <w:rPr>
                <w:noProof/>
                <w:webHidden/>
              </w:rPr>
              <w:t>38</w:t>
            </w:r>
            <w:r w:rsidRPr="00DD49CA">
              <w:rPr>
                <w:noProof/>
                <w:webHidden/>
              </w:rPr>
              <w:fldChar w:fldCharType="end"/>
            </w:r>
          </w:hyperlink>
        </w:p>
        <w:p w14:paraId="7E6CB64D" w14:textId="50F643B8" w:rsidR="00C36ECA" w:rsidRPr="00DD49CA" w:rsidRDefault="00AC6D1E">
          <w:pPr>
            <w:tabs>
              <w:tab w:val="right" w:leader="dot" w:pos="10790"/>
            </w:tabs>
            <w:rPr>
              <w:noProof/>
            </w:rPr>
          </w:pPr>
          <w:hyperlink w:anchor="_Toc90884147" w:history="1">
            <w:r w:rsidRPr="00DD49CA">
              <w:rPr>
                <w:noProof/>
              </w:rPr>
              <w:t>Dress</w:t>
            </w:r>
            <w:r w:rsidRPr="00DD49CA">
              <w:rPr>
                <w:noProof/>
                <w:spacing w:val="-5"/>
              </w:rPr>
              <w:t xml:space="preserve"> </w:t>
            </w:r>
            <w:r w:rsidRPr="00DD49CA">
              <w:rPr>
                <w:noProof/>
              </w:rPr>
              <w:t>Code</w:t>
            </w:r>
            <w:r w:rsidRPr="00DD49CA">
              <w:rPr>
                <w:noProof/>
                <w:webHidden/>
              </w:rPr>
              <w:tab/>
            </w:r>
            <w:r w:rsidRPr="00DD49CA">
              <w:rPr>
                <w:noProof/>
                <w:webHidden/>
              </w:rPr>
              <w:fldChar w:fldCharType="begin"/>
            </w:r>
            <w:r w:rsidRPr="00DD49CA">
              <w:rPr>
                <w:noProof/>
                <w:webHidden/>
              </w:rPr>
              <w:instrText xml:space="preserve"> PAGEREF _Toc90884147 \h </w:instrText>
            </w:r>
            <w:r w:rsidRPr="00DD49CA">
              <w:rPr>
                <w:noProof/>
                <w:webHidden/>
              </w:rPr>
            </w:r>
            <w:r w:rsidRPr="00DD49CA">
              <w:rPr>
                <w:noProof/>
                <w:webHidden/>
              </w:rPr>
              <w:fldChar w:fldCharType="separate"/>
            </w:r>
            <w:r w:rsidR="009A3C99">
              <w:rPr>
                <w:noProof/>
                <w:webHidden/>
              </w:rPr>
              <w:t>38</w:t>
            </w:r>
            <w:r w:rsidRPr="00DD49CA">
              <w:rPr>
                <w:noProof/>
                <w:webHidden/>
              </w:rPr>
              <w:fldChar w:fldCharType="end"/>
            </w:r>
          </w:hyperlink>
        </w:p>
        <w:p w14:paraId="2B9AB584" w14:textId="572E5C8E" w:rsidR="00C36ECA" w:rsidRPr="00DD49CA" w:rsidRDefault="00AC6D1E">
          <w:pPr>
            <w:tabs>
              <w:tab w:val="right" w:leader="dot" w:pos="10790"/>
            </w:tabs>
            <w:rPr>
              <w:noProof/>
            </w:rPr>
          </w:pPr>
          <w:hyperlink w:anchor="_Toc90884148" w:history="1">
            <w:r w:rsidRPr="00DD49CA">
              <w:rPr>
                <w:noProof/>
              </w:rPr>
              <w:t>Laboratory</w:t>
            </w:r>
            <w:r w:rsidRPr="00DD49CA">
              <w:rPr>
                <w:noProof/>
                <w:spacing w:val="-6"/>
              </w:rPr>
              <w:t xml:space="preserve"> </w:t>
            </w:r>
            <w:r w:rsidRPr="00DD49CA">
              <w:rPr>
                <w:noProof/>
              </w:rPr>
              <w:t>Participation</w:t>
            </w:r>
            <w:r w:rsidRPr="00DD49CA">
              <w:rPr>
                <w:noProof/>
                <w:spacing w:val="-2"/>
              </w:rPr>
              <w:t xml:space="preserve"> </w:t>
            </w:r>
            <w:r w:rsidRPr="00DD49CA">
              <w:rPr>
                <w:noProof/>
              </w:rPr>
              <w:t>and</w:t>
            </w:r>
            <w:r w:rsidRPr="00DD49CA">
              <w:rPr>
                <w:noProof/>
                <w:spacing w:val="-3"/>
              </w:rPr>
              <w:t xml:space="preserve"> </w:t>
            </w:r>
            <w:r w:rsidRPr="00DD49CA">
              <w:rPr>
                <w:noProof/>
              </w:rPr>
              <w:t>Tasting</w:t>
            </w:r>
            <w:r w:rsidRPr="00DD49CA">
              <w:rPr>
                <w:noProof/>
                <w:spacing w:val="-5"/>
              </w:rPr>
              <w:t xml:space="preserve"> </w:t>
            </w:r>
            <w:r w:rsidRPr="00DD49CA">
              <w:rPr>
                <w:noProof/>
              </w:rPr>
              <w:t>Policies</w:t>
            </w:r>
            <w:r w:rsidRPr="00DD49CA">
              <w:rPr>
                <w:noProof/>
                <w:webHidden/>
              </w:rPr>
              <w:tab/>
            </w:r>
            <w:r w:rsidRPr="00DD49CA">
              <w:rPr>
                <w:noProof/>
                <w:webHidden/>
              </w:rPr>
              <w:fldChar w:fldCharType="begin"/>
            </w:r>
            <w:r w:rsidRPr="00DD49CA">
              <w:rPr>
                <w:noProof/>
                <w:webHidden/>
              </w:rPr>
              <w:instrText xml:space="preserve"> PAGEREF _Toc90884148 \h </w:instrText>
            </w:r>
            <w:r w:rsidRPr="00DD49CA">
              <w:rPr>
                <w:noProof/>
                <w:webHidden/>
              </w:rPr>
            </w:r>
            <w:r w:rsidRPr="00DD49CA">
              <w:rPr>
                <w:noProof/>
                <w:webHidden/>
              </w:rPr>
              <w:fldChar w:fldCharType="separate"/>
            </w:r>
            <w:r w:rsidR="009A3C99">
              <w:rPr>
                <w:noProof/>
                <w:webHidden/>
              </w:rPr>
              <w:t>39</w:t>
            </w:r>
            <w:r w:rsidRPr="00DD49CA">
              <w:rPr>
                <w:noProof/>
                <w:webHidden/>
              </w:rPr>
              <w:fldChar w:fldCharType="end"/>
            </w:r>
          </w:hyperlink>
        </w:p>
        <w:p w14:paraId="69324112" w14:textId="5A3C8EF0" w:rsidR="00C36ECA" w:rsidRPr="00DD49CA" w:rsidRDefault="00AC6D1E">
          <w:pPr>
            <w:tabs>
              <w:tab w:val="right" w:leader="dot" w:pos="10790"/>
            </w:tabs>
            <w:rPr>
              <w:noProof/>
            </w:rPr>
          </w:pPr>
          <w:hyperlink w:anchor="_Toc90884149" w:history="1">
            <w:r w:rsidRPr="00DD49CA">
              <w:rPr>
                <w:noProof/>
              </w:rPr>
              <w:t>Possible</w:t>
            </w:r>
            <w:r w:rsidRPr="00DD49CA">
              <w:rPr>
                <w:noProof/>
                <w:spacing w:val="-4"/>
              </w:rPr>
              <w:t xml:space="preserve"> </w:t>
            </w:r>
            <w:r w:rsidRPr="00DD49CA">
              <w:rPr>
                <w:noProof/>
              </w:rPr>
              <w:t>costs</w:t>
            </w:r>
            <w:r w:rsidRPr="00DD49CA">
              <w:rPr>
                <w:noProof/>
                <w:spacing w:val="-3"/>
              </w:rPr>
              <w:t xml:space="preserve"> </w:t>
            </w:r>
            <w:r w:rsidRPr="00DD49CA">
              <w:rPr>
                <w:noProof/>
              </w:rPr>
              <w:t>in</w:t>
            </w:r>
            <w:r w:rsidRPr="00DD49CA">
              <w:rPr>
                <w:noProof/>
                <w:spacing w:val="-3"/>
              </w:rPr>
              <w:t xml:space="preserve"> </w:t>
            </w:r>
            <w:r w:rsidRPr="00DD49CA">
              <w:rPr>
                <w:noProof/>
              </w:rPr>
              <w:t>addition to</w:t>
            </w:r>
            <w:r w:rsidRPr="00DD49CA">
              <w:rPr>
                <w:noProof/>
                <w:spacing w:val="-3"/>
              </w:rPr>
              <w:t xml:space="preserve"> </w:t>
            </w:r>
            <w:r w:rsidRPr="00DD49CA">
              <w:rPr>
                <w:noProof/>
              </w:rPr>
              <w:t>tuition and</w:t>
            </w:r>
            <w:r w:rsidRPr="00DD49CA">
              <w:rPr>
                <w:noProof/>
                <w:spacing w:val="-3"/>
              </w:rPr>
              <w:t xml:space="preserve"> </w:t>
            </w:r>
            <w:r w:rsidRPr="00DD49CA">
              <w:rPr>
                <w:noProof/>
              </w:rPr>
              <w:t>fees</w:t>
            </w:r>
            <w:r w:rsidRPr="00DD49CA">
              <w:rPr>
                <w:noProof/>
                <w:spacing w:val="-3"/>
              </w:rPr>
              <w:t xml:space="preserve"> </w:t>
            </w:r>
            <w:r w:rsidRPr="00DD49CA">
              <w:rPr>
                <w:noProof/>
              </w:rPr>
              <w:t>for nutrition</w:t>
            </w:r>
            <w:r w:rsidRPr="00DD49CA">
              <w:rPr>
                <w:noProof/>
                <w:spacing w:val="-3"/>
              </w:rPr>
              <w:t xml:space="preserve"> </w:t>
            </w:r>
            <w:r w:rsidRPr="00DD49CA">
              <w:rPr>
                <w:noProof/>
              </w:rPr>
              <w:t>majors</w:t>
            </w:r>
            <w:r w:rsidRPr="00DD49CA">
              <w:rPr>
                <w:noProof/>
                <w:webHidden/>
              </w:rPr>
              <w:tab/>
            </w:r>
            <w:r w:rsidRPr="00DD49CA">
              <w:rPr>
                <w:noProof/>
                <w:webHidden/>
              </w:rPr>
              <w:fldChar w:fldCharType="begin"/>
            </w:r>
            <w:r w:rsidRPr="00DD49CA">
              <w:rPr>
                <w:noProof/>
                <w:webHidden/>
              </w:rPr>
              <w:instrText xml:space="preserve"> PAGEREF _Toc90884149 \h </w:instrText>
            </w:r>
            <w:r w:rsidRPr="00DD49CA">
              <w:rPr>
                <w:noProof/>
                <w:webHidden/>
              </w:rPr>
            </w:r>
            <w:r w:rsidRPr="00DD49CA">
              <w:rPr>
                <w:noProof/>
                <w:webHidden/>
              </w:rPr>
              <w:fldChar w:fldCharType="separate"/>
            </w:r>
            <w:r w:rsidR="009A3C99">
              <w:rPr>
                <w:noProof/>
                <w:webHidden/>
              </w:rPr>
              <w:t>39</w:t>
            </w:r>
            <w:r w:rsidRPr="00DD49CA">
              <w:rPr>
                <w:noProof/>
                <w:webHidden/>
              </w:rPr>
              <w:fldChar w:fldCharType="end"/>
            </w:r>
          </w:hyperlink>
        </w:p>
        <w:p w14:paraId="47F7519D" w14:textId="3E9B21E6" w:rsidR="00C36ECA" w:rsidRPr="00DD49CA" w:rsidRDefault="00AC6D1E">
          <w:pPr>
            <w:tabs>
              <w:tab w:val="right" w:leader="dot" w:pos="10790"/>
            </w:tabs>
            <w:rPr>
              <w:noProof/>
            </w:rPr>
          </w:pPr>
          <w:hyperlink w:anchor="_Toc90884150" w:history="1">
            <w:r w:rsidRPr="00DD49CA">
              <w:rPr>
                <w:noProof/>
              </w:rPr>
              <w:t>Student</w:t>
            </w:r>
            <w:r w:rsidRPr="00DD49CA">
              <w:rPr>
                <w:noProof/>
                <w:spacing w:val="-3"/>
              </w:rPr>
              <w:t xml:space="preserve"> </w:t>
            </w:r>
            <w:r w:rsidRPr="00DD49CA">
              <w:rPr>
                <w:noProof/>
              </w:rPr>
              <w:t>Association</w:t>
            </w:r>
            <w:r w:rsidRPr="00DD49CA">
              <w:rPr>
                <w:noProof/>
                <w:spacing w:val="-7"/>
              </w:rPr>
              <w:t xml:space="preserve"> </w:t>
            </w:r>
            <w:r w:rsidRPr="00DD49CA">
              <w:rPr>
                <w:noProof/>
              </w:rPr>
              <w:t>of</w:t>
            </w:r>
            <w:r w:rsidRPr="00DD49CA">
              <w:rPr>
                <w:noProof/>
                <w:spacing w:val="-4"/>
              </w:rPr>
              <w:t xml:space="preserve"> </w:t>
            </w:r>
            <w:r w:rsidRPr="00DD49CA">
              <w:rPr>
                <w:noProof/>
              </w:rPr>
              <w:t>Nutrition</w:t>
            </w:r>
            <w:r w:rsidRPr="00DD49CA">
              <w:rPr>
                <w:noProof/>
                <w:spacing w:val="-4"/>
              </w:rPr>
              <w:t xml:space="preserve"> </w:t>
            </w:r>
            <w:r w:rsidRPr="00DD49CA">
              <w:rPr>
                <w:noProof/>
              </w:rPr>
              <w:t>and</w:t>
            </w:r>
            <w:r w:rsidRPr="00DD49CA">
              <w:rPr>
                <w:noProof/>
                <w:spacing w:val="-4"/>
              </w:rPr>
              <w:t xml:space="preserve"> </w:t>
            </w:r>
            <w:r w:rsidRPr="00DD49CA">
              <w:rPr>
                <w:noProof/>
              </w:rPr>
              <w:t>Dietetics</w:t>
            </w:r>
            <w:r w:rsidRPr="00DD49CA">
              <w:rPr>
                <w:noProof/>
                <w:spacing w:val="-5"/>
              </w:rPr>
              <w:t xml:space="preserve"> </w:t>
            </w:r>
            <w:r w:rsidRPr="00DD49CA">
              <w:rPr>
                <w:noProof/>
              </w:rPr>
              <w:t>(SAND)</w:t>
            </w:r>
            <w:r w:rsidRPr="00DD49CA">
              <w:rPr>
                <w:noProof/>
                <w:webHidden/>
              </w:rPr>
              <w:tab/>
            </w:r>
            <w:r w:rsidRPr="00DD49CA">
              <w:rPr>
                <w:noProof/>
                <w:webHidden/>
              </w:rPr>
              <w:fldChar w:fldCharType="begin"/>
            </w:r>
            <w:r w:rsidRPr="00DD49CA">
              <w:rPr>
                <w:noProof/>
                <w:webHidden/>
              </w:rPr>
              <w:instrText xml:space="preserve"> PAGEREF _Toc90884150 \h </w:instrText>
            </w:r>
            <w:r w:rsidRPr="00DD49CA">
              <w:rPr>
                <w:noProof/>
                <w:webHidden/>
              </w:rPr>
            </w:r>
            <w:r w:rsidRPr="00DD49CA">
              <w:rPr>
                <w:noProof/>
                <w:webHidden/>
              </w:rPr>
              <w:fldChar w:fldCharType="separate"/>
            </w:r>
            <w:r w:rsidR="009A3C99">
              <w:rPr>
                <w:noProof/>
                <w:webHidden/>
              </w:rPr>
              <w:t>41</w:t>
            </w:r>
            <w:r w:rsidRPr="00DD49CA">
              <w:rPr>
                <w:noProof/>
                <w:webHidden/>
              </w:rPr>
              <w:fldChar w:fldCharType="end"/>
            </w:r>
          </w:hyperlink>
        </w:p>
        <w:p w14:paraId="7602DA76" w14:textId="5164F461" w:rsidR="00C36ECA" w:rsidRPr="00DD49CA" w:rsidRDefault="00AC6D1E">
          <w:pPr>
            <w:tabs>
              <w:tab w:val="right" w:leader="dot" w:pos="10790"/>
            </w:tabs>
            <w:rPr>
              <w:noProof/>
            </w:rPr>
          </w:pPr>
          <w:hyperlink w:anchor="_Toc90884151" w:history="1">
            <w:r w:rsidRPr="00DD49CA">
              <w:rPr>
                <w:noProof/>
              </w:rPr>
              <w:t>Additional</w:t>
            </w:r>
            <w:r w:rsidRPr="00DD49CA">
              <w:rPr>
                <w:noProof/>
                <w:spacing w:val="-5"/>
              </w:rPr>
              <w:t xml:space="preserve"> </w:t>
            </w:r>
            <w:r w:rsidRPr="00DD49CA">
              <w:rPr>
                <w:noProof/>
              </w:rPr>
              <w:t>Resources</w:t>
            </w:r>
            <w:r w:rsidRPr="00DD49CA">
              <w:rPr>
                <w:noProof/>
                <w:spacing w:val="-3"/>
              </w:rPr>
              <w:t xml:space="preserve"> </w:t>
            </w:r>
            <w:r w:rsidRPr="00DD49CA">
              <w:rPr>
                <w:noProof/>
              </w:rPr>
              <w:t>for</w:t>
            </w:r>
            <w:r w:rsidRPr="00DD49CA">
              <w:rPr>
                <w:noProof/>
                <w:spacing w:val="-4"/>
              </w:rPr>
              <w:t xml:space="preserve"> </w:t>
            </w:r>
            <w:r w:rsidRPr="00DD49CA">
              <w:rPr>
                <w:noProof/>
              </w:rPr>
              <w:t>Students</w:t>
            </w:r>
            <w:r w:rsidRPr="00DD49CA">
              <w:rPr>
                <w:noProof/>
                <w:webHidden/>
              </w:rPr>
              <w:tab/>
            </w:r>
            <w:r w:rsidRPr="00DD49CA">
              <w:rPr>
                <w:noProof/>
                <w:webHidden/>
              </w:rPr>
              <w:fldChar w:fldCharType="begin"/>
            </w:r>
            <w:r w:rsidRPr="00DD49CA">
              <w:rPr>
                <w:noProof/>
                <w:webHidden/>
              </w:rPr>
              <w:instrText xml:space="preserve"> PAGEREF _Toc90884151 \h </w:instrText>
            </w:r>
            <w:r w:rsidRPr="00DD49CA">
              <w:rPr>
                <w:noProof/>
                <w:webHidden/>
              </w:rPr>
            </w:r>
            <w:r w:rsidRPr="00DD49CA">
              <w:rPr>
                <w:noProof/>
                <w:webHidden/>
              </w:rPr>
              <w:fldChar w:fldCharType="separate"/>
            </w:r>
            <w:r w:rsidR="009A3C99">
              <w:rPr>
                <w:noProof/>
                <w:webHidden/>
              </w:rPr>
              <w:t>42</w:t>
            </w:r>
            <w:r w:rsidRPr="00DD49CA">
              <w:rPr>
                <w:noProof/>
                <w:webHidden/>
              </w:rPr>
              <w:fldChar w:fldCharType="end"/>
            </w:r>
          </w:hyperlink>
        </w:p>
        <w:p w14:paraId="6683C651" w14:textId="7F89EE0A" w:rsidR="00C36ECA" w:rsidRPr="00DD49CA" w:rsidRDefault="00AC6D1E">
          <w:pPr>
            <w:tabs>
              <w:tab w:val="right" w:leader="dot" w:pos="10790"/>
            </w:tabs>
            <w:rPr>
              <w:noProof/>
            </w:rPr>
          </w:pPr>
          <w:hyperlink w:anchor="_Toc90884152" w:history="1">
            <w:r w:rsidRPr="00DD49CA">
              <w:rPr>
                <w:noProof/>
              </w:rPr>
              <w:t>Your</w:t>
            </w:r>
            <w:r w:rsidRPr="00DD49CA">
              <w:rPr>
                <w:noProof/>
                <w:spacing w:val="-8"/>
              </w:rPr>
              <w:t xml:space="preserve"> </w:t>
            </w:r>
            <w:r w:rsidRPr="00DD49CA">
              <w:rPr>
                <w:noProof/>
              </w:rPr>
              <w:t>Advisor</w:t>
            </w:r>
            <w:r w:rsidRPr="00DD49CA">
              <w:rPr>
                <w:noProof/>
                <w:webHidden/>
              </w:rPr>
              <w:tab/>
            </w:r>
            <w:r w:rsidRPr="00DD49CA">
              <w:rPr>
                <w:noProof/>
                <w:webHidden/>
              </w:rPr>
              <w:fldChar w:fldCharType="begin"/>
            </w:r>
            <w:r w:rsidRPr="00DD49CA">
              <w:rPr>
                <w:noProof/>
                <w:webHidden/>
              </w:rPr>
              <w:instrText xml:space="preserve"> PAGEREF _Toc90884152 \h </w:instrText>
            </w:r>
            <w:r w:rsidRPr="00DD49CA">
              <w:rPr>
                <w:noProof/>
                <w:webHidden/>
              </w:rPr>
            </w:r>
            <w:r w:rsidRPr="00DD49CA">
              <w:rPr>
                <w:noProof/>
                <w:webHidden/>
              </w:rPr>
              <w:fldChar w:fldCharType="separate"/>
            </w:r>
            <w:r w:rsidR="009A3C99">
              <w:rPr>
                <w:noProof/>
                <w:webHidden/>
              </w:rPr>
              <w:t>42</w:t>
            </w:r>
            <w:r w:rsidRPr="00DD49CA">
              <w:rPr>
                <w:noProof/>
                <w:webHidden/>
              </w:rPr>
              <w:fldChar w:fldCharType="end"/>
            </w:r>
          </w:hyperlink>
        </w:p>
        <w:p w14:paraId="685C0F87" w14:textId="11870583" w:rsidR="00C36ECA" w:rsidRPr="00DD49CA" w:rsidRDefault="00AC6D1E">
          <w:pPr>
            <w:tabs>
              <w:tab w:val="right" w:leader="dot" w:pos="10790"/>
            </w:tabs>
            <w:rPr>
              <w:noProof/>
            </w:rPr>
          </w:pPr>
          <w:hyperlink w:anchor="_Toc90884153" w:history="1">
            <w:r w:rsidRPr="00DD49CA">
              <w:rPr>
                <w:noProof/>
              </w:rPr>
              <w:t>Food</w:t>
            </w:r>
            <w:r w:rsidRPr="00DD49CA">
              <w:rPr>
                <w:noProof/>
                <w:spacing w:val="-7"/>
              </w:rPr>
              <w:t xml:space="preserve"> </w:t>
            </w:r>
            <w:r w:rsidRPr="00DD49CA">
              <w:rPr>
                <w:noProof/>
              </w:rPr>
              <w:t>and</w:t>
            </w:r>
            <w:r w:rsidRPr="00DD49CA">
              <w:rPr>
                <w:noProof/>
                <w:spacing w:val="-5"/>
              </w:rPr>
              <w:t xml:space="preserve"> </w:t>
            </w:r>
            <w:r w:rsidRPr="00DD49CA">
              <w:rPr>
                <w:noProof/>
              </w:rPr>
              <w:t>Nutrition</w:t>
            </w:r>
            <w:r w:rsidRPr="00DD49CA">
              <w:rPr>
                <w:noProof/>
                <w:spacing w:val="-4"/>
              </w:rPr>
              <w:t xml:space="preserve"> </w:t>
            </w:r>
            <w:r w:rsidRPr="00DD49CA">
              <w:rPr>
                <w:noProof/>
              </w:rPr>
              <w:t>Department</w:t>
            </w:r>
            <w:r w:rsidRPr="00DD49CA">
              <w:rPr>
                <w:noProof/>
                <w:spacing w:val="-7"/>
              </w:rPr>
              <w:t xml:space="preserve"> </w:t>
            </w:r>
            <w:r w:rsidRPr="00DD49CA">
              <w:rPr>
                <w:noProof/>
              </w:rPr>
              <w:t>Office</w:t>
            </w:r>
            <w:r w:rsidRPr="00DD49CA">
              <w:rPr>
                <w:noProof/>
                <w:webHidden/>
              </w:rPr>
              <w:tab/>
            </w:r>
            <w:r w:rsidRPr="00DD49CA">
              <w:rPr>
                <w:noProof/>
                <w:webHidden/>
              </w:rPr>
              <w:fldChar w:fldCharType="begin"/>
            </w:r>
            <w:r w:rsidRPr="00DD49CA">
              <w:rPr>
                <w:noProof/>
                <w:webHidden/>
              </w:rPr>
              <w:instrText xml:space="preserve"> PAGEREF _Toc90884153 \h </w:instrText>
            </w:r>
            <w:r w:rsidRPr="00DD49CA">
              <w:rPr>
                <w:noProof/>
                <w:webHidden/>
              </w:rPr>
            </w:r>
            <w:r w:rsidRPr="00DD49CA">
              <w:rPr>
                <w:noProof/>
                <w:webHidden/>
              </w:rPr>
              <w:fldChar w:fldCharType="separate"/>
            </w:r>
            <w:r w:rsidR="009A3C99">
              <w:rPr>
                <w:b/>
                <w:bCs/>
                <w:noProof/>
                <w:webHidden/>
              </w:rPr>
              <w:t>Error! Bookmark not defined.</w:t>
            </w:r>
            <w:r w:rsidRPr="00DD49CA">
              <w:rPr>
                <w:noProof/>
                <w:webHidden/>
              </w:rPr>
              <w:fldChar w:fldCharType="end"/>
            </w:r>
          </w:hyperlink>
        </w:p>
        <w:p w14:paraId="2ECCA2C8" w14:textId="712E342E" w:rsidR="00C36ECA" w:rsidRPr="00DD49CA" w:rsidRDefault="00AC6D1E">
          <w:pPr>
            <w:tabs>
              <w:tab w:val="right" w:leader="dot" w:pos="10790"/>
            </w:tabs>
            <w:rPr>
              <w:noProof/>
            </w:rPr>
          </w:pPr>
          <w:hyperlink w:anchor="_Toc90884154" w:history="1">
            <w:r w:rsidRPr="00DD49CA">
              <w:rPr>
                <w:noProof/>
              </w:rPr>
              <w:t>Dean’s</w:t>
            </w:r>
            <w:r w:rsidRPr="00DD49CA">
              <w:rPr>
                <w:noProof/>
                <w:spacing w:val="-6"/>
              </w:rPr>
              <w:t xml:space="preserve"> </w:t>
            </w:r>
            <w:r w:rsidRPr="00DD49CA">
              <w:rPr>
                <w:noProof/>
              </w:rPr>
              <w:t>Associate</w:t>
            </w:r>
            <w:r w:rsidRPr="00DD49CA">
              <w:rPr>
                <w:noProof/>
                <w:spacing w:val="-7"/>
              </w:rPr>
              <w:t xml:space="preserve"> </w:t>
            </w:r>
            <w:r w:rsidRPr="00DD49CA">
              <w:rPr>
                <w:noProof/>
              </w:rPr>
              <w:t>for</w:t>
            </w:r>
            <w:r w:rsidRPr="00DD49CA">
              <w:rPr>
                <w:noProof/>
                <w:spacing w:val="-7"/>
              </w:rPr>
              <w:t xml:space="preserve"> </w:t>
            </w:r>
            <w:r w:rsidRPr="00DD49CA">
              <w:rPr>
                <w:noProof/>
              </w:rPr>
              <w:t>Academic</w:t>
            </w:r>
            <w:r w:rsidRPr="00DD49CA">
              <w:rPr>
                <w:noProof/>
                <w:spacing w:val="-4"/>
              </w:rPr>
              <w:t xml:space="preserve"> </w:t>
            </w:r>
            <w:r w:rsidRPr="00DD49CA">
              <w:rPr>
                <w:noProof/>
              </w:rPr>
              <w:t>Affairs</w:t>
            </w:r>
            <w:r w:rsidRPr="00DD49CA">
              <w:rPr>
                <w:noProof/>
                <w:webHidden/>
              </w:rPr>
              <w:tab/>
            </w:r>
            <w:r w:rsidRPr="00DD49CA">
              <w:rPr>
                <w:noProof/>
                <w:webHidden/>
              </w:rPr>
              <w:fldChar w:fldCharType="begin"/>
            </w:r>
            <w:r w:rsidRPr="00DD49CA">
              <w:rPr>
                <w:noProof/>
                <w:webHidden/>
              </w:rPr>
              <w:instrText xml:space="preserve"> PAGEREF _Toc90884154 \h </w:instrText>
            </w:r>
            <w:r w:rsidRPr="00DD49CA">
              <w:rPr>
                <w:noProof/>
                <w:webHidden/>
              </w:rPr>
            </w:r>
            <w:r w:rsidRPr="00DD49CA">
              <w:rPr>
                <w:noProof/>
                <w:webHidden/>
              </w:rPr>
              <w:fldChar w:fldCharType="separate"/>
            </w:r>
            <w:r w:rsidR="009A3C99">
              <w:rPr>
                <w:noProof/>
                <w:webHidden/>
              </w:rPr>
              <w:t>43</w:t>
            </w:r>
            <w:r w:rsidRPr="00DD49CA">
              <w:rPr>
                <w:noProof/>
                <w:webHidden/>
              </w:rPr>
              <w:fldChar w:fldCharType="end"/>
            </w:r>
          </w:hyperlink>
        </w:p>
        <w:p w14:paraId="7B8DAC58" w14:textId="2712970A" w:rsidR="00C36ECA" w:rsidRPr="00DD49CA" w:rsidRDefault="00AC6D1E">
          <w:pPr>
            <w:tabs>
              <w:tab w:val="right" w:leader="dot" w:pos="10790"/>
            </w:tabs>
            <w:rPr>
              <w:noProof/>
            </w:rPr>
          </w:pPr>
          <w:hyperlink w:anchor="_Toc90884155" w:history="1">
            <w:r w:rsidRPr="00DD49CA">
              <w:rPr>
                <w:noProof/>
              </w:rPr>
              <w:t>The</w:t>
            </w:r>
            <w:r w:rsidRPr="00DD49CA">
              <w:rPr>
                <w:noProof/>
                <w:spacing w:val="-5"/>
              </w:rPr>
              <w:t xml:space="preserve"> </w:t>
            </w:r>
            <w:r w:rsidRPr="00DD49CA">
              <w:rPr>
                <w:noProof/>
              </w:rPr>
              <w:t>Dean</w:t>
            </w:r>
            <w:r w:rsidRPr="00DD49CA">
              <w:rPr>
                <w:noProof/>
                <w:spacing w:val="-4"/>
              </w:rPr>
              <w:t xml:space="preserve"> </w:t>
            </w:r>
            <w:r w:rsidRPr="00DD49CA">
              <w:rPr>
                <w:noProof/>
              </w:rPr>
              <w:t>of</w:t>
            </w:r>
            <w:r w:rsidRPr="00DD49CA">
              <w:rPr>
                <w:noProof/>
                <w:spacing w:val="-4"/>
              </w:rPr>
              <w:t xml:space="preserve"> </w:t>
            </w:r>
            <w:r w:rsidRPr="00DD49CA">
              <w:rPr>
                <w:noProof/>
              </w:rPr>
              <w:t>the</w:t>
            </w:r>
            <w:r w:rsidRPr="00DD49CA">
              <w:rPr>
                <w:noProof/>
                <w:spacing w:val="-4"/>
              </w:rPr>
              <w:t xml:space="preserve"> </w:t>
            </w:r>
            <w:r w:rsidRPr="00DD49CA">
              <w:rPr>
                <w:noProof/>
              </w:rPr>
              <w:t>College</w:t>
            </w:r>
            <w:r w:rsidRPr="00DD49CA">
              <w:rPr>
                <w:noProof/>
                <w:spacing w:val="-4"/>
              </w:rPr>
              <w:t xml:space="preserve"> </w:t>
            </w:r>
            <w:r w:rsidRPr="00DD49CA">
              <w:rPr>
                <w:noProof/>
              </w:rPr>
              <w:t>of</w:t>
            </w:r>
            <w:r w:rsidRPr="00DD49CA">
              <w:rPr>
                <w:noProof/>
                <w:spacing w:val="-4"/>
              </w:rPr>
              <w:t xml:space="preserve"> </w:t>
            </w:r>
            <w:r w:rsidRPr="00DD49CA">
              <w:rPr>
                <w:noProof/>
              </w:rPr>
              <w:t>Health</w:t>
            </w:r>
            <w:r w:rsidRPr="00DD49CA">
              <w:rPr>
                <w:noProof/>
                <w:spacing w:val="-1"/>
              </w:rPr>
              <w:t xml:space="preserve"> </w:t>
            </w:r>
            <w:r w:rsidRPr="00DD49CA">
              <w:rPr>
                <w:noProof/>
              </w:rPr>
              <w:t>and</w:t>
            </w:r>
            <w:r w:rsidRPr="00DD49CA">
              <w:rPr>
                <w:noProof/>
                <w:spacing w:val="-1"/>
              </w:rPr>
              <w:t xml:space="preserve"> </w:t>
            </w:r>
            <w:r w:rsidRPr="00DD49CA">
              <w:rPr>
                <w:noProof/>
              </w:rPr>
              <w:t>Human</w:t>
            </w:r>
            <w:r w:rsidRPr="00DD49CA">
              <w:rPr>
                <w:noProof/>
                <w:spacing w:val="-1"/>
              </w:rPr>
              <w:t xml:space="preserve"> </w:t>
            </w:r>
            <w:r w:rsidRPr="00DD49CA">
              <w:rPr>
                <w:noProof/>
              </w:rPr>
              <w:t>Services</w:t>
            </w:r>
            <w:r w:rsidRPr="00DD49CA">
              <w:rPr>
                <w:noProof/>
                <w:webHidden/>
              </w:rPr>
              <w:tab/>
            </w:r>
            <w:r w:rsidRPr="00DD49CA">
              <w:rPr>
                <w:noProof/>
                <w:webHidden/>
              </w:rPr>
              <w:fldChar w:fldCharType="begin"/>
            </w:r>
            <w:r w:rsidRPr="00DD49CA">
              <w:rPr>
                <w:noProof/>
                <w:webHidden/>
              </w:rPr>
              <w:instrText xml:space="preserve"> PAGEREF _Toc90884155 \h </w:instrText>
            </w:r>
            <w:r w:rsidRPr="00DD49CA">
              <w:rPr>
                <w:noProof/>
                <w:webHidden/>
              </w:rPr>
            </w:r>
            <w:r w:rsidRPr="00DD49CA">
              <w:rPr>
                <w:noProof/>
                <w:webHidden/>
              </w:rPr>
              <w:fldChar w:fldCharType="separate"/>
            </w:r>
            <w:r w:rsidR="009A3C99">
              <w:rPr>
                <w:noProof/>
                <w:webHidden/>
              </w:rPr>
              <w:t>44</w:t>
            </w:r>
            <w:r w:rsidRPr="00DD49CA">
              <w:rPr>
                <w:noProof/>
                <w:webHidden/>
              </w:rPr>
              <w:fldChar w:fldCharType="end"/>
            </w:r>
          </w:hyperlink>
        </w:p>
        <w:p w14:paraId="05199612" w14:textId="1FAA82A0" w:rsidR="00C36ECA" w:rsidRPr="00DD49CA" w:rsidRDefault="00AC6D1E">
          <w:pPr>
            <w:tabs>
              <w:tab w:val="right" w:leader="dot" w:pos="10790"/>
            </w:tabs>
            <w:rPr>
              <w:noProof/>
            </w:rPr>
          </w:pPr>
          <w:hyperlink w:anchor="_Toc90884156" w:history="1">
            <w:r w:rsidRPr="00DD49CA">
              <w:rPr>
                <w:noProof/>
              </w:rPr>
              <w:t>Office</w:t>
            </w:r>
            <w:r w:rsidRPr="00DD49CA">
              <w:rPr>
                <w:noProof/>
                <w:spacing w:val="-4"/>
              </w:rPr>
              <w:t xml:space="preserve"> </w:t>
            </w:r>
            <w:r w:rsidRPr="00DD49CA">
              <w:rPr>
                <w:noProof/>
              </w:rPr>
              <w:t>of</w:t>
            </w:r>
            <w:r w:rsidRPr="00DD49CA">
              <w:rPr>
                <w:noProof/>
                <w:spacing w:val="-1"/>
              </w:rPr>
              <w:t xml:space="preserve"> </w:t>
            </w:r>
            <w:r w:rsidRPr="00DD49CA">
              <w:rPr>
                <w:noProof/>
              </w:rPr>
              <w:t>the</w:t>
            </w:r>
            <w:r w:rsidRPr="00DD49CA">
              <w:rPr>
                <w:noProof/>
                <w:spacing w:val="-3"/>
              </w:rPr>
              <w:t xml:space="preserve"> </w:t>
            </w:r>
            <w:r w:rsidRPr="00DD49CA">
              <w:rPr>
                <w:noProof/>
              </w:rPr>
              <w:t>Student</w:t>
            </w:r>
            <w:r w:rsidRPr="00DD49CA">
              <w:rPr>
                <w:noProof/>
                <w:spacing w:val="-3"/>
              </w:rPr>
              <w:t xml:space="preserve"> </w:t>
            </w:r>
            <w:r w:rsidRPr="00DD49CA">
              <w:rPr>
                <w:noProof/>
              </w:rPr>
              <w:t>Advocate</w:t>
            </w:r>
            <w:r w:rsidRPr="00DD49CA">
              <w:rPr>
                <w:noProof/>
                <w:spacing w:val="-4"/>
              </w:rPr>
              <w:t xml:space="preserve"> </w:t>
            </w:r>
            <w:r w:rsidRPr="00DD49CA">
              <w:rPr>
                <w:noProof/>
              </w:rPr>
              <w:t>–</w:t>
            </w:r>
            <w:r w:rsidRPr="00DD49CA">
              <w:rPr>
                <w:noProof/>
                <w:spacing w:val="-2"/>
              </w:rPr>
              <w:t xml:space="preserve"> </w:t>
            </w:r>
            <w:r w:rsidRPr="00DD49CA">
              <w:rPr>
                <w:noProof/>
              </w:rPr>
              <w:t>Academic</w:t>
            </w:r>
            <w:r w:rsidRPr="00DD49CA">
              <w:rPr>
                <w:noProof/>
                <w:spacing w:val="-3"/>
              </w:rPr>
              <w:t xml:space="preserve"> </w:t>
            </w:r>
            <w:r w:rsidRPr="00DD49CA">
              <w:rPr>
                <w:noProof/>
              </w:rPr>
              <w:t>Success</w:t>
            </w:r>
            <w:r w:rsidRPr="00DD49CA">
              <w:rPr>
                <w:noProof/>
                <w:spacing w:val="-3"/>
              </w:rPr>
              <w:t xml:space="preserve"> </w:t>
            </w:r>
            <w:r w:rsidRPr="00DD49CA">
              <w:rPr>
                <w:noProof/>
              </w:rPr>
              <w:t>Center</w:t>
            </w:r>
            <w:r w:rsidRPr="00DD49CA">
              <w:rPr>
                <w:noProof/>
                <w:spacing w:val="-70"/>
              </w:rPr>
              <w:t xml:space="preserve"> </w:t>
            </w:r>
            <w:r w:rsidRPr="00DD49CA">
              <w:rPr>
                <w:noProof/>
              </w:rPr>
              <w:t>(ASC@IUP)</w:t>
            </w:r>
            <w:r w:rsidRPr="00DD49CA">
              <w:rPr>
                <w:noProof/>
                <w:webHidden/>
              </w:rPr>
              <w:tab/>
            </w:r>
            <w:r w:rsidRPr="00DD49CA">
              <w:rPr>
                <w:noProof/>
                <w:webHidden/>
              </w:rPr>
              <w:fldChar w:fldCharType="begin"/>
            </w:r>
            <w:r w:rsidRPr="00DD49CA">
              <w:rPr>
                <w:noProof/>
                <w:webHidden/>
              </w:rPr>
              <w:instrText xml:space="preserve"> PAGEREF _Toc90884156 \h </w:instrText>
            </w:r>
            <w:r w:rsidRPr="00DD49CA">
              <w:rPr>
                <w:noProof/>
                <w:webHidden/>
              </w:rPr>
            </w:r>
            <w:r w:rsidRPr="00DD49CA">
              <w:rPr>
                <w:noProof/>
                <w:webHidden/>
              </w:rPr>
              <w:fldChar w:fldCharType="separate"/>
            </w:r>
            <w:r w:rsidR="009A3C99">
              <w:rPr>
                <w:noProof/>
                <w:webHidden/>
              </w:rPr>
              <w:t>44</w:t>
            </w:r>
            <w:r w:rsidRPr="00DD49CA">
              <w:rPr>
                <w:noProof/>
                <w:webHidden/>
              </w:rPr>
              <w:fldChar w:fldCharType="end"/>
            </w:r>
          </w:hyperlink>
        </w:p>
        <w:p w14:paraId="419EEBCF" w14:textId="26AE28BB" w:rsidR="00C36ECA" w:rsidRPr="00DD49CA" w:rsidRDefault="00AC6D1E">
          <w:pPr>
            <w:tabs>
              <w:tab w:val="right" w:leader="dot" w:pos="10790"/>
            </w:tabs>
            <w:rPr>
              <w:noProof/>
            </w:rPr>
          </w:pPr>
          <w:hyperlink w:anchor="_Toc90884157" w:history="1">
            <w:r w:rsidRPr="00DD49CA">
              <w:rPr>
                <w:noProof/>
              </w:rPr>
              <w:t>Dietetics</w:t>
            </w:r>
            <w:r w:rsidRPr="00DD49CA">
              <w:rPr>
                <w:noProof/>
                <w:spacing w:val="-6"/>
              </w:rPr>
              <w:t xml:space="preserve"> </w:t>
            </w:r>
            <w:r w:rsidRPr="00DD49CA">
              <w:rPr>
                <w:noProof/>
              </w:rPr>
              <w:t>Track:</w:t>
            </w:r>
            <w:r w:rsidRPr="00DD49CA">
              <w:rPr>
                <w:noProof/>
                <w:spacing w:val="-4"/>
              </w:rPr>
              <w:t xml:space="preserve"> </w:t>
            </w:r>
            <w:r w:rsidRPr="00DD49CA">
              <w:rPr>
                <w:noProof/>
              </w:rPr>
              <w:t>Additional</w:t>
            </w:r>
            <w:r w:rsidRPr="00DD49CA">
              <w:rPr>
                <w:noProof/>
                <w:spacing w:val="-3"/>
              </w:rPr>
              <w:t xml:space="preserve"> </w:t>
            </w:r>
            <w:r w:rsidRPr="00DD49CA">
              <w:rPr>
                <w:noProof/>
              </w:rPr>
              <w:t>Information</w:t>
            </w:r>
            <w:r w:rsidRPr="00DD49CA">
              <w:rPr>
                <w:noProof/>
                <w:webHidden/>
              </w:rPr>
              <w:tab/>
            </w:r>
            <w:r w:rsidRPr="00DD49CA">
              <w:rPr>
                <w:noProof/>
                <w:webHidden/>
              </w:rPr>
              <w:fldChar w:fldCharType="begin"/>
            </w:r>
            <w:r w:rsidRPr="00DD49CA">
              <w:rPr>
                <w:noProof/>
                <w:webHidden/>
              </w:rPr>
              <w:instrText xml:space="preserve"> PAGEREF _Toc90884157 \h </w:instrText>
            </w:r>
            <w:r w:rsidRPr="00DD49CA">
              <w:rPr>
                <w:noProof/>
                <w:webHidden/>
              </w:rPr>
            </w:r>
            <w:r w:rsidRPr="00DD49CA">
              <w:rPr>
                <w:noProof/>
                <w:webHidden/>
              </w:rPr>
              <w:fldChar w:fldCharType="separate"/>
            </w:r>
            <w:r w:rsidR="009A3C99">
              <w:rPr>
                <w:noProof/>
                <w:webHidden/>
              </w:rPr>
              <w:t>45</w:t>
            </w:r>
            <w:r w:rsidRPr="00DD49CA">
              <w:rPr>
                <w:noProof/>
                <w:webHidden/>
              </w:rPr>
              <w:fldChar w:fldCharType="end"/>
            </w:r>
          </w:hyperlink>
        </w:p>
        <w:p w14:paraId="08C931AE" w14:textId="51270DD9" w:rsidR="00C36ECA" w:rsidRPr="00DD49CA" w:rsidRDefault="00AC6D1E">
          <w:pPr>
            <w:tabs>
              <w:tab w:val="right" w:leader="dot" w:pos="10790"/>
            </w:tabs>
            <w:rPr>
              <w:noProof/>
            </w:rPr>
          </w:pPr>
          <w:hyperlink w:anchor="_Toc90884158" w:history="1">
            <w:r w:rsidRPr="00DD49CA">
              <w:rPr>
                <w:noProof/>
              </w:rPr>
              <w:t>Information</w:t>
            </w:r>
            <w:r w:rsidRPr="00DD49CA">
              <w:rPr>
                <w:noProof/>
                <w:spacing w:val="-4"/>
              </w:rPr>
              <w:t xml:space="preserve"> </w:t>
            </w:r>
            <w:r w:rsidRPr="00DD49CA">
              <w:rPr>
                <w:noProof/>
              </w:rPr>
              <w:t>for</w:t>
            </w:r>
            <w:r w:rsidRPr="00DD49CA">
              <w:rPr>
                <w:noProof/>
                <w:spacing w:val="-1"/>
              </w:rPr>
              <w:t xml:space="preserve"> </w:t>
            </w:r>
            <w:r w:rsidRPr="00DD49CA">
              <w:rPr>
                <w:noProof/>
              </w:rPr>
              <w:t>Students</w:t>
            </w:r>
            <w:r w:rsidRPr="00DD49CA">
              <w:rPr>
                <w:noProof/>
                <w:spacing w:val="-3"/>
              </w:rPr>
              <w:t xml:space="preserve"> </w:t>
            </w:r>
            <w:r w:rsidRPr="00DD49CA">
              <w:rPr>
                <w:noProof/>
              </w:rPr>
              <w:t>in</w:t>
            </w:r>
            <w:r w:rsidRPr="00DD49CA">
              <w:rPr>
                <w:noProof/>
                <w:spacing w:val="-1"/>
              </w:rPr>
              <w:t xml:space="preserve"> </w:t>
            </w:r>
            <w:r w:rsidRPr="00DD49CA">
              <w:rPr>
                <w:noProof/>
              </w:rPr>
              <w:t>the</w:t>
            </w:r>
            <w:r w:rsidRPr="00DD49CA">
              <w:rPr>
                <w:noProof/>
                <w:spacing w:val="-3"/>
              </w:rPr>
              <w:t xml:space="preserve"> </w:t>
            </w:r>
            <w:r w:rsidRPr="00DD49CA">
              <w:rPr>
                <w:noProof/>
              </w:rPr>
              <w:t>Dietetics</w:t>
            </w:r>
            <w:r w:rsidRPr="00DD49CA">
              <w:rPr>
                <w:noProof/>
                <w:spacing w:val="-4"/>
              </w:rPr>
              <w:t xml:space="preserve"> </w:t>
            </w:r>
            <w:r w:rsidRPr="00DD49CA">
              <w:rPr>
                <w:noProof/>
              </w:rPr>
              <w:t>Track</w:t>
            </w:r>
            <w:r w:rsidRPr="00DD49CA">
              <w:rPr>
                <w:noProof/>
                <w:webHidden/>
              </w:rPr>
              <w:tab/>
            </w:r>
            <w:r w:rsidRPr="00DD49CA">
              <w:rPr>
                <w:noProof/>
                <w:webHidden/>
              </w:rPr>
              <w:fldChar w:fldCharType="begin"/>
            </w:r>
            <w:r w:rsidRPr="00DD49CA">
              <w:rPr>
                <w:noProof/>
                <w:webHidden/>
              </w:rPr>
              <w:instrText xml:space="preserve"> PAGEREF _Toc90884158 \h </w:instrText>
            </w:r>
            <w:r w:rsidRPr="00DD49CA">
              <w:rPr>
                <w:noProof/>
                <w:webHidden/>
              </w:rPr>
            </w:r>
            <w:r w:rsidRPr="00DD49CA">
              <w:rPr>
                <w:noProof/>
                <w:webHidden/>
              </w:rPr>
              <w:fldChar w:fldCharType="separate"/>
            </w:r>
            <w:r w:rsidR="009A3C99">
              <w:rPr>
                <w:noProof/>
                <w:webHidden/>
              </w:rPr>
              <w:t>45</w:t>
            </w:r>
            <w:r w:rsidRPr="00DD49CA">
              <w:rPr>
                <w:noProof/>
                <w:webHidden/>
              </w:rPr>
              <w:fldChar w:fldCharType="end"/>
            </w:r>
          </w:hyperlink>
        </w:p>
        <w:p w14:paraId="29838CA5" w14:textId="756ACF12" w:rsidR="00C36ECA" w:rsidRPr="00DD49CA" w:rsidRDefault="00AC6D1E">
          <w:pPr>
            <w:tabs>
              <w:tab w:val="right" w:leader="dot" w:pos="10790"/>
            </w:tabs>
            <w:rPr>
              <w:noProof/>
            </w:rPr>
          </w:pPr>
          <w:hyperlink w:anchor="_Toc90884159" w:history="1">
            <w:r w:rsidRPr="00DD49CA">
              <w:rPr>
                <w:noProof/>
              </w:rPr>
              <w:t>Accreditation</w:t>
            </w:r>
            <w:r w:rsidRPr="00DD49CA">
              <w:rPr>
                <w:noProof/>
                <w:spacing w:val="-5"/>
              </w:rPr>
              <w:t xml:space="preserve"> </w:t>
            </w:r>
            <w:r w:rsidRPr="00DD49CA">
              <w:rPr>
                <w:noProof/>
              </w:rPr>
              <w:t>Council</w:t>
            </w:r>
            <w:r w:rsidRPr="00DD49CA">
              <w:rPr>
                <w:noProof/>
                <w:spacing w:val="-4"/>
              </w:rPr>
              <w:t xml:space="preserve"> </w:t>
            </w:r>
            <w:r w:rsidRPr="00DD49CA">
              <w:rPr>
                <w:noProof/>
              </w:rPr>
              <w:t>for</w:t>
            </w:r>
            <w:r w:rsidRPr="00DD49CA">
              <w:rPr>
                <w:noProof/>
                <w:spacing w:val="-3"/>
              </w:rPr>
              <w:t xml:space="preserve"> </w:t>
            </w:r>
            <w:r w:rsidRPr="00DD49CA">
              <w:rPr>
                <w:noProof/>
              </w:rPr>
              <w:t>Education</w:t>
            </w:r>
            <w:r w:rsidRPr="00DD49CA">
              <w:rPr>
                <w:noProof/>
                <w:spacing w:val="-4"/>
              </w:rPr>
              <w:t xml:space="preserve"> </w:t>
            </w:r>
            <w:r w:rsidRPr="00DD49CA">
              <w:rPr>
                <w:noProof/>
              </w:rPr>
              <w:t>in</w:t>
            </w:r>
            <w:r w:rsidRPr="00DD49CA">
              <w:rPr>
                <w:noProof/>
                <w:spacing w:val="-3"/>
              </w:rPr>
              <w:t xml:space="preserve"> </w:t>
            </w:r>
            <w:r w:rsidRPr="00DD49CA">
              <w:rPr>
                <w:noProof/>
              </w:rPr>
              <w:t>Nutrition</w:t>
            </w:r>
            <w:r w:rsidRPr="00DD49CA">
              <w:rPr>
                <w:noProof/>
                <w:spacing w:val="-2"/>
              </w:rPr>
              <w:t xml:space="preserve"> </w:t>
            </w:r>
            <w:r w:rsidRPr="00DD49CA">
              <w:rPr>
                <w:noProof/>
              </w:rPr>
              <w:t>and</w:t>
            </w:r>
            <w:r w:rsidRPr="00DD49CA">
              <w:rPr>
                <w:noProof/>
                <w:spacing w:val="-3"/>
              </w:rPr>
              <w:t xml:space="preserve"> </w:t>
            </w:r>
            <w:r w:rsidRPr="00DD49CA">
              <w:rPr>
                <w:noProof/>
              </w:rPr>
              <w:t>Dietetics</w:t>
            </w:r>
            <w:r w:rsidRPr="00DD49CA">
              <w:rPr>
                <w:noProof/>
                <w:webHidden/>
              </w:rPr>
              <w:tab/>
            </w:r>
            <w:r w:rsidRPr="00DD49CA">
              <w:rPr>
                <w:noProof/>
                <w:webHidden/>
              </w:rPr>
              <w:fldChar w:fldCharType="begin"/>
            </w:r>
            <w:r w:rsidRPr="00DD49CA">
              <w:rPr>
                <w:noProof/>
                <w:webHidden/>
              </w:rPr>
              <w:instrText xml:space="preserve"> PAGEREF _Toc90884159 \h </w:instrText>
            </w:r>
            <w:r w:rsidRPr="00DD49CA">
              <w:rPr>
                <w:noProof/>
                <w:webHidden/>
              </w:rPr>
            </w:r>
            <w:r w:rsidRPr="00DD49CA">
              <w:rPr>
                <w:noProof/>
                <w:webHidden/>
              </w:rPr>
              <w:fldChar w:fldCharType="separate"/>
            </w:r>
            <w:r w:rsidR="009A3C99">
              <w:rPr>
                <w:noProof/>
                <w:webHidden/>
              </w:rPr>
              <w:t>45</w:t>
            </w:r>
            <w:r w:rsidRPr="00DD49CA">
              <w:rPr>
                <w:noProof/>
                <w:webHidden/>
              </w:rPr>
              <w:fldChar w:fldCharType="end"/>
            </w:r>
          </w:hyperlink>
        </w:p>
        <w:p w14:paraId="36B764C4" w14:textId="400426D7" w:rsidR="00C36ECA" w:rsidRPr="00DD49CA" w:rsidRDefault="00AC6D1E">
          <w:pPr>
            <w:tabs>
              <w:tab w:val="right" w:leader="dot" w:pos="10790"/>
            </w:tabs>
            <w:rPr>
              <w:noProof/>
            </w:rPr>
          </w:pPr>
          <w:hyperlink w:anchor="_Toc90884160" w:history="1">
            <w:r w:rsidRPr="00DD49CA">
              <w:rPr>
                <w:noProof/>
              </w:rPr>
              <w:t>Verification</w:t>
            </w:r>
            <w:r w:rsidRPr="00DD49CA">
              <w:rPr>
                <w:noProof/>
                <w:spacing w:val="-7"/>
              </w:rPr>
              <w:t xml:space="preserve"> </w:t>
            </w:r>
            <w:r w:rsidRPr="00DD49CA">
              <w:rPr>
                <w:noProof/>
              </w:rPr>
              <w:t>Statements</w:t>
            </w:r>
            <w:r w:rsidRPr="00DD49CA">
              <w:rPr>
                <w:noProof/>
                <w:webHidden/>
              </w:rPr>
              <w:tab/>
            </w:r>
            <w:r w:rsidRPr="00DD49CA">
              <w:rPr>
                <w:noProof/>
                <w:webHidden/>
              </w:rPr>
              <w:fldChar w:fldCharType="begin"/>
            </w:r>
            <w:r w:rsidRPr="00DD49CA">
              <w:rPr>
                <w:noProof/>
                <w:webHidden/>
              </w:rPr>
              <w:instrText xml:space="preserve"> PAGEREF _Toc90884160 \h </w:instrText>
            </w:r>
            <w:r w:rsidRPr="00DD49CA">
              <w:rPr>
                <w:noProof/>
                <w:webHidden/>
              </w:rPr>
            </w:r>
            <w:r w:rsidRPr="00DD49CA">
              <w:rPr>
                <w:noProof/>
                <w:webHidden/>
              </w:rPr>
              <w:fldChar w:fldCharType="separate"/>
            </w:r>
            <w:r w:rsidR="009A3C99">
              <w:rPr>
                <w:noProof/>
                <w:webHidden/>
              </w:rPr>
              <w:t>45</w:t>
            </w:r>
            <w:r w:rsidRPr="00DD49CA">
              <w:rPr>
                <w:noProof/>
                <w:webHidden/>
              </w:rPr>
              <w:fldChar w:fldCharType="end"/>
            </w:r>
          </w:hyperlink>
        </w:p>
        <w:p w14:paraId="34A19057" w14:textId="556C5ADB" w:rsidR="00C36ECA" w:rsidRPr="00DD49CA" w:rsidRDefault="00AC6D1E">
          <w:pPr>
            <w:tabs>
              <w:tab w:val="right" w:leader="dot" w:pos="10790"/>
            </w:tabs>
            <w:rPr>
              <w:noProof/>
            </w:rPr>
          </w:pPr>
          <w:hyperlink w:anchor="_Toc90884161" w:history="1">
            <w:r w:rsidRPr="00DD49CA">
              <w:rPr>
                <w:i/>
                <w:iCs/>
                <w:noProof/>
              </w:rPr>
              <w:t>Complaints Related to the DPD Program</w:t>
            </w:r>
            <w:r w:rsidRPr="00DD49CA">
              <w:rPr>
                <w:noProof/>
                <w:webHidden/>
              </w:rPr>
              <w:tab/>
            </w:r>
            <w:r w:rsidRPr="00DD49CA">
              <w:rPr>
                <w:noProof/>
                <w:webHidden/>
              </w:rPr>
              <w:fldChar w:fldCharType="begin"/>
            </w:r>
            <w:r w:rsidRPr="00DD49CA">
              <w:rPr>
                <w:noProof/>
                <w:webHidden/>
              </w:rPr>
              <w:instrText xml:space="preserve"> PAGEREF _Toc90884161 \h </w:instrText>
            </w:r>
            <w:r w:rsidRPr="00DD49CA">
              <w:rPr>
                <w:noProof/>
                <w:webHidden/>
              </w:rPr>
            </w:r>
            <w:r w:rsidRPr="00DD49CA">
              <w:rPr>
                <w:noProof/>
                <w:webHidden/>
              </w:rPr>
              <w:fldChar w:fldCharType="separate"/>
            </w:r>
            <w:r w:rsidR="009A3C99">
              <w:rPr>
                <w:noProof/>
                <w:webHidden/>
              </w:rPr>
              <w:t>46</w:t>
            </w:r>
            <w:r w:rsidRPr="00DD49CA">
              <w:rPr>
                <w:noProof/>
                <w:webHidden/>
              </w:rPr>
              <w:fldChar w:fldCharType="end"/>
            </w:r>
          </w:hyperlink>
        </w:p>
        <w:p w14:paraId="352B2AFB" w14:textId="7B3A8576" w:rsidR="00C36ECA" w:rsidRPr="00DD49CA" w:rsidRDefault="00AC6D1E">
          <w:pPr>
            <w:tabs>
              <w:tab w:val="right" w:leader="dot" w:pos="10790"/>
            </w:tabs>
            <w:rPr>
              <w:noProof/>
            </w:rPr>
          </w:pPr>
          <w:hyperlink w:anchor="_Toc90884162" w:history="1">
            <w:r w:rsidRPr="00DD49CA">
              <w:rPr>
                <w:noProof/>
              </w:rPr>
              <w:t>Complaints</w:t>
            </w:r>
            <w:r w:rsidRPr="00DD49CA">
              <w:rPr>
                <w:noProof/>
                <w:spacing w:val="-3"/>
              </w:rPr>
              <w:t xml:space="preserve"> </w:t>
            </w:r>
            <w:r w:rsidRPr="00DD49CA">
              <w:rPr>
                <w:noProof/>
              </w:rPr>
              <w:t>Relative</w:t>
            </w:r>
            <w:r w:rsidRPr="00DD49CA">
              <w:rPr>
                <w:noProof/>
                <w:spacing w:val="-5"/>
              </w:rPr>
              <w:t xml:space="preserve"> </w:t>
            </w:r>
            <w:r w:rsidRPr="00DD49CA">
              <w:rPr>
                <w:noProof/>
              </w:rPr>
              <w:t>to</w:t>
            </w:r>
            <w:r w:rsidRPr="00DD49CA">
              <w:rPr>
                <w:noProof/>
                <w:spacing w:val="-5"/>
              </w:rPr>
              <w:t xml:space="preserve"> </w:t>
            </w:r>
            <w:r w:rsidRPr="00DD49CA">
              <w:rPr>
                <w:noProof/>
              </w:rPr>
              <w:t>Program</w:t>
            </w:r>
            <w:r w:rsidRPr="00DD49CA">
              <w:rPr>
                <w:noProof/>
                <w:spacing w:val="-3"/>
              </w:rPr>
              <w:t xml:space="preserve"> </w:t>
            </w:r>
            <w:r w:rsidRPr="00DD49CA">
              <w:rPr>
                <w:noProof/>
              </w:rPr>
              <w:t>Compliance</w:t>
            </w:r>
            <w:r w:rsidRPr="00DD49CA">
              <w:rPr>
                <w:noProof/>
                <w:webHidden/>
              </w:rPr>
              <w:tab/>
            </w:r>
            <w:r w:rsidRPr="00DD49CA">
              <w:rPr>
                <w:noProof/>
                <w:webHidden/>
              </w:rPr>
              <w:fldChar w:fldCharType="begin"/>
            </w:r>
            <w:r w:rsidRPr="00DD49CA">
              <w:rPr>
                <w:noProof/>
                <w:webHidden/>
              </w:rPr>
              <w:instrText xml:space="preserve"> PAGEREF _Toc90884162 \h </w:instrText>
            </w:r>
            <w:r w:rsidRPr="00DD49CA">
              <w:rPr>
                <w:noProof/>
                <w:webHidden/>
              </w:rPr>
            </w:r>
            <w:r w:rsidRPr="00DD49CA">
              <w:rPr>
                <w:noProof/>
                <w:webHidden/>
              </w:rPr>
              <w:fldChar w:fldCharType="separate"/>
            </w:r>
            <w:r w:rsidR="009A3C99">
              <w:rPr>
                <w:noProof/>
                <w:webHidden/>
              </w:rPr>
              <w:t>47</w:t>
            </w:r>
            <w:r w:rsidRPr="00DD49CA">
              <w:rPr>
                <w:noProof/>
                <w:webHidden/>
              </w:rPr>
              <w:fldChar w:fldCharType="end"/>
            </w:r>
          </w:hyperlink>
        </w:p>
        <w:p w14:paraId="541C9CB3" w14:textId="32780E1E" w:rsidR="00C36ECA" w:rsidRPr="00DD49CA" w:rsidRDefault="00AC6D1E">
          <w:pPr>
            <w:tabs>
              <w:tab w:val="right" w:leader="dot" w:pos="10790"/>
            </w:tabs>
            <w:rPr>
              <w:noProof/>
            </w:rPr>
          </w:pPr>
          <w:hyperlink w:anchor="_Toc90884163" w:history="1">
            <w:r w:rsidRPr="00DD49CA">
              <w:rPr>
                <w:noProof/>
              </w:rPr>
              <w:t>Department</w:t>
            </w:r>
            <w:r w:rsidRPr="00DD49CA">
              <w:rPr>
                <w:noProof/>
                <w:spacing w:val="-4"/>
              </w:rPr>
              <w:t xml:space="preserve"> </w:t>
            </w:r>
            <w:r w:rsidRPr="00DD49CA">
              <w:rPr>
                <w:noProof/>
              </w:rPr>
              <w:t>Undergraduate</w:t>
            </w:r>
            <w:r w:rsidRPr="00DD49CA">
              <w:rPr>
                <w:noProof/>
                <w:spacing w:val="-6"/>
              </w:rPr>
              <w:t xml:space="preserve"> </w:t>
            </w:r>
            <w:r w:rsidRPr="00DD49CA">
              <w:rPr>
                <w:noProof/>
              </w:rPr>
              <w:t>Dietetics</w:t>
            </w:r>
            <w:r w:rsidRPr="00DD49CA">
              <w:rPr>
                <w:noProof/>
                <w:spacing w:val="-6"/>
              </w:rPr>
              <w:t xml:space="preserve"> </w:t>
            </w:r>
            <w:r w:rsidRPr="00DD49CA">
              <w:rPr>
                <w:noProof/>
              </w:rPr>
              <w:t>Program</w:t>
            </w:r>
            <w:r w:rsidRPr="00DD49CA">
              <w:rPr>
                <w:noProof/>
                <w:spacing w:val="-7"/>
              </w:rPr>
              <w:t xml:space="preserve"> </w:t>
            </w:r>
            <w:r w:rsidRPr="00DD49CA">
              <w:rPr>
                <w:noProof/>
              </w:rPr>
              <w:t>Director</w:t>
            </w:r>
            <w:r w:rsidRPr="00DD49CA">
              <w:rPr>
                <w:noProof/>
                <w:webHidden/>
              </w:rPr>
              <w:tab/>
            </w:r>
            <w:r w:rsidRPr="00DD49CA">
              <w:rPr>
                <w:noProof/>
                <w:webHidden/>
              </w:rPr>
              <w:fldChar w:fldCharType="begin"/>
            </w:r>
            <w:r w:rsidRPr="00DD49CA">
              <w:rPr>
                <w:noProof/>
                <w:webHidden/>
              </w:rPr>
              <w:instrText xml:space="preserve"> PAGEREF _Toc90884163 \h </w:instrText>
            </w:r>
            <w:r w:rsidRPr="00DD49CA">
              <w:rPr>
                <w:noProof/>
                <w:webHidden/>
              </w:rPr>
            </w:r>
            <w:r w:rsidRPr="00DD49CA">
              <w:rPr>
                <w:noProof/>
                <w:webHidden/>
              </w:rPr>
              <w:fldChar w:fldCharType="separate"/>
            </w:r>
            <w:r w:rsidR="009A3C99">
              <w:rPr>
                <w:noProof/>
                <w:webHidden/>
              </w:rPr>
              <w:t>47</w:t>
            </w:r>
            <w:r w:rsidRPr="00DD49CA">
              <w:rPr>
                <w:noProof/>
                <w:webHidden/>
              </w:rPr>
              <w:fldChar w:fldCharType="end"/>
            </w:r>
          </w:hyperlink>
        </w:p>
        <w:p w14:paraId="68B45DBC" w14:textId="344AE66F" w:rsidR="00C36ECA" w:rsidRPr="00DD49CA" w:rsidRDefault="00AC6D1E">
          <w:pPr>
            <w:tabs>
              <w:tab w:val="right" w:leader="dot" w:pos="10790"/>
            </w:tabs>
            <w:rPr>
              <w:noProof/>
            </w:rPr>
          </w:pPr>
          <w:hyperlink w:anchor="_Toc90884164" w:history="1">
            <w:r w:rsidRPr="00DD49CA">
              <w:rPr>
                <w:noProof/>
              </w:rPr>
              <w:t>Academy</w:t>
            </w:r>
            <w:r w:rsidRPr="00DD49CA">
              <w:rPr>
                <w:noProof/>
                <w:spacing w:val="-5"/>
              </w:rPr>
              <w:t xml:space="preserve"> </w:t>
            </w:r>
            <w:r w:rsidRPr="00DD49CA">
              <w:rPr>
                <w:noProof/>
              </w:rPr>
              <w:t>of</w:t>
            </w:r>
            <w:r w:rsidRPr="00DD49CA">
              <w:rPr>
                <w:noProof/>
                <w:spacing w:val="-4"/>
              </w:rPr>
              <w:t xml:space="preserve"> </w:t>
            </w:r>
            <w:r w:rsidRPr="00DD49CA">
              <w:rPr>
                <w:noProof/>
              </w:rPr>
              <w:t>Nutrition</w:t>
            </w:r>
            <w:r w:rsidRPr="00DD49CA">
              <w:rPr>
                <w:noProof/>
                <w:spacing w:val="-5"/>
              </w:rPr>
              <w:t xml:space="preserve"> </w:t>
            </w:r>
            <w:r w:rsidRPr="00DD49CA">
              <w:rPr>
                <w:noProof/>
              </w:rPr>
              <w:t>and</w:t>
            </w:r>
            <w:r w:rsidRPr="00DD49CA">
              <w:rPr>
                <w:noProof/>
                <w:spacing w:val="-2"/>
              </w:rPr>
              <w:t xml:space="preserve"> </w:t>
            </w:r>
            <w:r w:rsidRPr="00DD49CA">
              <w:rPr>
                <w:noProof/>
              </w:rPr>
              <w:t>Dietetics</w:t>
            </w:r>
            <w:r w:rsidRPr="00DD49CA">
              <w:rPr>
                <w:noProof/>
                <w:spacing w:val="-5"/>
              </w:rPr>
              <w:t xml:space="preserve"> </w:t>
            </w:r>
            <w:r w:rsidRPr="00DD49CA">
              <w:rPr>
                <w:noProof/>
              </w:rPr>
              <w:t>Supervised</w:t>
            </w:r>
            <w:r w:rsidRPr="00DD49CA">
              <w:rPr>
                <w:noProof/>
                <w:spacing w:val="-2"/>
              </w:rPr>
              <w:t xml:space="preserve"> </w:t>
            </w:r>
            <w:r w:rsidRPr="00DD49CA">
              <w:rPr>
                <w:noProof/>
              </w:rPr>
              <w:t>Practice</w:t>
            </w:r>
            <w:r w:rsidRPr="00DD49CA">
              <w:rPr>
                <w:noProof/>
                <w:spacing w:val="-5"/>
              </w:rPr>
              <w:t xml:space="preserve"> </w:t>
            </w:r>
            <w:r w:rsidRPr="00DD49CA">
              <w:rPr>
                <w:noProof/>
              </w:rPr>
              <w:t>(Post</w:t>
            </w:r>
            <w:r w:rsidRPr="00DD49CA">
              <w:rPr>
                <w:noProof/>
                <w:spacing w:val="-4"/>
              </w:rPr>
              <w:t xml:space="preserve"> </w:t>
            </w:r>
            <w:r w:rsidRPr="00DD49CA">
              <w:rPr>
                <w:noProof/>
              </w:rPr>
              <w:t>Baccalaureate)</w:t>
            </w:r>
            <w:r w:rsidRPr="00DD49CA">
              <w:rPr>
                <w:noProof/>
                <w:webHidden/>
              </w:rPr>
              <w:tab/>
            </w:r>
            <w:r w:rsidRPr="00DD49CA">
              <w:rPr>
                <w:noProof/>
                <w:webHidden/>
              </w:rPr>
              <w:fldChar w:fldCharType="begin"/>
            </w:r>
            <w:r w:rsidRPr="00DD49CA">
              <w:rPr>
                <w:noProof/>
                <w:webHidden/>
              </w:rPr>
              <w:instrText xml:space="preserve"> PAGEREF _Toc90884164 \h </w:instrText>
            </w:r>
            <w:r w:rsidRPr="00DD49CA">
              <w:rPr>
                <w:noProof/>
                <w:webHidden/>
              </w:rPr>
            </w:r>
            <w:r w:rsidRPr="00DD49CA">
              <w:rPr>
                <w:noProof/>
                <w:webHidden/>
              </w:rPr>
              <w:fldChar w:fldCharType="separate"/>
            </w:r>
            <w:r w:rsidR="009A3C99">
              <w:rPr>
                <w:noProof/>
                <w:webHidden/>
              </w:rPr>
              <w:t>48</w:t>
            </w:r>
            <w:r w:rsidRPr="00DD49CA">
              <w:rPr>
                <w:noProof/>
                <w:webHidden/>
              </w:rPr>
              <w:fldChar w:fldCharType="end"/>
            </w:r>
          </w:hyperlink>
        </w:p>
        <w:p w14:paraId="6A7CE5E9" w14:textId="479D3826" w:rsidR="00C36ECA" w:rsidRPr="00DD49CA" w:rsidRDefault="00AC6D1E">
          <w:pPr>
            <w:tabs>
              <w:tab w:val="right" w:leader="dot" w:pos="10790"/>
            </w:tabs>
            <w:rPr>
              <w:noProof/>
            </w:rPr>
          </w:pPr>
          <w:hyperlink w:anchor="_Toc90884165" w:history="1">
            <w:r w:rsidRPr="00DD49CA">
              <w:rPr>
                <w:noProof/>
              </w:rPr>
              <w:t>Code</w:t>
            </w:r>
            <w:r w:rsidRPr="00DD49CA">
              <w:rPr>
                <w:noProof/>
                <w:spacing w:val="-1"/>
              </w:rPr>
              <w:t xml:space="preserve"> </w:t>
            </w:r>
            <w:r w:rsidRPr="00DD49CA">
              <w:rPr>
                <w:noProof/>
              </w:rPr>
              <w:t>of Ethics</w:t>
            </w:r>
            <w:r w:rsidRPr="00DD49CA">
              <w:rPr>
                <w:noProof/>
                <w:spacing w:val="-4"/>
              </w:rPr>
              <w:t xml:space="preserve"> </w:t>
            </w:r>
            <w:r w:rsidRPr="00DD49CA">
              <w:rPr>
                <w:noProof/>
              </w:rPr>
              <w:t>for</w:t>
            </w:r>
            <w:r w:rsidRPr="00DD49CA">
              <w:rPr>
                <w:noProof/>
                <w:spacing w:val="-3"/>
              </w:rPr>
              <w:t xml:space="preserve"> </w:t>
            </w:r>
            <w:r w:rsidRPr="00DD49CA">
              <w:rPr>
                <w:noProof/>
              </w:rPr>
              <w:t>the</w:t>
            </w:r>
            <w:r w:rsidRPr="00DD49CA">
              <w:rPr>
                <w:noProof/>
                <w:spacing w:val="-4"/>
              </w:rPr>
              <w:t xml:space="preserve"> </w:t>
            </w:r>
            <w:r w:rsidRPr="00DD49CA">
              <w:rPr>
                <w:noProof/>
              </w:rPr>
              <w:t>Profession</w:t>
            </w:r>
            <w:r w:rsidRPr="00DD49CA">
              <w:rPr>
                <w:noProof/>
                <w:spacing w:val="-4"/>
              </w:rPr>
              <w:t xml:space="preserve"> </w:t>
            </w:r>
            <w:r w:rsidRPr="00DD49CA">
              <w:rPr>
                <w:noProof/>
              </w:rPr>
              <w:t>of</w:t>
            </w:r>
            <w:r w:rsidRPr="00DD49CA">
              <w:rPr>
                <w:noProof/>
                <w:spacing w:val="-3"/>
              </w:rPr>
              <w:t xml:space="preserve"> </w:t>
            </w:r>
            <w:r w:rsidRPr="00DD49CA">
              <w:rPr>
                <w:noProof/>
              </w:rPr>
              <w:t>Dietetics</w:t>
            </w:r>
            <w:r w:rsidRPr="00DD49CA">
              <w:rPr>
                <w:noProof/>
                <w:webHidden/>
              </w:rPr>
              <w:tab/>
            </w:r>
            <w:r w:rsidRPr="00DD49CA">
              <w:rPr>
                <w:noProof/>
                <w:webHidden/>
              </w:rPr>
              <w:fldChar w:fldCharType="begin"/>
            </w:r>
            <w:r w:rsidRPr="00DD49CA">
              <w:rPr>
                <w:noProof/>
                <w:webHidden/>
              </w:rPr>
              <w:instrText xml:space="preserve"> PAGEREF _Toc90884165 \h </w:instrText>
            </w:r>
            <w:r w:rsidRPr="00DD49CA">
              <w:rPr>
                <w:noProof/>
                <w:webHidden/>
              </w:rPr>
            </w:r>
            <w:r w:rsidRPr="00DD49CA">
              <w:rPr>
                <w:noProof/>
                <w:webHidden/>
              </w:rPr>
              <w:fldChar w:fldCharType="separate"/>
            </w:r>
            <w:r w:rsidR="009A3C99">
              <w:rPr>
                <w:noProof/>
                <w:webHidden/>
              </w:rPr>
              <w:t>48</w:t>
            </w:r>
            <w:r w:rsidRPr="00DD49CA">
              <w:rPr>
                <w:noProof/>
                <w:webHidden/>
              </w:rPr>
              <w:fldChar w:fldCharType="end"/>
            </w:r>
          </w:hyperlink>
        </w:p>
        <w:p w14:paraId="548D1C12" w14:textId="45EE26E2" w:rsidR="00C36ECA" w:rsidRPr="00DD49CA" w:rsidRDefault="00AC6D1E">
          <w:pPr>
            <w:tabs>
              <w:tab w:val="right" w:leader="dot" w:pos="10790"/>
            </w:tabs>
            <w:rPr>
              <w:noProof/>
            </w:rPr>
          </w:pPr>
          <w:hyperlink w:anchor="_Toc90884166" w:history="1">
            <w:r w:rsidRPr="00DD49CA">
              <w:rPr>
                <w:noProof/>
              </w:rPr>
              <w:t>Glossary</w:t>
            </w:r>
            <w:r w:rsidRPr="00DD49CA">
              <w:rPr>
                <w:noProof/>
                <w:spacing w:val="-2"/>
              </w:rPr>
              <w:t xml:space="preserve"> </w:t>
            </w:r>
            <w:r w:rsidRPr="00DD49CA">
              <w:rPr>
                <w:noProof/>
              </w:rPr>
              <w:t>of</w:t>
            </w:r>
            <w:r w:rsidRPr="00DD49CA">
              <w:rPr>
                <w:noProof/>
                <w:spacing w:val="-3"/>
              </w:rPr>
              <w:t xml:space="preserve"> </w:t>
            </w:r>
            <w:r w:rsidRPr="00DD49CA">
              <w:rPr>
                <w:noProof/>
              </w:rPr>
              <w:t>Terms</w:t>
            </w:r>
            <w:r w:rsidRPr="00DD49CA">
              <w:rPr>
                <w:noProof/>
                <w:webHidden/>
              </w:rPr>
              <w:tab/>
            </w:r>
            <w:r w:rsidRPr="00DD49CA">
              <w:rPr>
                <w:noProof/>
                <w:webHidden/>
              </w:rPr>
              <w:fldChar w:fldCharType="begin"/>
            </w:r>
            <w:r w:rsidRPr="00DD49CA">
              <w:rPr>
                <w:noProof/>
                <w:webHidden/>
              </w:rPr>
              <w:instrText xml:space="preserve"> PAGEREF _Toc90884166 \h </w:instrText>
            </w:r>
            <w:r w:rsidRPr="00DD49CA">
              <w:rPr>
                <w:noProof/>
                <w:webHidden/>
              </w:rPr>
            </w:r>
            <w:r w:rsidRPr="00DD49CA">
              <w:rPr>
                <w:noProof/>
                <w:webHidden/>
              </w:rPr>
              <w:fldChar w:fldCharType="separate"/>
            </w:r>
            <w:r w:rsidR="009A3C99">
              <w:rPr>
                <w:noProof/>
                <w:webHidden/>
              </w:rPr>
              <w:t>49</w:t>
            </w:r>
            <w:r w:rsidRPr="00DD49CA">
              <w:rPr>
                <w:noProof/>
                <w:webHidden/>
              </w:rPr>
              <w:fldChar w:fldCharType="end"/>
            </w:r>
          </w:hyperlink>
        </w:p>
        <w:p w14:paraId="447AC51E" w14:textId="7BB11F00" w:rsidR="00C36ECA" w:rsidRPr="00DD49CA" w:rsidRDefault="00AC6D1E">
          <w:pPr>
            <w:tabs>
              <w:tab w:val="right" w:leader="dot" w:pos="10790"/>
            </w:tabs>
            <w:rPr>
              <w:noProof/>
            </w:rPr>
          </w:pPr>
          <w:hyperlink w:anchor="_Toc90884167" w:history="1">
            <w:r w:rsidRPr="00DD49CA">
              <w:rPr>
                <w:noProof/>
              </w:rPr>
              <w:t>The</w:t>
            </w:r>
            <w:r w:rsidRPr="00DD49CA">
              <w:rPr>
                <w:noProof/>
                <w:spacing w:val="-6"/>
              </w:rPr>
              <w:t xml:space="preserve"> </w:t>
            </w:r>
            <w:r w:rsidRPr="00DD49CA">
              <w:rPr>
                <w:noProof/>
              </w:rPr>
              <w:t>Dietetics</w:t>
            </w:r>
            <w:r w:rsidRPr="00DD49CA">
              <w:rPr>
                <w:noProof/>
                <w:spacing w:val="-5"/>
              </w:rPr>
              <w:t xml:space="preserve"> </w:t>
            </w:r>
            <w:r w:rsidRPr="00DD49CA">
              <w:rPr>
                <w:noProof/>
              </w:rPr>
              <w:t>Profession</w:t>
            </w:r>
            <w:r w:rsidRPr="00DD49CA">
              <w:rPr>
                <w:noProof/>
                <w:webHidden/>
              </w:rPr>
              <w:tab/>
            </w:r>
            <w:r w:rsidRPr="00DD49CA">
              <w:rPr>
                <w:noProof/>
                <w:webHidden/>
              </w:rPr>
              <w:fldChar w:fldCharType="begin"/>
            </w:r>
            <w:r w:rsidRPr="00DD49CA">
              <w:rPr>
                <w:noProof/>
                <w:webHidden/>
              </w:rPr>
              <w:instrText xml:space="preserve"> PAGEREF _Toc90884167 \h </w:instrText>
            </w:r>
            <w:r w:rsidRPr="00DD49CA">
              <w:rPr>
                <w:noProof/>
                <w:webHidden/>
              </w:rPr>
            </w:r>
            <w:r w:rsidRPr="00DD49CA">
              <w:rPr>
                <w:noProof/>
                <w:webHidden/>
              </w:rPr>
              <w:fldChar w:fldCharType="separate"/>
            </w:r>
            <w:r w:rsidR="009A3C99">
              <w:rPr>
                <w:noProof/>
                <w:webHidden/>
              </w:rPr>
              <w:t>52</w:t>
            </w:r>
            <w:r w:rsidRPr="00DD49CA">
              <w:rPr>
                <w:noProof/>
                <w:webHidden/>
              </w:rPr>
              <w:fldChar w:fldCharType="end"/>
            </w:r>
          </w:hyperlink>
        </w:p>
        <w:p w14:paraId="34E8DCED" w14:textId="5D32911F" w:rsidR="00C36ECA" w:rsidRPr="00DD49CA" w:rsidRDefault="00AC6D1E">
          <w:pPr>
            <w:tabs>
              <w:tab w:val="right" w:leader="dot" w:pos="10790"/>
            </w:tabs>
            <w:rPr>
              <w:noProof/>
            </w:rPr>
          </w:pPr>
          <w:hyperlink w:anchor="_Toc90884168" w:history="1">
            <w:r w:rsidRPr="00DD49CA">
              <w:rPr>
                <w:noProof/>
              </w:rPr>
              <w:t>Career Options for students not pursuing a career as a Registered Dietitian</w:t>
            </w:r>
            <w:r w:rsidRPr="00DD49CA">
              <w:rPr>
                <w:noProof/>
                <w:spacing w:val="-59"/>
              </w:rPr>
              <w:t xml:space="preserve"> </w:t>
            </w:r>
            <w:r w:rsidRPr="00DD49CA">
              <w:rPr>
                <w:noProof/>
              </w:rPr>
              <w:t>Nutritionist</w:t>
            </w:r>
            <w:r w:rsidRPr="00DD49CA">
              <w:rPr>
                <w:noProof/>
                <w:spacing w:val="-2"/>
              </w:rPr>
              <w:t xml:space="preserve"> </w:t>
            </w:r>
            <w:r w:rsidRPr="00DD49CA">
              <w:rPr>
                <w:noProof/>
              </w:rPr>
              <w:t>(RD,</w:t>
            </w:r>
            <w:r w:rsidRPr="00DD49CA">
              <w:rPr>
                <w:noProof/>
                <w:spacing w:val="-1"/>
              </w:rPr>
              <w:t xml:space="preserve"> </w:t>
            </w:r>
            <w:r w:rsidRPr="00DD49CA">
              <w:rPr>
                <w:noProof/>
              </w:rPr>
              <w:t>RDN)</w:t>
            </w:r>
            <w:r w:rsidRPr="00DD49CA">
              <w:rPr>
                <w:noProof/>
                <w:webHidden/>
              </w:rPr>
              <w:tab/>
            </w:r>
            <w:r w:rsidRPr="00DD49CA">
              <w:rPr>
                <w:noProof/>
                <w:webHidden/>
              </w:rPr>
              <w:fldChar w:fldCharType="begin"/>
            </w:r>
            <w:r w:rsidRPr="00DD49CA">
              <w:rPr>
                <w:noProof/>
                <w:webHidden/>
              </w:rPr>
              <w:instrText xml:space="preserve"> PAGEREF _Toc90884168 \h </w:instrText>
            </w:r>
            <w:r w:rsidRPr="00DD49CA">
              <w:rPr>
                <w:noProof/>
                <w:webHidden/>
              </w:rPr>
            </w:r>
            <w:r w:rsidRPr="00DD49CA">
              <w:rPr>
                <w:noProof/>
                <w:webHidden/>
              </w:rPr>
              <w:fldChar w:fldCharType="separate"/>
            </w:r>
            <w:r w:rsidR="009A3C99">
              <w:rPr>
                <w:noProof/>
                <w:webHidden/>
              </w:rPr>
              <w:t>53</w:t>
            </w:r>
            <w:r w:rsidRPr="00DD49CA">
              <w:rPr>
                <w:noProof/>
                <w:webHidden/>
              </w:rPr>
              <w:fldChar w:fldCharType="end"/>
            </w:r>
          </w:hyperlink>
        </w:p>
        <w:p w14:paraId="64703F72" w14:textId="3DD52747" w:rsidR="00C36ECA" w:rsidRPr="00DD49CA" w:rsidRDefault="00AC6D1E">
          <w:pPr>
            <w:tabs>
              <w:tab w:val="right" w:leader="dot" w:pos="10790"/>
            </w:tabs>
            <w:rPr>
              <w:noProof/>
            </w:rPr>
          </w:pPr>
          <w:hyperlink w:anchor="_Toc90884169" w:history="1">
            <w:r w:rsidRPr="00DD49CA">
              <w:rPr>
                <w:noProof/>
              </w:rPr>
              <w:t>Frequently</w:t>
            </w:r>
            <w:r w:rsidRPr="00DD49CA">
              <w:rPr>
                <w:noProof/>
                <w:spacing w:val="-8"/>
              </w:rPr>
              <w:t xml:space="preserve"> </w:t>
            </w:r>
            <w:r w:rsidRPr="00DD49CA">
              <w:rPr>
                <w:noProof/>
              </w:rPr>
              <w:t>Asked</w:t>
            </w:r>
            <w:r w:rsidRPr="00DD49CA">
              <w:rPr>
                <w:noProof/>
                <w:spacing w:val="-7"/>
              </w:rPr>
              <w:t xml:space="preserve"> </w:t>
            </w:r>
            <w:r w:rsidRPr="00DD49CA">
              <w:rPr>
                <w:noProof/>
              </w:rPr>
              <w:t>Questions</w:t>
            </w:r>
            <w:r w:rsidRPr="00DD49CA">
              <w:rPr>
                <w:noProof/>
                <w:webHidden/>
              </w:rPr>
              <w:tab/>
            </w:r>
            <w:r w:rsidRPr="00DD49CA">
              <w:rPr>
                <w:noProof/>
                <w:webHidden/>
              </w:rPr>
              <w:fldChar w:fldCharType="begin"/>
            </w:r>
            <w:r w:rsidRPr="00DD49CA">
              <w:rPr>
                <w:noProof/>
                <w:webHidden/>
              </w:rPr>
              <w:instrText xml:space="preserve"> PAGEREF _Toc90884169 \h </w:instrText>
            </w:r>
            <w:r w:rsidRPr="00DD49CA">
              <w:rPr>
                <w:noProof/>
                <w:webHidden/>
              </w:rPr>
            </w:r>
            <w:r w:rsidRPr="00DD49CA">
              <w:rPr>
                <w:noProof/>
                <w:webHidden/>
              </w:rPr>
              <w:fldChar w:fldCharType="separate"/>
            </w:r>
            <w:r w:rsidR="009A3C99">
              <w:rPr>
                <w:noProof/>
                <w:webHidden/>
              </w:rPr>
              <w:t>55</w:t>
            </w:r>
            <w:r w:rsidRPr="00DD49CA">
              <w:rPr>
                <w:noProof/>
                <w:webHidden/>
              </w:rPr>
              <w:fldChar w:fldCharType="end"/>
            </w:r>
          </w:hyperlink>
        </w:p>
        <w:p w14:paraId="413EDFF7" w14:textId="6FEF7CB7" w:rsidR="00C36ECA" w:rsidRPr="00DD49CA" w:rsidRDefault="00AC6D1E">
          <w:pPr>
            <w:tabs>
              <w:tab w:val="right" w:leader="dot" w:pos="10790"/>
            </w:tabs>
            <w:rPr>
              <w:noProof/>
            </w:rPr>
          </w:pPr>
          <w:hyperlink w:anchor="_Toc90884170" w:history="1">
            <w:r w:rsidRPr="00DD49CA">
              <w:rPr>
                <w:noProof/>
              </w:rPr>
              <w:t>APPENDICES</w:t>
            </w:r>
            <w:r w:rsidRPr="00DD49CA">
              <w:rPr>
                <w:noProof/>
                <w:webHidden/>
              </w:rPr>
              <w:tab/>
            </w:r>
            <w:r w:rsidRPr="00DD49CA">
              <w:rPr>
                <w:noProof/>
                <w:webHidden/>
              </w:rPr>
              <w:fldChar w:fldCharType="begin"/>
            </w:r>
            <w:r w:rsidRPr="00DD49CA">
              <w:rPr>
                <w:noProof/>
                <w:webHidden/>
              </w:rPr>
              <w:instrText xml:space="preserve"> PAGEREF _Toc90884170 \h </w:instrText>
            </w:r>
            <w:r w:rsidRPr="00DD49CA">
              <w:rPr>
                <w:noProof/>
                <w:webHidden/>
              </w:rPr>
            </w:r>
            <w:r w:rsidRPr="00DD49CA">
              <w:rPr>
                <w:noProof/>
                <w:webHidden/>
              </w:rPr>
              <w:fldChar w:fldCharType="separate"/>
            </w:r>
            <w:r w:rsidR="009A3C99">
              <w:rPr>
                <w:noProof/>
                <w:webHidden/>
              </w:rPr>
              <w:t>58</w:t>
            </w:r>
            <w:r w:rsidRPr="00DD49CA">
              <w:rPr>
                <w:noProof/>
                <w:webHidden/>
              </w:rPr>
              <w:fldChar w:fldCharType="end"/>
            </w:r>
          </w:hyperlink>
        </w:p>
        <w:p w14:paraId="2422E19F" w14:textId="7C2C7B44" w:rsidR="00C36ECA" w:rsidRPr="00DD49CA" w:rsidRDefault="00AC6D1E">
          <w:pPr>
            <w:tabs>
              <w:tab w:val="right" w:leader="dot" w:pos="10790"/>
            </w:tabs>
            <w:rPr>
              <w:noProof/>
            </w:rPr>
          </w:pPr>
          <w:hyperlink w:anchor="_Toc90884171" w:history="1">
            <w:r w:rsidRPr="00DD49CA">
              <w:rPr>
                <w:noProof/>
              </w:rPr>
              <w:t>Appendix</w:t>
            </w:r>
            <w:r w:rsidRPr="00DD49CA">
              <w:rPr>
                <w:noProof/>
                <w:spacing w:val="-4"/>
              </w:rPr>
              <w:t xml:space="preserve"> </w:t>
            </w:r>
            <w:r w:rsidRPr="00DD49CA">
              <w:rPr>
                <w:noProof/>
              </w:rPr>
              <w:t>A:</w:t>
            </w:r>
            <w:r w:rsidRPr="00DD49CA">
              <w:rPr>
                <w:noProof/>
                <w:spacing w:val="4"/>
              </w:rPr>
              <w:t xml:space="preserve"> </w:t>
            </w:r>
            <w:r w:rsidRPr="00DD49CA">
              <w:rPr>
                <w:noProof/>
              </w:rPr>
              <w:t>KRDN</w:t>
            </w:r>
            <w:r w:rsidRPr="00DD49CA">
              <w:rPr>
                <w:noProof/>
                <w:spacing w:val="-4"/>
              </w:rPr>
              <w:t xml:space="preserve"> </w:t>
            </w:r>
            <w:r w:rsidRPr="00DD49CA">
              <w:rPr>
                <w:noProof/>
              </w:rPr>
              <w:t>Student</w:t>
            </w:r>
            <w:r w:rsidRPr="00DD49CA">
              <w:rPr>
                <w:noProof/>
                <w:spacing w:val="-5"/>
              </w:rPr>
              <w:t xml:space="preserve"> </w:t>
            </w:r>
            <w:r w:rsidRPr="00DD49CA">
              <w:rPr>
                <w:noProof/>
              </w:rPr>
              <w:t>Learning</w:t>
            </w:r>
            <w:r w:rsidRPr="00DD49CA">
              <w:rPr>
                <w:noProof/>
                <w:spacing w:val="-2"/>
              </w:rPr>
              <w:t xml:space="preserve"> </w:t>
            </w:r>
            <w:r w:rsidRPr="00DD49CA">
              <w:rPr>
                <w:noProof/>
              </w:rPr>
              <w:t>Outcomes</w:t>
            </w:r>
            <w:r w:rsidRPr="00DD49CA">
              <w:rPr>
                <w:noProof/>
                <w:spacing w:val="-3"/>
              </w:rPr>
              <w:t xml:space="preserve"> </w:t>
            </w:r>
            <w:r w:rsidRPr="00DD49CA">
              <w:rPr>
                <w:noProof/>
              </w:rPr>
              <w:t>(SLO)</w:t>
            </w:r>
            <w:r w:rsidRPr="00DD49CA">
              <w:rPr>
                <w:noProof/>
                <w:spacing w:val="-5"/>
              </w:rPr>
              <w:t xml:space="preserve"> </w:t>
            </w:r>
            <w:r w:rsidRPr="00DD49CA">
              <w:rPr>
                <w:noProof/>
              </w:rPr>
              <w:t>Assessment</w:t>
            </w:r>
            <w:r w:rsidRPr="00DD49CA">
              <w:rPr>
                <w:noProof/>
                <w:spacing w:val="-2"/>
              </w:rPr>
              <w:t xml:space="preserve"> </w:t>
            </w:r>
            <w:r w:rsidRPr="00DD49CA">
              <w:rPr>
                <w:noProof/>
              </w:rPr>
              <w:t>Plan</w:t>
            </w:r>
            <w:r w:rsidRPr="00DD49CA">
              <w:rPr>
                <w:noProof/>
                <w:webHidden/>
              </w:rPr>
              <w:tab/>
            </w:r>
            <w:r w:rsidRPr="00DD49CA">
              <w:rPr>
                <w:noProof/>
                <w:webHidden/>
              </w:rPr>
              <w:fldChar w:fldCharType="begin"/>
            </w:r>
            <w:r w:rsidRPr="00DD49CA">
              <w:rPr>
                <w:noProof/>
                <w:webHidden/>
              </w:rPr>
              <w:instrText xml:space="preserve"> PAGEREF _Toc90884171 \h </w:instrText>
            </w:r>
            <w:r w:rsidRPr="00DD49CA">
              <w:rPr>
                <w:noProof/>
                <w:webHidden/>
              </w:rPr>
            </w:r>
            <w:r w:rsidRPr="00DD49CA">
              <w:rPr>
                <w:noProof/>
                <w:webHidden/>
              </w:rPr>
              <w:fldChar w:fldCharType="separate"/>
            </w:r>
            <w:r w:rsidR="009A3C99">
              <w:rPr>
                <w:b/>
                <w:bCs/>
                <w:noProof/>
                <w:webHidden/>
              </w:rPr>
              <w:t>Error! Bookmark not defined.</w:t>
            </w:r>
            <w:r w:rsidRPr="00DD49CA">
              <w:rPr>
                <w:noProof/>
                <w:webHidden/>
              </w:rPr>
              <w:fldChar w:fldCharType="end"/>
            </w:r>
          </w:hyperlink>
        </w:p>
        <w:p w14:paraId="693650E6" w14:textId="7BDF96D3" w:rsidR="00C36ECA" w:rsidRPr="00DD49CA" w:rsidRDefault="00AC6D1E">
          <w:pPr>
            <w:tabs>
              <w:tab w:val="right" w:leader="dot" w:pos="10790"/>
            </w:tabs>
            <w:rPr>
              <w:noProof/>
            </w:rPr>
          </w:pPr>
          <w:hyperlink w:anchor="_Toc90884172" w:history="1">
            <w:r w:rsidRPr="00DD49CA">
              <w:rPr>
                <w:noProof/>
              </w:rPr>
              <w:t>Appendix</w:t>
            </w:r>
            <w:r w:rsidRPr="00DD49CA">
              <w:rPr>
                <w:noProof/>
                <w:spacing w:val="-6"/>
              </w:rPr>
              <w:t xml:space="preserve"> </w:t>
            </w:r>
            <w:r w:rsidRPr="00DD49CA">
              <w:rPr>
                <w:noProof/>
              </w:rPr>
              <w:t>B:</w:t>
            </w:r>
            <w:r w:rsidRPr="00DD49CA">
              <w:rPr>
                <w:noProof/>
                <w:spacing w:val="-5"/>
              </w:rPr>
              <w:t xml:space="preserve"> </w:t>
            </w:r>
            <w:r w:rsidRPr="00DD49CA">
              <w:rPr>
                <w:noProof/>
              </w:rPr>
              <w:t>Graduate</w:t>
            </w:r>
            <w:r w:rsidRPr="00DD49CA">
              <w:rPr>
                <w:noProof/>
                <w:spacing w:val="-5"/>
              </w:rPr>
              <w:t xml:space="preserve"> </w:t>
            </w:r>
            <w:r w:rsidRPr="00DD49CA">
              <w:rPr>
                <w:noProof/>
              </w:rPr>
              <w:t>Degree</w:t>
            </w:r>
            <w:r w:rsidRPr="00DD49CA">
              <w:rPr>
                <w:noProof/>
                <w:spacing w:val="-5"/>
              </w:rPr>
              <w:t xml:space="preserve"> </w:t>
            </w:r>
            <w:r w:rsidRPr="00DD49CA">
              <w:rPr>
                <w:noProof/>
              </w:rPr>
              <w:t>Registration</w:t>
            </w:r>
            <w:r w:rsidRPr="00DD49CA">
              <w:rPr>
                <w:noProof/>
                <w:spacing w:val="-5"/>
              </w:rPr>
              <w:t xml:space="preserve"> </w:t>
            </w:r>
            <w:r w:rsidRPr="00DD49CA">
              <w:rPr>
                <w:noProof/>
              </w:rPr>
              <w:t>Eligibility</w:t>
            </w:r>
            <w:r w:rsidRPr="00DD49CA">
              <w:rPr>
                <w:noProof/>
                <w:spacing w:val="-2"/>
              </w:rPr>
              <w:t xml:space="preserve"> </w:t>
            </w:r>
            <w:r w:rsidRPr="00DD49CA">
              <w:rPr>
                <w:noProof/>
              </w:rPr>
              <w:t>Requirement:</w:t>
            </w:r>
            <w:r w:rsidRPr="00DD49CA">
              <w:rPr>
                <w:noProof/>
                <w:spacing w:val="-69"/>
              </w:rPr>
              <w:t xml:space="preserve"> </w:t>
            </w:r>
            <w:r w:rsidRPr="00DD49CA">
              <w:rPr>
                <w:noProof/>
              </w:rPr>
              <w:t>FAQ’s</w:t>
            </w:r>
            <w:r w:rsidRPr="00DD49CA">
              <w:rPr>
                <w:noProof/>
                <w:webHidden/>
              </w:rPr>
              <w:tab/>
            </w:r>
            <w:r w:rsidRPr="00DD49CA">
              <w:rPr>
                <w:noProof/>
                <w:webHidden/>
              </w:rPr>
              <w:fldChar w:fldCharType="begin"/>
            </w:r>
            <w:r w:rsidRPr="00DD49CA">
              <w:rPr>
                <w:noProof/>
                <w:webHidden/>
              </w:rPr>
              <w:instrText xml:space="preserve"> PAGEREF _Toc90884172 \h </w:instrText>
            </w:r>
            <w:r w:rsidRPr="00DD49CA">
              <w:rPr>
                <w:noProof/>
                <w:webHidden/>
              </w:rPr>
            </w:r>
            <w:r w:rsidRPr="00DD49CA">
              <w:rPr>
                <w:noProof/>
                <w:webHidden/>
              </w:rPr>
              <w:fldChar w:fldCharType="separate"/>
            </w:r>
            <w:r w:rsidR="009A3C99">
              <w:rPr>
                <w:noProof/>
                <w:webHidden/>
              </w:rPr>
              <w:t>59</w:t>
            </w:r>
            <w:r w:rsidRPr="00DD49CA">
              <w:rPr>
                <w:noProof/>
                <w:webHidden/>
              </w:rPr>
              <w:fldChar w:fldCharType="end"/>
            </w:r>
          </w:hyperlink>
        </w:p>
        <w:p w14:paraId="63CA73F9" w14:textId="56FF7C71" w:rsidR="00C36ECA" w:rsidRPr="00DD49CA" w:rsidRDefault="00AC6D1E">
          <w:pPr>
            <w:tabs>
              <w:tab w:val="right" w:leader="dot" w:pos="10790"/>
            </w:tabs>
            <w:rPr>
              <w:noProof/>
            </w:rPr>
          </w:pPr>
          <w:hyperlink w:anchor="_Toc90884173" w:history="1">
            <w:r w:rsidRPr="00DD49CA">
              <w:rPr>
                <w:noProof/>
              </w:rPr>
              <w:t>Appendix</w:t>
            </w:r>
            <w:r w:rsidRPr="00DD49CA">
              <w:rPr>
                <w:noProof/>
                <w:spacing w:val="-4"/>
              </w:rPr>
              <w:t xml:space="preserve"> </w:t>
            </w:r>
            <w:r w:rsidRPr="00DD49CA">
              <w:rPr>
                <w:noProof/>
              </w:rPr>
              <w:t>C:</w:t>
            </w:r>
            <w:r w:rsidRPr="00DD49CA">
              <w:rPr>
                <w:noProof/>
                <w:spacing w:val="-3"/>
              </w:rPr>
              <w:t xml:space="preserve"> </w:t>
            </w:r>
            <w:r w:rsidRPr="00DD49CA">
              <w:rPr>
                <w:noProof/>
              </w:rPr>
              <w:t>Routes</w:t>
            </w:r>
            <w:r w:rsidRPr="00DD49CA">
              <w:rPr>
                <w:noProof/>
                <w:spacing w:val="-3"/>
              </w:rPr>
              <w:t xml:space="preserve"> </w:t>
            </w:r>
            <w:r w:rsidRPr="00DD49CA">
              <w:rPr>
                <w:noProof/>
              </w:rPr>
              <w:t>to</w:t>
            </w:r>
            <w:r w:rsidRPr="00DD49CA">
              <w:rPr>
                <w:noProof/>
                <w:spacing w:val="-4"/>
              </w:rPr>
              <w:t xml:space="preserve"> </w:t>
            </w:r>
            <w:r w:rsidRPr="00DD49CA">
              <w:rPr>
                <w:noProof/>
              </w:rPr>
              <w:t>Meeting</w:t>
            </w:r>
            <w:r w:rsidRPr="00DD49CA">
              <w:rPr>
                <w:noProof/>
                <w:spacing w:val="-3"/>
              </w:rPr>
              <w:t xml:space="preserve"> </w:t>
            </w:r>
            <w:r w:rsidRPr="00DD49CA">
              <w:rPr>
                <w:noProof/>
              </w:rPr>
              <w:t>Eligibility</w:t>
            </w:r>
            <w:r w:rsidRPr="00DD49CA">
              <w:rPr>
                <w:noProof/>
                <w:spacing w:val="-3"/>
              </w:rPr>
              <w:t xml:space="preserve"> </w:t>
            </w:r>
            <w:r w:rsidRPr="00DD49CA">
              <w:rPr>
                <w:noProof/>
              </w:rPr>
              <w:t>Requirements</w:t>
            </w:r>
            <w:r w:rsidRPr="00DD49CA">
              <w:rPr>
                <w:noProof/>
                <w:spacing w:val="-4"/>
              </w:rPr>
              <w:t xml:space="preserve"> </w:t>
            </w:r>
            <w:r w:rsidRPr="00DD49CA">
              <w:rPr>
                <w:noProof/>
              </w:rPr>
              <w:t>for</w:t>
            </w:r>
            <w:r w:rsidRPr="00DD49CA">
              <w:rPr>
                <w:noProof/>
                <w:spacing w:val="-3"/>
              </w:rPr>
              <w:t xml:space="preserve"> </w:t>
            </w:r>
            <w:r w:rsidRPr="00DD49CA">
              <w:rPr>
                <w:noProof/>
              </w:rPr>
              <w:t>the</w:t>
            </w:r>
            <w:r w:rsidRPr="00DD49CA">
              <w:rPr>
                <w:noProof/>
                <w:spacing w:val="-69"/>
              </w:rPr>
              <w:t xml:space="preserve"> </w:t>
            </w:r>
            <w:r w:rsidRPr="00DD49CA">
              <w:rPr>
                <w:noProof/>
              </w:rPr>
              <w:t>Registration</w:t>
            </w:r>
            <w:r w:rsidRPr="00DD49CA">
              <w:rPr>
                <w:noProof/>
                <w:spacing w:val="-4"/>
              </w:rPr>
              <w:t xml:space="preserve"> </w:t>
            </w:r>
            <w:r w:rsidRPr="00DD49CA">
              <w:rPr>
                <w:noProof/>
              </w:rPr>
              <w:t>Exam</w:t>
            </w:r>
            <w:r w:rsidRPr="00DD49CA">
              <w:rPr>
                <w:noProof/>
                <w:spacing w:val="-3"/>
              </w:rPr>
              <w:t xml:space="preserve"> </w:t>
            </w:r>
            <w:r w:rsidRPr="00DD49CA">
              <w:rPr>
                <w:noProof/>
              </w:rPr>
              <w:t>for</w:t>
            </w:r>
            <w:r w:rsidRPr="00DD49CA">
              <w:rPr>
                <w:noProof/>
                <w:spacing w:val="-4"/>
              </w:rPr>
              <w:t xml:space="preserve"> </w:t>
            </w:r>
            <w:r w:rsidRPr="00DD49CA">
              <w:rPr>
                <w:noProof/>
              </w:rPr>
              <w:t>Dietitians</w:t>
            </w:r>
            <w:r w:rsidRPr="00DD49CA">
              <w:rPr>
                <w:noProof/>
                <w:spacing w:val="-3"/>
              </w:rPr>
              <w:t xml:space="preserve"> </w:t>
            </w:r>
            <w:r w:rsidRPr="00DD49CA">
              <w:rPr>
                <w:noProof/>
              </w:rPr>
              <w:t>PRIOR</w:t>
            </w:r>
            <w:r w:rsidRPr="00DD49CA">
              <w:rPr>
                <w:noProof/>
                <w:spacing w:val="-1"/>
              </w:rPr>
              <w:t xml:space="preserve"> </w:t>
            </w:r>
            <w:r w:rsidRPr="00DD49CA">
              <w:rPr>
                <w:noProof/>
              </w:rPr>
              <w:t>TO</w:t>
            </w:r>
            <w:r w:rsidRPr="00DD49CA">
              <w:rPr>
                <w:noProof/>
                <w:spacing w:val="-3"/>
              </w:rPr>
              <w:t xml:space="preserve"> </w:t>
            </w:r>
            <w:r w:rsidRPr="00DD49CA">
              <w:rPr>
                <w:noProof/>
              </w:rPr>
              <w:t>January</w:t>
            </w:r>
            <w:r w:rsidRPr="00DD49CA">
              <w:rPr>
                <w:noProof/>
                <w:spacing w:val="-2"/>
              </w:rPr>
              <w:t xml:space="preserve"> </w:t>
            </w:r>
            <w:r w:rsidRPr="00DD49CA">
              <w:rPr>
                <w:noProof/>
              </w:rPr>
              <w:t>1,</w:t>
            </w:r>
            <w:r w:rsidRPr="00DD49CA">
              <w:rPr>
                <w:noProof/>
                <w:spacing w:val="-3"/>
              </w:rPr>
              <w:t xml:space="preserve"> </w:t>
            </w:r>
            <w:r w:rsidRPr="00DD49CA">
              <w:rPr>
                <w:noProof/>
              </w:rPr>
              <w:t>2024</w:t>
            </w:r>
            <w:r w:rsidRPr="00DD49CA">
              <w:rPr>
                <w:noProof/>
                <w:webHidden/>
              </w:rPr>
              <w:tab/>
            </w:r>
            <w:r w:rsidRPr="00DD49CA">
              <w:rPr>
                <w:noProof/>
                <w:webHidden/>
              </w:rPr>
              <w:fldChar w:fldCharType="begin"/>
            </w:r>
            <w:r w:rsidRPr="00DD49CA">
              <w:rPr>
                <w:noProof/>
                <w:webHidden/>
              </w:rPr>
              <w:instrText xml:space="preserve"> PAGEREF _Toc90884173 \h </w:instrText>
            </w:r>
            <w:r w:rsidRPr="00DD49CA">
              <w:rPr>
                <w:noProof/>
                <w:webHidden/>
              </w:rPr>
            </w:r>
            <w:r w:rsidRPr="00DD49CA">
              <w:rPr>
                <w:noProof/>
                <w:webHidden/>
              </w:rPr>
              <w:fldChar w:fldCharType="separate"/>
            </w:r>
            <w:r w:rsidR="009A3C99">
              <w:rPr>
                <w:noProof/>
                <w:webHidden/>
              </w:rPr>
              <w:t>70</w:t>
            </w:r>
            <w:r w:rsidRPr="00DD49CA">
              <w:rPr>
                <w:noProof/>
                <w:webHidden/>
              </w:rPr>
              <w:fldChar w:fldCharType="end"/>
            </w:r>
          </w:hyperlink>
        </w:p>
        <w:p w14:paraId="68D0114A" w14:textId="52FD132E" w:rsidR="00C36ECA" w:rsidRPr="00DD49CA" w:rsidRDefault="00AC6D1E">
          <w:pPr>
            <w:tabs>
              <w:tab w:val="right" w:leader="dot" w:pos="10790"/>
            </w:tabs>
            <w:rPr>
              <w:noProof/>
            </w:rPr>
          </w:pPr>
          <w:hyperlink w:anchor="_Toc90884174" w:history="1">
            <w:r w:rsidRPr="00DD49CA">
              <w:rPr>
                <w:noProof/>
              </w:rPr>
              <w:t>Appendix</w:t>
            </w:r>
            <w:r w:rsidRPr="00DD49CA">
              <w:rPr>
                <w:noProof/>
                <w:spacing w:val="-4"/>
              </w:rPr>
              <w:t xml:space="preserve"> </w:t>
            </w:r>
            <w:r w:rsidRPr="00DD49CA">
              <w:rPr>
                <w:noProof/>
              </w:rPr>
              <w:t>D:</w:t>
            </w:r>
            <w:r w:rsidRPr="00DD49CA">
              <w:rPr>
                <w:noProof/>
                <w:spacing w:val="-3"/>
              </w:rPr>
              <w:t xml:space="preserve"> </w:t>
            </w:r>
            <w:r w:rsidRPr="00DD49CA">
              <w:rPr>
                <w:noProof/>
              </w:rPr>
              <w:t>Routes</w:t>
            </w:r>
            <w:r w:rsidRPr="00DD49CA">
              <w:rPr>
                <w:noProof/>
                <w:spacing w:val="-3"/>
              </w:rPr>
              <w:t xml:space="preserve"> </w:t>
            </w:r>
            <w:r w:rsidRPr="00DD49CA">
              <w:rPr>
                <w:noProof/>
              </w:rPr>
              <w:t>to</w:t>
            </w:r>
            <w:r w:rsidRPr="00DD49CA">
              <w:rPr>
                <w:noProof/>
                <w:spacing w:val="-3"/>
              </w:rPr>
              <w:t xml:space="preserve"> </w:t>
            </w:r>
            <w:r w:rsidRPr="00DD49CA">
              <w:rPr>
                <w:noProof/>
              </w:rPr>
              <w:t>Meeting</w:t>
            </w:r>
            <w:r w:rsidRPr="00DD49CA">
              <w:rPr>
                <w:noProof/>
                <w:spacing w:val="-3"/>
              </w:rPr>
              <w:t xml:space="preserve"> </w:t>
            </w:r>
            <w:r w:rsidRPr="00DD49CA">
              <w:rPr>
                <w:noProof/>
              </w:rPr>
              <w:t>Eligibility</w:t>
            </w:r>
            <w:r w:rsidRPr="00DD49CA">
              <w:rPr>
                <w:noProof/>
                <w:spacing w:val="-4"/>
              </w:rPr>
              <w:t xml:space="preserve"> </w:t>
            </w:r>
            <w:r w:rsidRPr="00DD49CA">
              <w:rPr>
                <w:noProof/>
              </w:rPr>
              <w:t>Requirements</w:t>
            </w:r>
            <w:r w:rsidRPr="00DD49CA">
              <w:rPr>
                <w:noProof/>
                <w:spacing w:val="-3"/>
              </w:rPr>
              <w:t xml:space="preserve"> </w:t>
            </w:r>
            <w:r w:rsidRPr="00DD49CA">
              <w:rPr>
                <w:noProof/>
              </w:rPr>
              <w:t>for</w:t>
            </w:r>
            <w:r w:rsidRPr="00DD49CA">
              <w:rPr>
                <w:noProof/>
                <w:spacing w:val="-3"/>
              </w:rPr>
              <w:t xml:space="preserve"> </w:t>
            </w:r>
            <w:r w:rsidRPr="00DD49CA">
              <w:rPr>
                <w:noProof/>
              </w:rPr>
              <w:t>the</w:t>
            </w:r>
            <w:r w:rsidRPr="00DD49CA">
              <w:rPr>
                <w:noProof/>
                <w:spacing w:val="-69"/>
              </w:rPr>
              <w:t xml:space="preserve"> </w:t>
            </w:r>
            <w:r w:rsidRPr="00DD49CA">
              <w:rPr>
                <w:noProof/>
              </w:rPr>
              <w:t>Registration</w:t>
            </w:r>
            <w:r w:rsidRPr="00DD49CA">
              <w:rPr>
                <w:noProof/>
                <w:spacing w:val="-3"/>
              </w:rPr>
              <w:t xml:space="preserve"> </w:t>
            </w:r>
            <w:r w:rsidRPr="00DD49CA">
              <w:rPr>
                <w:noProof/>
              </w:rPr>
              <w:t>Exam</w:t>
            </w:r>
            <w:r w:rsidRPr="00DD49CA">
              <w:rPr>
                <w:noProof/>
                <w:spacing w:val="-2"/>
              </w:rPr>
              <w:t xml:space="preserve"> </w:t>
            </w:r>
            <w:r w:rsidRPr="00DD49CA">
              <w:rPr>
                <w:noProof/>
              </w:rPr>
              <w:t>for</w:t>
            </w:r>
            <w:r w:rsidRPr="00DD49CA">
              <w:rPr>
                <w:noProof/>
                <w:spacing w:val="-3"/>
              </w:rPr>
              <w:t xml:space="preserve"> </w:t>
            </w:r>
            <w:r w:rsidRPr="00DD49CA">
              <w:rPr>
                <w:noProof/>
              </w:rPr>
              <w:t>Dietitians</w:t>
            </w:r>
            <w:r w:rsidRPr="00DD49CA">
              <w:rPr>
                <w:noProof/>
                <w:spacing w:val="-2"/>
              </w:rPr>
              <w:t xml:space="preserve"> </w:t>
            </w:r>
            <w:r w:rsidRPr="00DD49CA">
              <w:rPr>
                <w:noProof/>
              </w:rPr>
              <w:t>AFTER</w:t>
            </w:r>
            <w:r w:rsidRPr="00DD49CA">
              <w:rPr>
                <w:noProof/>
                <w:spacing w:val="-2"/>
              </w:rPr>
              <w:t xml:space="preserve"> </w:t>
            </w:r>
            <w:r w:rsidRPr="00DD49CA">
              <w:rPr>
                <w:noProof/>
              </w:rPr>
              <w:t>January</w:t>
            </w:r>
            <w:r w:rsidRPr="00DD49CA">
              <w:rPr>
                <w:noProof/>
                <w:spacing w:val="-3"/>
              </w:rPr>
              <w:t xml:space="preserve"> </w:t>
            </w:r>
            <w:r w:rsidRPr="00DD49CA">
              <w:rPr>
                <w:noProof/>
              </w:rPr>
              <w:t>1,</w:t>
            </w:r>
            <w:r w:rsidRPr="00DD49CA">
              <w:rPr>
                <w:noProof/>
                <w:spacing w:val="-2"/>
              </w:rPr>
              <w:t xml:space="preserve"> </w:t>
            </w:r>
            <w:r w:rsidRPr="00DD49CA">
              <w:rPr>
                <w:noProof/>
              </w:rPr>
              <w:t>2024</w:t>
            </w:r>
            <w:r w:rsidRPr="00DD49CA">
              <w:rPr>
                <w:noProof/>
                <w:webHidden/>
              </w:rPr>
              <w:tab/>
            </w:r>
            <w:r w:rsidRPr="00DD49CA">
              <w:rPr>
                <w:noProof/>
                <w:webHidden/>
              </w:rPr>
              <w:fldChar w:fldCharType="begin"/>
            </w:r>
            <w:r w:rsidRPr="00DD49CA">
              <w:rPr>
                <w:noProof/>
                <w:webHidden/>
              </w:rPr>
              <w:instrText xml:space="preserve"> PAGEREF _Toc90884174 \h </w:instrText>
            </w:r>
            <w:r w:rsidRPr="00DD49CA">
              <w:rPr>
                <w:noProof/>
                <w:webHidden/>
              </w:rPr>
            </w:r>
            <w:r w:rsidRPr="00DD49CA">
              <w:rPr>
                <w:noProof/>
                <w:webHidden/>
              </w:rPr>
              <w:fldChar w:fldCharType="separate"/>
            </w:r>
            <w:r w:rsidR="009A3C99">
              <w:rPr>
                <w:noProof/>
                <w:webHidden/>
              </w:rPr>
              <w:t>71</w:t>
            </w:r>
            <w:r w:rsidRPr="00DD49CA">
              <w:rPr>
                <w:noProof/>
                <w:webHidden/>
              </w:rPr>
              <w:fldChar w:fldCharType="end"/>
            </w:r>
          </w:hyperlink>
        </w:p>
        <w:p w14:paraId="11342B10" w14:textId="0BCCC8F1" w:rsidR="00C36ECA" w:rsidRPr="00DD49CA" w:rsidRDefault="00AC6D1E">
          <w:pPr>
            <w:tabs>
              <w:tab w:val="right" w:leader="dot" w:pos="10790"/>
            </w:tabs>
            <w:rPr>
              <w:noProof/>
            </w:rPr>
          </w:pPr>
          <w:hyperlink w:anchor="_Toc90884175" w:history="1">
            <w:r w:rsidRPr="00DD49CA">
              <w:rPr>
                <w:noProof/>
              </w:rPr>
              <w:t>Appendix</w:t>
            </w:r>
            <w:r w:rsidRPr="00DD49CA">
              <w:rPr>
                <w:noProof/>
                <w:spacing w:val="-5"/>
              </w:rPr>
              <w:t xml:space="preserve"> </w:t>
            </w:r>
            <w:r w:rsidRPr="00DD49CA">
              <w:rPr>
                <w:noProof/>
              </w:rPr>
              <w:t>E:</w:t>
            </w:r>
            <w:r w:rsidRPr="00DD49CA">
              <w:rPr>
                <w:noProof/>
                <w:spacing w:val="-5"/>
              </w:rPr>
              <w:t xml:space="preserve"> </w:t>
            </w:r>
            <w:r w:rsidRPr="00DD49CA">
              <w:rPr>
                <w:noProof/>
              </w:rPr>
              <w:t>What</w:t>
            </w:r>
            <w:r w:rsidRPr="00DD49CA">
              <w:rPr>
                <w:noProof/>
                <w:spacing w:val="-2"/>
              </w:rPr>
              <w:t xml:space="preserve"> </w:t>
            </w:r>
            <w:r w:rsidRPr="00DD49CA">
              <w:rPr>
                <w:noProof/>
              </w:rPr>
              <w:t>Salary</w:t>
            </w:r>
            <w:r w:rsidRPr="00DD49CA">
              <w:rPr>
                <w:noProof/>
                <w:spacing w:val="-2"/>
              </w:rPr>
              <w:t xml:space="preserve"> </w:t>
            </w:r>
            <w:r w:rsidRPr="00DD49CA">
              <w:rPr>
                <w:noProof/>
              </w:rPr>
              <w:t>Might</w:t>
            </w:r>
            <w:r w:rsidRPr="00DD49CA">
              <w:rPr>
                <w:noProof/>
                <w:spacing w:val="-5"/>
              </w:rPr>
              <w:t xml:space="preserve"> </w:t>
            </w:r>
            <w:r w:rsidRPr="00DD49CA">
              <w:rPr>
                <w:noProof/>
              </w:rPr>
              <w:t>I</w:t>
            </w:r>
            <w:r w:rsidRPr="00DD49CA">
              <w:rPr>
                <w:noProof/>
                <w:spacing w:val="-2"/>
              </w:rPr>
              <w:t xml:space="preserve"> </w:t>
            </w:r>
            <w:r w:rsidRPr="00DD49CA">
              <w:rPr>
                <w:noProof/>
              </w:rPr>
              <w:t>Expect</w:t>
            </w:r>
            <w:r w:rsidRPr="00DD49CA">
              <w:rPr>
                <w:noProof/>
                <w:spacing w:val="-4"/>
              </w:rPr>
              <w:t xml:space="preserve"> </w:t>
            </w:r>
            <w:r w:rsidRPr="00DD49CA">
              <w:rPr>
                <w:noProof/>
              </w:rPr>
              <w:t>as</w:t>
            </w:r>
            <w:r w:rsidRPr="00DD49CA">
              <w:rPr>
                <w:noProof/>
                <w:spacing w:val="-5"/>
              </w:rPr>
              <w:t xml:space="preserve"> </w:t>
            </w:r>
            <w:r w:rsidRPr="00DD49CA">
              <w:rPr>
                <w:noProof/>
              </w:rPr>
              <w:t>a</w:t>
            </w:r>
            <w:r w:rsidRPr="00DD49CA">
              <w:rPr>
                <w:noProof/>
                <w:spacing w:val="-2"/>
              </w:rPr>
              <w:t xml:space="preserve"> </w:t>
            </w:r>
            <w:r w:rsidRPr="00DD49CA">
              <w:rPr>
                <w:noProof/>
              </w:rPr>
              <w:t>Registered</w:t>
            </w:r>
            <w:r w:rsidRPr="00DD49CA">
              <w:rPr>
                <w:noProof/>
                <w:spacing w:val="-2"/>
              </w:rPr>
              <w:t xml:space="preserve"> </w:t>
            </w:r>
            <w:r w:rsidRPr="00DD49CA">
              <w:rPr>
                <w:noProof/>
              </w:rPr>
              <w:t>Dietitian?</w:t>
            </w:r>
            <w:r w:rsidRPr="00DD49CA">
              <w:rPr>
                <w:noProof/>
                <w:vertAlign w:val="superscript"/>
              </w:rPr>
              <w:t>1</w:t>
            </w:r>
            <w:r w:rsidRPr="00DD49CA">
              <w:rPr>
                <w:noProof/>
                <w:webHidden/>
              </w:rPr>
              <w:tab/>
            </w:r>
            <w:r w:rsidRPr="00DD49CA">
              <w:rPr>
                <w:noProof/>
                <w:webHidden/>
              </w:rPr>
              <w:fldChar w:fldCharType="begin"/>
            </w:r>
            <w:r w:rsidRPr="00DD49CA">
              <w:rPr>
                <w:noProof/>
                <w:webHidden/>
              </w:rPr>
              <w:instrText xml:space="preserve"> PAGEREF _Toc90884175 \h </w:instrText>
            </w:r>
            <w:r w:rsidRPr="00DD49CA">
              <w:rPr>
                <w:noProof/>
                <w:webHidden/>
              </w:rPr>
            </w:r>
            <w:r w:rsidRPr="00DD49CA">
              <w:rPr>
                <w:noProof/>
                <w:webHidden/>
              </w:rPr>
              <w:fldChar w:fldCharType="separate"/>
            </w:r>
            <w:r w:rsidR="009A3C99">
              <w:rPr>
                <w:noProof/>
                <w:webHidden/>
              </w:rPr>
              <w:t>72</w:t>
            </w:r>
            <w:r w:rsidRPr="00DD49CA">
              <w:rPr>
                <w:noProof/>
                <w:webHidden/>
              </w:rPr>
              <w:fldChar w:fldCharType="end"/>
            </w:r>
          </w:hyperlink>
        </w:p>
        <w:p w14:paraId="1964BCDD" w14:textId="67466772" w:rsidR="00C36ECA" w:rsidRPr="00DD49CA" w:rsidRDefault="00AC6D1E">
          <w:pPr>
            <w:tabs>
              <w:tab w:val="right" w:leader="dot" w:pos="10790"/>
            </w:tabs>
            <w:rPr>
              <w:noProof/>
            </w:rPr>
          </w:pPr>
          <w:hyperlink w:anchor="_Toc90884176" w:history="1">
            <w:r w:rsidRPr="00DD49CA">
              <w:rPr>
                <w:noProof/>
              </w:rPr>
              <w:t>Appendix</w:t>
            </w:r>
            <w:r w:rsidRPr="00DD49CA">
              <w:rPr>
                <w:noProof/>
                <w:spacing w:val="-4"/>
              </w:rPr>
              <w:t xml:space="preserve"> </w:t>
            </w:r>
            <w:r w:rsidRPr="00DD49CA">
              <w:rPr>
                <w:noProof/>
              </w:rPr>
              <w:t>F:</w:t>
            </w:r>
            <w:r w:rsidRPr="00DD49CA">
              <w:rPr>
                <w:noProof/>
                <w:spacing w:val="-4"/>
              </w:rPr>
              <w:t xml:space="preserve"> </w:t>
            </w:r>
            <w:r w:rsidRPr="00DD49CA">
              <w:rPr>
                <w:noProof/>
              </w:rPr>
              <w:t>Code</w:t>
            </w:r>
            <w:r w:rsidRPr="00DD49CA">
              <w:rPr>
                <w:noProof/>
                <w:spacing w:val="-4"/>
              </w:rPr>
              <w:t xml:space="preserve"> </w:t>
            </w:r>
            <w:r w:rsidRPr="00DD49CA">
              <w:rPr>
                <w:noProof/>
              </w:rPr>
              <w:t>of</w:t>
            </w:r>
            <w:r w:rsidRPr="00DD49CA">
              <w:rPr>
                <w:noProof/>
                <w:spacing w:val="-4"/>
              </w:rPr>
              <w:t xml:space="preserve"> </w:t>
            </w:r>
            <w:r w:rsidRPr="00DD49CA">
              <w:rPr>
                <w:noProof/>
              </w:rPr>
              <w:t>Ethics</w:t>
            </w:r>
            <w:r w:rsidRPr="00DD49CA">
              <w:rPr>
                <w:noProof/>
                <w:spacing w:val="-4"/>
              </w:rPr>
              <w:t xml:space="preserve"> </w:t>
            </w:r>
            <w:r w:rsidRPr="00DD49CA">
              <w:rPr>
                <w:noProof/>
              </w:rPr>
              <w:t>for</w:t>
            </w:r>
            <w:r w:rsidRPr="00DD49CA">
              <w:rPr>
                <w:noProof/>
                <w:spacing w:val="-4"/>
              </w:rPr>
              <w:t xml:space="preserve"> </w:t>
            </w:r>
            <w:r w:rsidRPr="00DD49CA">
              <w:rPr>
                <w:noProof/>
              </w:rPr>
              <w:t>the</w:t>
            </w:r>
            <w:r w:rsidRPr="00DD49CA">
              <w:rPr>
                <w:noProof/>
                <w:spacing w:val="-1"/>
              </w:rPr>
              <w:t xml:space="preserve"> </w:t>
            </w:r>
            <w:r w:rsidRPr="00DD49CA">
              <w:rPr>
                <w:noProof/>
              </w:rPr>
              <w:t>Nutrition</w:t>
            </w:r>
            <w:r w:rsidRPr="00DD49CA">
              <w:rPr>
                <w:noProof/>
                <w:spacing w:val="-4"/>
              </w:rPr>
              <w:t xml:space="preserve"> </w:t>
            </w:r>
            <w:r w:rsidRPr="00DD49CA">
              <w:rPr>
                <w:noProof/>
              </w:rPr>
              <w:t>and</w:t>
            </w:r>
            <w:r w:rsidRPr="00DD49CA">
              <w:rPr>
                <w:noProof/>
                <w:spacing w:val="-1"/>
              </w:rPr>
              <w:t xml:space="preserve"> </w:t>
            </w:r>
            <w:r w:rsidRPr="00DD49CA">
              <w:rPr>
                <w:noProof/>
              </w:rPr>
              <w:t>Dietetics</w:t>
            </w:r>
            <w:r w:rsidRPr="00DD49CA">
              <w:rPr>
                <w:noProof/>
                <w:spacing w:val="-1"/>
              </w:rPr>
              <w:t xml:space="preserve"> </w:t>
            </w:r>
            <w:r w:rsidRPr="00DD49CA">
              <w:rPr>
                <w:noProof/>
              </w:rPr>
              <w:t>Profession</w:t>
            </w:r>
            <w:r w:rsidRPr="00DD49CA">
              <w:rPr>
                <w:noProof/>
                <w:webHidden/>
              </w:rPr>
              <w:tab/>
            </w:r>
            <w:r w:rsidRPr="00DD49CA">
              <w:rPr>
                <w:noProof/>
                <w:webHidden/>
              </w:rPr>
              <w:fldChar w:fldCharType="begin"/>
            </w:r>
            <w:r w:rsidRPr="00DD49CA">
              <w:rPr>
                <w:noProof/>
                <w:webHidden/>
              </w:rPr>
              <w:instrText xml:space="preserve"> PAGEREF _Toc90884176 \h </w:instrText>
            </w:r>
            <w:r w:rsidRPr="00DD49CA">
              <w:rPr>
                <w:noProof/>
                <w:webHidden/>
              </w:rPr>
            </w:r>
            <w:r w:rsidRPr="00DD49CA">
              <w:rPr>
                <w:noProof/>
                <w:webHidden/>
              </w:rPr>
              <w:fldChar w:fldCharType="separate"/>
            </w:r>
            <w:r w:rsidR="009A3C99">
              <w:rPr>
                <w:noProof/>
                <w:webHidden/>
              </w:rPr>
              <w:t>73</w:t>
            </w:r>
            <w:r w:rsidRPr="00DD49CA">
              <w:rPr>
                <w:noProof/>
                <w:webHidden/>
              </w:rPr>
              <w:fldChar w:fldCharType="end"/>
            </w:r>
          </w:hyperlink>
        </w:p>
        <w:p w14:paraId="48AE18AA" w14:textId="50FB9330" w:rsidR="00C36ECA" w:rsidRPr="00DD49CA" w:rsidRDefault="00AC6D1E">
          <w:pPr>
            <w:tabs>
              <w:tab w:val="right" w:leader="dot" w:pos="10790"/>
            </w:tabs>
            <w:rPr>
              <w:noProof/>
            </w:rPr>
          </w:pPr>
          <w:hyperlink w:anchor="_Toc90884177" w:history="1">
            <w:r w:rsidRPr="00DD49CA">
              <w:rPr>
                <w:noProof/>
              </w:rPr>
              <w:t>Appendix</w:t>
            </w:r>
            <w:r w:rsidRPr="00DD49CA">
              <w:rPr>
                <w:noProof/>
                <w:spacing w:val="-6"/>
              </w:rPr>
              <w:t xml:space="preserve"> </w:t>
            </w:r>
            <w:r w:rsidRPr="00DD49CA">
              <w:rPr>
                <w:noProof/>
              </w:rPr>
              <w:t>G:</w:t>
            </w:r>
            <w:r w:rsidRPr="00DD49CA">
              <w:rPr>
                <w:noProof/>
                <w:spacing w:val="-6"/>
              </w:rPr>
              <w:t xml:space="preserve"> </w:t>
            </w:r>
            <w:r w:rsidRPr="00DD49CA">
              <w:rPr>
                <w:noProof/>
              </w:rPr>
              <w:t>Careers</w:t>
            </w:r>
            <w:r w:rsidRPr="00DD49CA">
              <w:rPr>
                <w:noProof/>
                <w:spacing w:val="-6"/>
              </w:rPr>
              <w:t xml:space="preserve"> </w:t>
            </w:r>
            <w:r w:rsidRPr="00DD49CA">
              <w:rPr>
                <w:noProof/>
              </w:rPr>
              <w:t>in</w:t>
            </w:r>
            <w:r w:rsidRPr="00DD49CA">
              <w:rPr>
                <w:noProof/>
                <w:spacing w:val="-6"/>
              </w:rPr>
              <w:t xml:space="preserve"> </w:t>
            </w:r>
            <w:r w:rsidRPr="00DD49CA">
              <w:rPr>
                <w:noProof/>
              </w:rPr>
              <w:t>Dietetics:</w:t>
            </w:r>
            <w:r w:rsidRPr="00DD49CA">
              <w:rPr>
                <w:noProof/>
                <w:spacing w:val="-3"/>
              </w:rPr>
              <w:t xml:space="preserve"> </w:t>
            </w:r>
            <w:r w:rsidRPr="00DD49CA">
              <w:rPr>
                <w:noProof/>
              </w:rPr>
              <w:t>Becoming</w:t>
            </w:r>
            <w:r w:rsidRPr="00DD49CA">
              <w:rPr>
                <w:noProof/>
                <w:spacing w:val="-5"/>
              </w:rPr>
              <w:t xml:space="preserve"> </w:t>
            </w:r>
            <w:r w:rsidRPr="00DD49CA">
              <w:rPr>
                <w:noProof/>
              </w:rPr>
              <w:t>a</w:t>
            </w:r>
            <w:r w:rsidRPr="00DD49CA">
              <w:rPr>
                <w:noProof/>
                <w:spacing w:val="-6"/>
              </w:rPr>
              <w:t xml:space="preserve"> </w:t>
            </w:r>
            <w:r w:rsidRPr="00DD49CA">
              <w:rPr>
                <w:noProof/>
              </w:rPr>
              <w:t>Registered</w:t>
            </w:r>
            <w:r w:rsidRPr="00DD49CA">
              <w:rPr>
                <w:noProof/>
                <w:spacing w:val="-3"/>
              </w:rPr>
              <w:t xml:space="preserve"> </w:t>
            </w:r>
            <w:r w:rsidRPr="00DD49CA">
              <w:rPr>
                <w:noProof/>
              </w:rPr>
              <w:t>Dietitian</w:t>
            </w:r>
            <w:r w:rsidRPr="00DD49CA">
              <w:rPr>
                <w:noProof/>
                <w:spacing w:val="-69"/>
              </w:rPr>
              <w:t xml:space="preserve"> </w:t>
            </w:r>
            <w:r w:rsidRPr="00DD49CA">
              <w:rPr>
                <w:noProof/>
              </w:rPr>
              <w:t>Nutritionist</w:t>
            </w:r>
            <w:r w:rsidRPr="00DD49CA">
              <w:rPr>
                <w:noProof/>
                <w:webHidden/>
              </w:rPr>
              <w:tab/>
            </w:r>
            <w:r w:rsidRPr="00DD49CA">
              <w:rPr>
                <w:noProof/>
                <w:webHidden/>
              </w:rPr>
              <w:fldChar w:fldCharType="begin"/>
            </w:r>
            <w:r w:rsidRPr="00DD49CA">
              <w:rPr>
                <w:noProof/>
                <w:webHidden/>
              </w:rPr>
              <w:instrText xml:space="preserve"> PAGEREF _Toc90884177 \h </w:instrText>
            </w:r>
            <w:r w:rsidRPr="00DD49CA">
              <w:rPr>
                <w:noProof/>
                <w:webHidden/>
              </w:rPr>
            </w:r>
            <w:r w:rsidRPr="00DD49CA">
              <w:rPr>
                <w:noProof/>
                <w:webHidden/>
              </w:rPr>
              <w:fldChar w:fldCharType="separate"/>
            </w:r>
            <w:r w:rsidR="009A3C99">
              <w:rPr>
                <w:noProof/>
                <w:webHidden/>
              </w:rPr>
              <w:t>75</w:t>
            </w:r>
            <w:r w:rsidRPr="00DD49CA">
              <w:rPr>
                <w:noProof/>
                <w:webHidden/>
              </w:rPr>
              <w:fldChar w:fldCharType="end"/>
            </w:r>
          </w:hyperlink>
        </w:p>
        <w:p w14:paraId="59F51C4E" w14:textId="6AA9ECF8" w:rsidR="00C36ECA" w:rsidRPr="00DD49CA" w:rsidRDefault="00AC6D1E">
          <w:pPr>
            <w:tabs>
              <w:tab w:val="right" w:leader="dot" w:pos="10790"/>
            </w:tabs>
            <w:rPr>
              <w:noProof/>
            </w:rPr>
          </w:pPr>
          <w:hyperlink w:anchor="_Toc90884178" w:history="1">
            <w:r w:rsidRPr="00DD49CA">
              <w:rPr>
                <w:noProof/>
              </w:rPr>
              <w:t>Appendix</w:t>
            </w:r>
            <w:r w:rsidRPr="00DD49CA">
              <w:rPr>
                <w:noProof/>
                <w:spacing w:val="-6"/>
              </w:rPr>
              <w:t xml:space="preserve"> </w:t>
            </w:r>
            <w:r w:rsidRPr="00DD49CA">
              <w:rPr>
                <w:noProof/>
              </w:rPr>
              <w:t>H:</w:t>
            </w:r>
            <w:r w:rsidRPr="00DD49CA">
              <w:rPr>
                <w:noProof/>
                <w:spacing w:val="-5"/>
              </w:rPr>
              <w:t xml:space="preserve"> </w:t>
            </w:r>
            <w:r w:rsidRPr="00DD49CA">
              <w:rPr>
                <w:noProof/>
              </w:rPr>
              <w:t>Careers</w:t>
            </w:r>
            <w:r w:rsidRPr="00DD49CA">
              <w:rPr>
                <w:noProof/>
                <w:spacing w:val="-5"/>
              </w:rPr>
              <w:t xml:space="preserve"> </w:t>
            </w:r>
            <w:r w:rsidRPr="00DD49CA">
              <w:rPr>
                <w:noProof/>
              </w:rPr>
              <w:t>in</w:t>
            </w:r>
            <w:r w:rsidRPr="00DD49CA">
              <w:rPr>
                <w:noProof/>
                <w:spacing w:val="-5"/>
              </w:rPr>
              <w:t xml:space="preserve"> </w:t>
            </w:r>
            <w:r w:rsidRPr="00DD49CA">
              <w:rPr>
                <w:noProof/>
              </w:rPr>
              <w:t>Dietetics:</w:t>
            </w:r>
            <w:r w:rsidRPr="00DD49CA">
              <w:rPr>
                <w:noProof/>
                <w:spacing w:val="-2"/>
              </w:rPr>
              <w:t xml:space="preserve"> </w:t>
            </w:r>
            <w:r w:rsidRPr="00DD49CA">
              <w:rPr>
                <w:noProof/>
              </w:rPr>
              <w:t>Becoming</w:t>
            </w:r>
            <w:r w:rsidRPr="00DD49CA">
              <w:rPr>
                <w:noProof/>
                <w:spacing w:val="-5"/>
              </w:rPr>
              <w:t xml:space="preserve"> </w:t>
            </w:r>
            <w:r w:rsidRPr="00DD49CA">
              <w:rPr>
                <w:noProof/>
              </w:rPr>
              <w:t>a</w:t>
            </w:r>
            <w:r w:rsidRPr="00DD49CA">
              <w:rPr>
                <w:noProof/>
                <w:spacing w:val="-5"/>
              </w:rPr>
              <w:t xml:space="preserve"> </w:t>
            </w:r>
            <w:r w:rsidRPr="00DD49CA">
              <w:rPr>
                <w:noProof/>
              </w:rPr>
              <w:t>Dietetic</w:t>
            </w:r>
            <w:r w:rsidRPr="00DD49CA">
              <w:rPr>
                <w:noProof/>
                <w:spacing w:val="-5"/>
              </w:rPr>
              <w:t xml:space="preserve"> </w:t>
            </w:r>
            <w:r w:rsidRPr="00DD49CA">
              <w:rPr>
                <w:noProof/>
              </w:rPr>
              <w:t>Technician,</w:t>
            </w:r>
            <w:r w:rsidRPr="00DD49CA">
              <w:rPr>
                <w:noProof/>
                <w:spacing w:val="-69"/>
              </w:rPr>
              <w:t xml:space="preserve"> </w:t>
            </w:r>
            <w:r w:rsidRPr="00DD49CA">
              <w:rPr>
                <w:noProof/>
              </w:rPr>
              <w:t>Registered</w:t>
            </w:r>
            <w:r w:rsidRPr="00DD49CA">
              <w:rPr>
                <w:noProof/>
                <w:webHidden/>
              </w:rPr>
              <w:tab/>
            </w:r>
            <w:r w:rsidRPr="00DD49CA">
              <w:rPr>
                <w:noProof/>
                <w:webHidden/>
              </w:rPr>
              <w:fldChar w:fldCharType="begin"/>
            </w:r>
            <w:r w:rsidRPr="00DD49CA">
              <w:rPr>
                <w:noProof/>
                <w:webHidden/>
              </w:rPr>
              <w:instrText xml:space="preserve"> PAGEREF _Toc90884178 \h </w:instrText>
            </w:r>
            <w:r w:rsidRPr="00DD49CA">
              <w:rPr>
                <w:noProof/>
                <w:webHidden/>
              </w:rPr>
            </w:r>
            <w:r w:rsidRPr="00DD49CA">
              <w:rPr>
                <w:noProof/>
                <w:webHidden/>
              </w:rPr>
              <w:fldChar w:fldCharType="separate"/>
            </w:r>
            <w:r w:rsidR="009A3C99">
              <w:rPr>
                <w:noProof/>
                <w:webHidden/>
              </w:rPr>
              <w:t>77</w:t>
            </w:r>
            <w:r w:rsidRPr="00DD49CA">
              <w:rPr>
                <w:noProof/>
                <w:webHidden/>
              </w:rPr>
              <w:fldChar w:fldCharType="end"/>
            </w:r>
          </w:hyperlink>
        </w:p>
        <w:p w14:paraId="2B4BC16A" w14:textId="330EBBFC" w:rsidR="00C36ECA" w:rsidRPr="00DD49CA" w:rsidRDefault="00AC6D1E">
          <w:pPr>
            <w:tabs>
              <w:tab w:val="right" w:leader="dot" w:pos="10790"/>
            </w:tabs>
            <w:rPr>
              <w:noProof/>
            </w:rPr>
          </w:pPr>
          <w:hyperlink w:anchor="_Toc90884179" w:history="1">
            <w:r w:rsidRPr="00DD49CA">
              <w:rPr>
                <w:noProof/>
              </w:rPr>
              <w:t>Appendix</w:t>
            </w:r>
            <w:r w:rsidRPr="00DD49CA">
              <w:rPr>
                <w:noProof/>
                <w:spacing w:val="-6"/>
              </w:rPr>
              <w:t xml:space="preserve"> </w:t>
            </w:r>
            <w:r w:rsidRPr="00DD49CA">
              <w:rPr>
                <w:noProof/>
              </w:rPr>
              <w:t>I:</w:t>
            </w:r>
            <w:r w:rsidRPr="00DD49CA">
              <w:rPr>
                <w:noProof/>
                <w:spacing w:val="-5"/>
              </w:rPr>
              <w:t xml:space="preserve"> </w:t>
            </w:r>
            <w:r w:rsidRPr="00DD49CA">
              <w:rPr>
                <w:noProof/>
              </w:rPr>
              <w:t>Dietetics</w:t>
            </w:r>
            <w:r w:rsidRPr="00DD49CA">
              <w:rPr>
                <w:noProof/>
                <w:spacing w:val="-6"/>
              </w:rPr>
              <w:t xml:space="preserve"> </w:t>
            </w:r>
            <w:r w:rsidRPr="00DD49CA">
              <w:rPr>
                <w:noProof/>
              </w:rPr>
              <w:t>Career</w:t>
            </w:r>
            <w:r w:rsidRPr="00DD49CA">
              <w:rPr>
                <w:noProof/>
                <w:spacing w:val="-5"/>
              </w:rPr>
              <w:t xml:space="preserve"> </w:t>
            </w:r>
            <w:r w:rsidRPr="00DD49CA">
              <w:rPr>
                <w:noProof/>
              </w:rPr>
              <w:t>Development</w:t>
            </w:r>
            <w:r w:rsidRPr="00DD49CA">
              <w:rPr>
                <w:noProof/>
                <w:spacing w:val="-6"/>
              </w:rPr>
              <w:t xml:space="preserve"> </w:t>
            </w:r>
            <w:r w:rsidRPr="00DD49CA">
              <w:rPr>
                <w:noProof/>
              </w:rPr>
              <w:t>Guide:</w:t>
            </w:r>
            <w:r w:rsidRPr="00DD49CA">
              <w:rPr>
                <w:noProof/>
                <w:spacing w:val="-5"/>
              </w:rPr>
              <w:t xml:space="preserve"> </w:t>
            </w:r>
            <w:r w:rsidRPr="00DD49CA">
              <w:rPr>
                <w:noProof/>
              </w:rPr>
              <w:t>Job</w:t>
            </w:r>
            <w:r w:rsidRPr="00DD49CA">
              <w:rPr>
                <w:noProof/>
                <w:spacing w:val="-3"/>
              </w:rPr>
              <w:t xml:space="preserve"> </w:t>
            </w:r>
            <w:r w:rsidRPr="00DD49CA">
              <w:rPr>
                <w:noProof/>
              </w:rPr>
              <w:t>Description</w:t>
            </w:r>
            <w:r w:rsidRPr="00DD49CA">
              <w:rPr>
                <w:noProof/>
                <w:spacing w:val="-5"/>
              </w:rPr>
              <w:t xml:space="preserve"> </w:t>
            </w:r>
            <w:r w:rsidRPr="00DD49CA">
              <w:rPr>
                <w:noProof/>
              </w:rPr>
              <w:t>for</w:t>
            </w:r>
            <w:r w:rsidRPr="00DD49CA">
              <w:rPr>
                <w:noProof/>
                <w:spacing w:val="-69"/>
              </w:rPr>
              <w:t xml:space="preserve"> </w:t>
            </w:r>
            <w:r w:rsidRPr="00DD49CA">
              <w:rPr>
                <w:noProof/>
              </w:rPr>
              <w:t>CDM’s</w:t>
            </w:r>
            <w:r w:rsidRPr="00DD49CA">
              <w:rPr>
                <w:noProof/>
                <w:webHidden/>
              </w:rPr>
              <w:tab/>
            </w:r>
            <w:r w:rsidRPr="00DD49CA">
              <w:rPr>
                <w:noProof/>
                <w:webHidden/>
              </w:rPr>
              <w:fldChar w:fldCharType="begin"/>
            </w:r>
            <w:r w:rsidRPr="00DD49CA">
              <w:rPr>
                <w:noProof/>
                <w:webHidden/>
              </w:rPr>
              <w:instrText xml:space="preserve"> PAGEREF _Toc90884179 \h </w:instrText>
            </w:r>
            <w:r w:rsidRPr="00DD49CA">
              <w:rPr>
                <w:noProof/>
                <w:webHidden/>
              </w:rPr>
            </w:r>
            <w:r w:rsidRPr="00DD49CA">
              <w:rPr>
                <w:noProof/>
                <w:webHidden/>
              </w:rPr>
              <w:fldChar w:fldCharType="separate"/>
            </w:r>
            <w:r w:rsidR="009A3C99">
              <w:rPr>
                <w:noProof/>
                <w:webHidden/>
              </w:rPr>
              <w:t>78</w:t>
            </w:r>
            <w:r w:rsidRPr="00DD49CA">
              <w:rPr>
                <w:noProof/>
                <w:webHidden/>
              </w:rPr>
              <w:fldChar w:fldCharType="end"/>
            </w:r>
          </w:hyperlink>
        </w:p>
        <w:p w14:paraId="1447DAA0" w14:textId="7F910E3B" w:rsidR="00C36ECA" w:rsidRPr="00DD49CA" w:rsidRDefault="00AC6D1E">
          <w:pPr>
            <w:tabs>
              <w:tab w:val="right" w:leader="dot" w:pos="10790"/>
            </w:tabs>
            <w:rPr>
              <w:noProof/>
            </w:rPr>
          </w:pPr>
          <w:hyperlink w:anchor="_Toc90884180" w:history="1">
            <w:r w:rsidRPr="00DD49CA">
              <w:rPr>
                <w:noProof/>
              </w:rPr>
              <w:t>Appendix</w:t>
            </w:r>
            <w:r w:rsidRPr="00DD49CA">
              <w:rPr>
                <w:noProof/>
                <w:spacing w:val="-5"/>
              </w:rPr>
              <w:t xml:space="preserve"> </w:t>
            </w:r>
            <w:r w:rsidRPr="00DD49CA">
              <w:rPr>
                <w:noProof/>
              </w:rPr>
              <w:t>J:</w:t>
            </w:r>
            <w:r w:rsidRPr="00DD49CA">
              <w:rPr>
                <w:noProof/>
                <w:spacing w:val="-4"/>
              </w:rPr>
              <w:t xml:space="preserve"> </w:t>
            </w:r>
            <w:r w:rsidRPr="00DD49CA">
              <w:rPr>
                <w:noProof/>
              </w:rPr>
              <w:t>Discover</w:t>
            </w:r>
            <w:r w:rsidRPr="00DD49CA">
              <w:rPr>
                <w:noProof/>
                <w:spacing w:val="-4"/>
              </w:rPr>
              <w:t xml:space="preserve"> </w:t>
            </w:r>
            <w:r w:rsidRPr="00DD49CA">
              <w:rPr>
                <w:noProof/>
              </w:rPr>
              <w:t>the</w:t>
            </w:r>
            <w:r w:rsidRPr="00DD49CA">
              <w:rPr>
                <w:noProof/>
                <w:spacing w:val="-4"/>
              </w:rPr>
              <w:t xml:space="preserve"> </w:t>
            </w:r>
            <w:r w:rsidRPr="00DD49CA">
              <w:rPr>
                <w:noProof/>
              </w:rPr>
              <w:t>Power</w:t>
            </w:r>
            <w:r w:rsidRPr="00DD49CA">
              <w:rPr>
                <w:noProof/>
                <w:spacing w:val="-1"/>
              </w:rPr>
              <w:t xml:space="preserve"> </w:t>
            </w:r>
            <w:r w:rsidRPr="00DD49CA">
              <w:rPr>
                <w:noProof/>
              </w:rPr>
              <w:t>of</w:t>
            </w:r>
            <w:r w:rsidRPr="00DD49CA">
              <w:rPr>
                <w:noProof/>
                <w:spacing w:val="-4"/>
              </w:rPr>
              <w:t xml:space="preserve"> </w:t>
            </w:r>
            <w:r w:rsidRPr="00DD49CA">
              <w:rPr>
                <w:noProof/>
              </w:rPr>
              <w:t>the</w:t>
            </w:r>
            <w:r w:rsidRPr="00DD49CA">
              <w:rPr>
                <w:noProof/>
                <w:spacing w:val="-1"/>
              </w:rPr>
              <w:t xml:space="preserve"> </w:t>
            </w:r>
            <w:r w:rsidRPr="00DD49CA">
              <w:rPr>
                <w:noProof/>
              </w:rPr>
              <w:t>Credential:</w:t>
            </w:r>
            <w:r w:rsidRPr="00DD49CA">
              <w:rPr>
                <w:noProof/>
                <w:spacing w:val="-4"/>
              </w:rPr>
              <w:t xml:space="preserve"> </w:t>
            </w:r>
            <w:r w:rsidRPr="00DD49CA">
              <w:rPr>
                <w:noProof/>
              </w:rPr>
              <w:t>CDM,</w:t>
            </w:r>
            <w:r w:rsidRPr="00DD49CA">
              <w:rPr>
                <w:noProof/>
                <w:spacing w:val="-4"/>
              </w:rPr>
              <w:t xml:space="preserve"> </w:t>
            </w:r>
            <w:r w:rsidRPr="00DD49CA">
              <w:rPr>
                <w:noProof/>
              </w:rPr>
              <w:t>CFPP</w:t>
            </w:r>
            <w:r w:rsidRPr="00DD49CA">
              <w:rPr>
                <w:noProof/>
                <w:webHidden/>
              </w:rPr>
              <w:tab/>
            </w:r>
            <w:r w:rsidRPr="00DD49CA">
              <w:rPr>
                <w:noProof/>
                <w:webHidden/>
              </w:rPr>
              <w:fldChar w:fldCharType="begin"/>
            </w:r>
            <w:r w:rsidRPr="00DD49CA">
              <w:rPr>
                <w:noProof/>
                <w:webHidden/>
              </w:rPr>
              <w:instrText xml:space="preserve"> PAGEREF _Toc90884180 \h </w:instrText>
            </w:r>
            <w:r w:rsidRPr="00DD49CA">
              <w:rPr>
                <w:noProof/>
                <w:webHidden/>
              </w:rPr>
            </w:r>
            <w:r w:rsidRPr="00DD49CA">
              <w:rPr>
                <w:noProof/>
                <w:webHidden/>
              </w:rPr>
              <w:fldChar w:fldCharType="separate"/>
            </w:r>
            <w:r w:rsidR="009A3C99">
              <w:rPr>
                <w:b/>
                <w:bCs/>
                <w:noProof/>
                <w:webHidden/>
              </w:rPr>
              <w:t>Error! Bookmark not defined.</w:t>
            </w:r>
            <w:r w:rsidRPr="00DD49CA">
              <w:rPr>
                <w:noProof/>
                <w:webHidden/>
              </w:rPr>
              <w:fldChar w:fldCharType="end"/>
            </w:r>
          </w:hyperlink>
        </w:p>
        <w:p w14:paraId="239ADACF" w14:textId="6166817A" w:rsidR="00C36ECA" w:rsidRPr="00DD49CA" w:rsidRDefault="00AC6D1E">
          <w:pPr>
            <w:tabs>
              <w:tab w:val="right" w:leader="dot" w:pos="10790"/>
            </w:tabs>
            <w:rPr>
              <w:noProof/>
            </w:rPr>
          </w:pPr>
          <w:hyperlink w:anchor="_Toc90884181" w:history="1">
            <w:r w:rsidRPr="00DD49CA">
              <w:rPr>
                <w:noProof/>
              </w:rPr>
              <w:t>Appendix</w:t>
            </w:r>
            <w:r w:rsidRPr="00DD49CA">
              <w:rPr>
                <w:noProof/>
                <w:spacing w:val="-5"/>
              </w:rPr>
              <w:t xml:space="preserve"> </w:t>
            </w:r>
            <w:r w:rsidRPr="00DD49CA">
              <w:rPr>
                <w:noProof/>
              </w:rPr>
              <w:t>K:</w:t>
            </w:r>
            <w:r w:rsidRPr="00DD49CA">
              <w:rPr>
                <w:noProof/>
                <w:spacing w:val="-4"/>
              </w:rPr>
              <w:t xml:space="preserve"> </w:t>
            </w:r>
            <w:r w:rsidRPr="00DD49CA">
              <w:rPr>
                <w:noProof/>
              </w:rPr>
              <w:t>Signature</w:t>
            </w:r>
            <w:r w:rsidRPr="00DD49CA">
              <w:rPr>
                <w:noProof/>
                <w:spacing w:val="-5"/>
              </w:rPr>
              <w:t xml:space="preserve"> </w:t>
            </w:r>
            <w:r w:rsidRPr="00DD49CA">
              <w:rPr>
                <w:noProof/>
              </w:rPr>
              <w:t>Page</w:t>
            </w:r>
            <w:r w:rsidRPr="00DD49CA">
              <w:rPr>
                <w:noProof/>
                <w:webHidden/>
              </w:rPr>
              <w:tab/>
            </w:r>
            <w:r w:rsidRPr="00DD49CA">
              <w:rPr>
                <w:noProof/>
                <w:webHidden/>
              </w:rPr>
              <w:fldChar w:fldCharType="begin"/>
            </w:r>
            <w:r w:rsidRPr="00DD49CA">
              <w:rPr>
                <w:noProof/>
                <w:webHidden/>
              </w:rPr>
              <w:instrText xml:space="preserve"> PAGEREF _Toc90884181 \h </w:instrText>
            </w:r>
            <w:r w:rsidRPr="00DD49CA">
              <w:rPr>
                <w:noProof/>
                <w:webHidden/>
              </w:rPr>
            </w:r>
            <w:r w:rsidRPr="00DD49CA">
              <w:rPr>
                <w:noProof/>
                <w:webHidden/>
              </w:rPr>
              <w:fldChar w:fldCharType="separate"/>
            </w:r>
            <w:r w:rsidR="009A3C99">
              <w:rPr>
                <w:noProof/>
                <w:webHidden/>
              </w:rPr>
              <w:t>79</w:t>
            </w:r>
            <w:r w:rsidRPr="00DD49CA">
              <w:rPr>
                <w:noProof/>
                <w:webHidden/>
              </w:rPr>
              <w:fldChar w:fldCharType="end"/>
            </w:r>
          </w:hyperlink>
        </w:p>
        <w:p w14:paraId="4E04379F" w14:textId="5D3593EE" w:rsidR="00C36ECA" w:rsidRDefault="00AC6D1E">
          <w:r w:rsidRPr="00DD49CA">
            <w:rPr>
              <w:b/>
              <w:bCs/>
              <w:noProof/>
            </w:rPr>
            <w:fldChar w:fldCharType="end"/>
          </w:r>
        </w:p>
      </w:sdtContent>
    </w:sdt>
    <w:p w14:paraId="04BA4E2A" w14:textId="77777777" w:rsidR="00C36ECA" w:rsidRDefault="00C36ECA">
      <w:pPr>
        <w:sectPr w:rsidR="00C36ECA">
          <w:type w:val="continuous"/>
          <w:pgSz w:w="12240" w:h="15840"/>
          <w:pgMar w:top="1359" w:right="560" w:bottom="1499" w:left="880" w:header="0" w:footer="587" w:gutter="0"/>
          <w:cols w:space="720"/>
        </w:sectPr>
      </w:pPr>
    </w:p>
    <w:p w14:paraId="7A555973" w14:textId="44D534A2" w:rsidR="00C36ECA" w:rsidRDefault="00AC6D1E">
      <w:pPr>
        <w:ind w:left="560"/>
      </w:pPr>
      <w:bookmarkStart w:id="0" w:name="Purpose_of_the_Undergraduate_Handbook1"/>
      <w:bookmarkStart w:id="1" w:name="_Toc90884092"/>
      <w:bookmarkEnd w:id="0"/>
      <w:r>
        <w:rPr>
          <w:color w:val="761324"/>
        </w:rPr>
        <w:lastRenderedPageBreak/>
        <w:t>Purpose</w:t>
      </w:r>
      <w:r>
        <w:rPr>
          <w:color w:val="761324"/>
          <w:spacing w:val="-5"/>
        </w:rPr>
        <w:t xml:space="preserve"> </w:t>
      </w:r>
      <w:r>
        <w:rPr>
          <w:color w:val="761324"/>
        </w:rPr>
        <w:t>of</w:t>
      </w:r>
      <w:r>
        <w:rPr>
          <w:color w:val="761324"/>
          <w:spacing w:val="-2"/>
        </w:rPr>
        <w:t xml:space="preserve"> </w:t>
      </w:r>
      <w:r>
        <w:rPr>
          <w:color w:val="761324"/>
        </w:rPr>
        <w:t>the</w:t>
      </w:r>
      <w:r>
        <w:rPr>
          <w:color w:val="761324"/>
          <w:spacing w:val="-6"/>
        </w:rPr>
        <w:t xml:space="preserve"> </w:t>
      </w:r>
      <w:r>
        <w:rPr>
          <w:color w:val="761324"/>
        </w:rPr>
        <w:t>Undergraduate</w:t>
      </w:r>
      <w:r>
        <w:rPr>
          <w:color w:val="761324"/>
          <w:spacing w:val="-5"/>
        </w:rPr>
        <w:t xml:space="preserve"> </w:t>
      </w:r>
      <w:r>
        <w:rPr>
          <w:color w:val="761324"/>
        </w:rPr>
        <w:t>Handbook</w:t>
      </w:r>
      <w:r>
        <w:rPr>
          <w:color w:val="761324"/>
          <w:vertAlign w:val="superscript"/>
        </w:rPr>
        <w:t>1</w:t>
      </w:r>
      <w:bookmarkEnd w:id="1"/>
    </w:p>
    <w:p w14:paraId="375599D2" w14:textId="77777777" w:rsidR="00C36ECA" w:rsidRDefault="00C36ECA">
      <w:pPr>
        <w:rPr>
          <w:rFonts w:ascii="Arial"/>
          <w:b/>
          <w:sz w:val="32"/>
        </w:rPr>
      </w:pPr>
    </w:p>
    <w:p w14:paraId="69FAEFAB" w14:textId="77777777" w:rsidR="00C36ECA" w:rsidRDefault="00AC6D1E">
      <w:pPr>
        <w:numPr>
          <w:ilvl w:val="0"/>
          <w:numId w:val="4"/>
        </w:numPr>
        <w:tabs>
          <w:tab w:val="left" w:pos="1279"/>
          <w:tab w:val="left" w:pos="1281"/>
        </w:tabs>
        <w:spacing w:before="185"/>
      </w:pPr>
      <w:r>
        <w:t>Provide</w:t>
      </w:r>
      <w:r>
        <w:rPr>
          <w:spacing w:val="-1"/>
        </w:rPr>
        <w:t xml:space="preserve"> </w:t>
      </w:r>
      <w:r>
        <w:t>a</w:t>
      </w:r>
      <w:r>
        <w:rPr>
          <w:spacing w:val="-1"/>
        </w:rPr>
        <w:t xml:space="preserve"> </w:t>
      </w:r>
      <w:r>
        <w:t>guide</w:t>
      </w:r>
      <w:r>
        <w:rPr>
          <w:spacing w:val="-1"/>
        </w:rPr>
        <w:t xml:space="preserve"> </w:t>
      </w:r>
      <w:r>
        <w:t>to</w:t>
      </w:r>
      <w:r>
        <w:rPr>
          <w:spacing w:val="-4"/>
        </w:rPr>
        <w:t xml:space="preserve"> </w:t>
      </w:r>
      <w:r>
        <w:t>help</w:t>
      </w:r>
      <w:r>
        <w:rPr>
          <w:spacing w:val="-1"/>
        </w:rPr>
        <w:t xml:space="preserve"> </w:t>
      </w:r>
      <w:r>
        <w:t>students</w:t>
      </w:r>
      <w:r>
        <w:rPr>
          <w:spacing w:val="-3"/>
        </w:rPr>
        <w:t xml:space="preserve"> </w:t>
      </w:r>
      <w:r>
        <w:t>understand</w:t>
      </w:r>
      <w:r>
        <w:rPr>
          <w:spacing w:val="-4"/>
        </w:rPr>
        <w:t xml:space="preserve"> </w:t>
      </w:r>
      <w:r>
        <w:t>department and</w:t>
      </w:r>
      <w:r>
        <w:rPr>
          <w:spacing w:val="-4"/>
        </w:rPr>
        <w:t xml:space="preserve"> </w:t>
      </w:r>
      <w:r>
        <w:t>university</w:t>
      </w:r>
      <w:r>
        <w:rPr>
          <w:spacing w:val="-1"/>
        </w:rPr>
        <w:t xml:space="preserve"> </w:t>
      </w:r>
      <w:r>
        <w:t>procedures.</w:t>
      </w:r>
    </w:p>
    <w:p w14:paraId="5AC95FEA" w14:textId="77777777" w:rsidR="00C36ECA" w:rsidRDefault="00AC6D1E">
      <w:pPr>
        <w:numPr>
          <w:ilvl w:val="0"/>
          <w:numId w:val="4"/>
        </w:numPr>
        <w:tabs>
          <w:tab w:val="left" w:pos="1279"/>
          <w:tab w:val="left" w:pos="1281"/>
        </w:tabs>
        <w:spacing w:before="2" w:line="252" w:lineRule="exact"/>
      </w:pPr>
      <w:r>
        <w:t>Provide</w:t>
      </w:r>
      <w:r>
        <w:rPr>
          <w:spacing w:val="-2"/>
        </w:rPr>
        <w:t xml:space="preserve"> </w:t>
      </w:r>
      <w:r>
        <w:t>an</w:t>
      </w:r>
      <w:r>
        <w:rPr>
          <w:spacing w:val="-3"/>
        </w:rPr>
        <w:t xml:space="preserve"> </w:t>
      </w:r>
      <w:r>
        <w:t>advising</w:t>
      </w:r>
      <w:r>
        <w:rPr>
          <w:spacing w:val="-2"/>
        </w:rPr>
        <w:t xml:space="preserve"> </w:t>
      </w:r>
      <w:r>
        <w:t>tool</w:t>
      </w:r>
      <w:r>
        <w:rPr>
          <w:spacing w:val="-2"/>
        </w:rPr>
        <w:t xml:space="preserve"> </w:t>
      </w:r>
      <w:r>
        <w:t>for</w:t>
      </w:r>
      <w:r>
        <w:rPr>
          <w:spacing w:val="-1"/>
        </w:rPr>
        <w:t xml:space="preserve"> </w:t>
      </w:r>
      <w:r>
        <w:t>students</w:t>
      </w:r>
      <w:r>
        <w:rPr>
          <w:spacing w:val="-3"/>
        </w:rPr>
        <w:t xml:space="preserve"> </w:t>
      </w:r>
      <w:r>
        <w:t>to</w:t>
      </w:r>
      <w:r>
        <w:rPr>
          <w:spacing w:val="-1"/>
        </w:rPr>
        <w:t xml:space="preserve"> </w:t>
      </w:r>
      <w:r>
        <w:t>plan</w:t>
      </w:r>
      <w:r>
        <w:rPr>
          <w:spacing w:val="-4"/>
        </w:rPr>
        <w:t xml:space="preserve"> </w:t>
      </w:r>
      <w:r>
        <w:t>their</w:t>
      </w:r>
      <w:r>
        <w:rPr>
          <w:spacing w:val="-3"/>
        </w:rPr>
        <w:t xml:space="preserve"> </w:t>
      </w:r>
      <w:r>
        <w:t>curriculum and</w:t>
      </w:r>
      <w:r>
        <w:rPr>
          <w:spacing w:val="-1"/>
        </w:rPr>
        <w:t xml:space="preserve"> </w:t>
      </w:r>
      <w:r>
        <w:t>keep</w:t>
      </w:r>
      <w:r>
        <w:rPr>
          <w:spacing w:val="-1"/>
        </w:rPr>
        <w:t xml:space="preserve"> </w:t>
      </w:r>
      <w:r>
        <w:t>their academic</w:t>
      </w:r>
      <w:r>
        <w:rPr>
          <w:spacing w:val="-1"/>
        </w:rPr>
        <w:t xml:space="preserve"> </w:t>
      </w:r>
      <w:r>
        <w:t>records.</w:t>
      </w:r>
    </w:p>
    <w:p w14:paraId="7A718A51" w14:textId="77777777" w:rsidR="00C36ECA" w:rsidRDefault="00AC6D1E">
      <w:pPr>
        <w:numPr>
          <w:ilvl w:val="0"/>
          <w:numId w:val="4"/>
        </w:numPr>
        <w:tabs>
          <w:tab w:val="left" w:pos="1279"/>
          <w:tab w:val="left" w:pos="1281"/>
        </w:tabs>
        <w:ind w:right="947"/>
      </w:pPr>
      <w:r>
        <w:t>Provide an easy-to-use guide for the most-asked questions by students in the Department of Food</w:t>
      </w:r>
      <w:r>
        <w:rPr>
          <w:spacing w:val="-52"/>
        </w:rPr>
        <w:t xml:space="preserve"> </w:t>
      </w:r>
      <w:r>
        <w:t>and</w:t>
      </w:r>
      <w:r>
        <w:rPr>
          <w:spacing w:val="-1"/>
        </w:rPr>
        <w:t xml:space="preserve"> </w:t>
      </w:r>
      <w:r>
        <w:t>Nutrition.</w:t>
      </w:r>
    </w:p>
    <w:p w14:paraId="70D43E5B" w14:textId="77777777" w:rsidR="00C36ECA" w:rsidRDefault="00AC6D1E">
      <w:pPr>
        <w:numPr>
          <w:ilvl w:val="0"/>
          <w:numId w:val="4"/>
        </w:numPr>
        <w:tabs>
          <w:tab w:val="left" w:pos="1279"/>
          <w:tab w:val="left" w:pos="1281"/>
        </w:tabs>
        <w:ind w:right="1476"/>
      </w:pPr>
      <w:r>
        <w:t>Complement other tools provided to freshmen by the Department for Disability Access and</w:t>
      </w:r>
      <w:r>
        <w:rPr>
          <w:spacing w:val="-52"/>
        </w:rPr>
        <w:t xml:space="preserve"> </w:t>
      </w:r>
      <w:r>
        <w:t>Advising.</w:t>
      </w:r>
    </w:p>
    <w:p w14:paraId="19692FDB" w14:textId="77777777" w:rsidR="00C36ECA" w:rsidRDefault="00AC6D1E">
      <w:pPr>
        <w:numPr>
          <w:ilvl w:val="0"/>
          <w:numId w:val="4"/>
        </w:numPr>
        <w:tabs>
          <w:tab w:val="left" w:pos="1279"/>
          <w:tab w:val="left" w:pos="1281"/>
        </w:tabs>
        <w:ind w:right="1097"/>
      </w:pPr>
      <w:r>
        <w:t>Show how the Dietetics Track curriculum fulfills the requirements of the Accreditation Council</w:t>
      </w:r>
      <w:r>
        <w:rPr>
          <w:spacing w:val="-52"/>
        </w:rPr>
        <w:t xml:space="preserve"> </w:t>
      </w:r>
      <w:r>
        <w:t>for Education in Nutrition and Dietetics (accrediting agency for the Academy of Nutrition and</w:t>
      </w:r>
      <w:r>
        <w:rPr>
          <w:spacing w:val="1"/>
        </w:rPr>
        <w:t xml:space="preserve"> </w:t>
      </w:r>
      <w:r>
        <w:t>Dietetics) –</w:t>
      </w:r>
      <w:r>
        <w:rPr>
          <w:color w:val="094A3D"/>
        </w:rPr>
        <w:t xml:space="preserve"> </w:t>
      </w:r>
      <w:hyperlink r:id="rId13">
        <w:r>
          <w:rPr>
            <w:color w:val="094A3D"/>
            <w:u w:val="single" w:color="094A3D"/>
          </w:rPr>
          <w:t>http://www.eatrightpro.org/acend</w:t>
        </w:r>
      </w:hyperlink>
    </w:p>
    <w:p w14:paraId="735DB5B4" w14:textId="7861C237" w:rsidR="00C36ECA" w:rsidRDefault="00AC6D1E">
      <w:pPr>
        <w:numPr>
          <w:ilvl w:val="0"/>
          <w:numId w:val="4"/>
        </w:numPr>
        <w:tabs>
          <w:tab w:val="left" w:pos="1279"/>
          <w:tab w:val="left" w:pos="1281"/>
        </w:tabs>
        <w:ind w:right="1671"/>
      </w:pPr>
      <w:r>
        <w:t xml:space="preserve">List the names and credentials of </w:t>
      </w:r>
      <w:r w:rsidR="00C567C9">
        <w:t>Food and Nutrition Program</w:t>
      </w:r>
      <w:r w:rsidR="48A55FAF">
        <w:t xml:space="preserve"> </w:t>
      </w:r>
      <w:r>
        <w:t>faculty, their contact</w:t>
      </w:r>
      <w:r>
        <w:rPr>
          <w:spacing w:val="-52"/>
        </w:rPr>
        <w:t xml:space="preserve"> </w:t>
      </w:r>
      <w:r>
        <w:t>information,</w:t>
      </w:r>
      <w:r>
        <w:rPr>
          <w:spacing w:val="-4"/>
        </w:rPr>
        <w:t xml:space="preserve"> </w:t>
      </w:r>
      <w:r>
        <w:t>and</w:t>
      </w:r>
      <w:r>
        <w:rPr>
          <w:spacing w:val="-3"/>
        </w:rPr>
        <w:t xml:space="preserve"> </w:t>
      </w:r>
      <w:r>
        <w:t>interests.</w:t>
      </w:r>
    </w:p>
    <w:p w14:paraId="34325DCB" w14:textId="77777777" w:rsidR="00C36ECA" w:rsidRDefault="00C36ECA">
      <w:pPr>
        <w:rPr>
          <w:sz w:val="24"/>
        </w:rPr>
      </w:pPr>
    </w:p>
    <w:p w14:paraId="72E5E6D1" w14:textId="5B6E8E47" w:rsidR="00C36ECA" w:rsidRPr="00C567C9" w:rsidRDefault="00AC6D1E" w:rsidP="00C567C9">
      <w:pPr>
        <w:spacing w:before="181"/>
        <w:ind w:left="560"/>
      </w:pPr>
      <w:bookmarkStart w:id="2" w:name="IUP_Civility_Statement"/>
      <w:bookmarkStart w:id="3" w:name="_Toc90884093"/>
      <w:bookmarkEnd w:id="2"/>
      <w:r>
        <w:rPr>
          <w:color w:val="761324"/>
        </w:rPr>
        <w:t>IUP</w:t>
      </w:r>
      <w:r>
        <w:rPr>
          <w:color w:val="761324"/>
          <w:spacing w:val="-6"/>
        </w:rPr>
        <w:t xml:space="preserve"> </w:t>
      </w:r>
      <w:r>
        <w:rPr>
          <w:color w:val="761324"/>
        </w:rPr>
        <w:t>Civility</w:t>
      </w:r>
      <w:r>
        <w:rPr>
          <w:color w:val="761324"/>
          <w:spacing w:val="-3"/>
        </w:rPr>
        <w:t xml:space="preserve"> </w:t>
      </w:r>
      <w:r>
        <w:rPr>
          <w:color w:val="761324"/>
        </w:rPr>
        <w:t>Statement</w:t>
      </w:r>
      <w:bookmarkEnd w:id="3"/>
    </w:p>
    <w:p w14:paraId="78D4DA95" w14:textId="77777777" w:rsidR="00C36ECA" w:rsidRDefault="00AC6D1E">
      <w:pPr>
        <w:spacing w:line="276" w:lineRule="auto"/>
        <w:ind w:left="560" w:right="985"/>
      </w:pPr>
      <w:r>
        <w:t>As a university of different peoples and perspectives, IUP aspires to promote the growth of all people in</w:t>
      </w:r>
      <w:r>
        <w:rPr>
          <w:spacing w:val="1"/>
        </w:rPr>
        <w:t xml:space="preserve"> </w:t>
      </w:r>
      <w:r>
        <w:t>their academic, professional, social, and personal lives. Students, faculty, and staff collaborate to create a</w:t>
      </w:r>
      <w:r>
        <w:rPr>
          <w:spacing w:val="-52"/>
        </w:rPr>
        <w:t xml:space="preserve"> </w:t>
      </w:r>
      <w:r>
        <w:t>community where people exchange ideas, listen to one another with consideration and respect, and are</w:t>
      </w:r>
      <w:r>
        <w:rPr>
          <w:spacing w:val="1"/>
        </w:rPr>
        <w:t xml:space="preserve"> </w:t>
      </w:r>
      <w:r>
        <w:t>committed to fostering civility through university structures, policies, and procedures.</w:t>
      </w:r>
      <w:r>
        <w:rPr>
          <w:spacing w:val="1"/>
        </w:rPr>
        <w:t xml:space="preserve"> </w:t>
      </w:r>
      <w:r>
        <w:t>(</w:t>
      </w:r>
      <w:hyperlink r:id="rId14">
        <w:r>
          <w:rPr>
            <w:color w:val="094A3D"/>
            <w:u w:val="single" w:color="094A3D"/>
          </w:rPr>
          <w:t>www.iup.edu/studentconduct/policies/iup-civility-statement/</w:t>
        </w:r>
        <w:r>
          <w:rPr>
            <w:color w:val="094A3D"/>
          </w:rPr>
          <w:t xml:space="preserve"> </w:t>
        </w:r>
      </w:hyperlink>
      <w:r>
        <w:t>)</w:t>
      </w:r>
    </w:p>
    <w:p w14:paraId="18D26D4F" w14:textId="77777777" w:rsidR="00C36ECA" w:rsidRDefault="00C36ECA">
      <w:pPr>
        <w:spacing w:before="5"/>
        <w:rPr>
          <w:sz w:val="16"/>
        </w:rPr>
      </w:pPr>
    </w:p>
    <w:p w14:paraId="5BB827D2" w14:textId="77777777" w:rsidR="00C36ECA" w:rsidRDefault="00AC6D1E">
      <w:pPr>
        <w:spacing w:before="92"/>
        <w:ind w:left="560"/>
      </w:pPr>
      <w:r>
        <w:t>We,</w:t>
      </w:r>
      <w:r>
        <w:rPr>
          <w:spacing w:val="-1"/>
        </w:rPr>
        <w:t xml:space="preserve"> </w:t>
      </w:r>
      <w:r>
        <w:t>as members</w:t>
      </w:r>
      <w:r>
        <w:rPr>
          <w:spacing w:val="-1"/>
        </w:rPr>
        <w:t xml:space="preserve"> </w:t>
      </w:r>
      <w:r>
        <w:t>of</w:t>
      </w:r>
      <w:r>
        <w:rPr>
          <w:spacing w:val="-2"/>
        </w:rPr>
        <w:t xml:space="preserve"> </w:t>
      </w:r>
      <w:r>
        <w:t>the</w:t>
      </w:r>
      <w:r>
        <w:rPr>
          <w:spacing w:val="-2"/>
        </w:rPr>
        <w:t xml:space="preserve"> </w:t>
      </w:r>
      <w:r>
        <w:t>university,</w:t>
      </w:r>
      <w:r>
        <w:rPr>
          <w:spacing w:val="-1"/>
        </w:rPr>
        <w:t xml:space="preserve"> </w:t>
      </w:r>
      <w:r>
        <w:t>strive</w:t>
      </w:r>
      <w:r>
        <w:rPr>
          <w:spacing w:val="-2"/>
        </w:rPr>
        <w:t xml:space="preserve"> </w:t>
      </w:r>
      <w:r>
        <w:t>to</w:t>
      </w:r>
      <w:r>
        <w:rPr>
          <w:spacing w:val="-1"/>
        </w:rPr>
        <w:t xml:space="preserve"> </w:t>
      </w:r>
      <w:r>
        <w:t>achieve</w:t>
      </w:r>
      <w:r>
        <w:rPr>
          <w:spacing w:val="-2"/>
        </w:rPr>
        <w:t xml:space="preserve"> </w:t>
      </w:r>
      <w:r>
        <w:t>the following</w:t>
      </w:r>
      <w:r>
        <w:rPr>
          <w:spacing w:val="-4"/>
        </w:rPr>
        <w:t xml:space="preserve"> </w:t>
      </w:r>
      <w:r>
        <w:t>individual</w:t>
      </w:r>
      <w:r>
        <w:rPr>
          <w:spacing w:val="-2"/>
        </w:rPr>
        <w:t xml:space="preserve"> </w:t>
      </w:r>
      <w:r>
        <w:t>commitments:</w:t>
      </w:r>
    </w:p>
    <w:p w14:paraId="42DC7F00" w14:textId="77777777" w:rsidR="00C36ECA" w:rsidRDefault="00C36ECA">
      <w:pPr>
        <w:spacing w:before="5"/>
        <w:rPr>
          <w:sz w:val="27"/>
        </w:rPr>
      </w:pPr>
    </w:p>
    <w:p w14:paraId="2001096E" w14:textId="77777777" w:rsidR="00C36ECA" w:rsidRDefault="00AC6D1E">
      <w:pPr>
        <w:numPr>
          <w:ilvl w:val="1"/>
          <w:numId w:val="4"/>
        </w:numPr>
        <w:tabs>
          <w:tab w:val="left" w:pos="1279"/>
          <w:tab w:val="left" w:pos="1280"/>
        </w:tabs>
        <w:ind w:right="1055" w:hanging="361"/>
        <w:rPr>
          <w:rFonts w:ascii="Symbol" w:hAnsi="Symbol" w:hint="eastAsia"/>
          <w:sz w:val="20"/>
        </w:rPr>
      </w:pPr>
      <w:r>
        <w:rPr>
          <w:i/>
        </w:rPr>
        <w:t xml:space="preserve">To strengthen the university for academic success, </w:t>
      </w:r>
      <w:r>
        <w:t>I will act honestly, take responsibility for my</w:t>
      </w:r>
      <w:r>
        <w:rPr>
          <w:spacing w:val="-52"/>
        </w:rPr>
        <w:t xml:space="preserve"> </w:t>
      </w:r>
      <w:r>
        <w:t>behavior</w:t>
      </w:r>
      <w:r>
        <w:rPr>
          <w:spacing w:val="-3"/>
        </w:rPr>
        <w:t xml:space="preserve"> </w:t>
      </w:r>
      <w:r>
        <w:t>and</w:t>
      </w:r>
      <w:r>
        <w:rPr>
          <w:spacing w:val="-1"/>
        </w:rPr>
        <w:t xml:space="preserve"> </w:t>
      </w:r>
      <w:r>
        <w:t>continuous</w:t>
      </w:r>
      <w:r>
        <w:rPr>
          <w:spacing w:val="-1"/>
        </w:rPr>
        <w:t xml:space="preserve"> </w:t>
      </w:r>
      <w:r>
        <w:t>learning,</w:t>
      </w:r>
      <w:r>
        <w:rPr>
          <w:spacing w:val="-1"/>
        </w:rPr>
        <w:t xml:space="preserve"> </w:t>
      </w:r>
      <w:r>
        <w:t>and respect</w:t>
      </w:r>
      <w:r>
        <w:rPr>
          <w:spacing w:val="-3"/>
        </w:rPr>
        <w:t xml:space="preserve"> </w:t>
      </w:r>
      <w:r>
        <w:t>the</w:t>
      </w:r>
      <w:r>
        <w:rPr>
          <w:spacing w:val="-3"/>
        </w:rPr>
        <w:t xml:space="preserve"> </w:t>
      </w:r>
      <w:r>
        <w:t>freedom of others</w:t>
      </w:r>
      <w:r>
        <w:rPr>
          <w:spacing w:val="-1"/>
        </w:rPr>
        <w:t xml:space="preserve"> </w:t>
      </w:r>
      <w:r>
        <w:t>to express</w:t>
      </w:r>
      <w:r>
        <w:rPr>
          <w:spacing w:val="-1"/>
        </w:rPr>
        <w:t xml:space="preserve"> </w:t>
      </w:r>
      <w:r>
        <w:t>their</w:t>
      </w:r>
      <w:r>
        <w:rPr>
          <w:spacing w:val="-3"/>
        </w:rPr>
        <w:t xml:space="preserve"> </w:t>
      </w:r>
      <w:r>
        <w:t>views.</w:t>
      </w:r>
    </w:p>
    <w:p w14:paraId="62D3800C" w14:textId="77777777" w:rsidR="00C36ECA" w:rsidRDefault="00AC6D1E">
      <w:pPr>
        <w:numPr>
          <w:ilvl w:val="1"/>
          <w:numId w:val="4"/>
        </w:numPr>
        <w:tabs>
          <w:tab w:val="left" w:pos="1279"/>
          <w:tab w:val="left" w:pos="1280"/>
        </w:tabs>
        <w:ind w:right="969"/>
        <w:rPr>
          <w:rFonts w:ascii="Symbol" w:hAnsi="Symbol" w:hint="eastAsia"/>
          <w:sz w:val="20"/>
        </w:rPr>
      </w:pPr>
      <w:r>
        <w:rPr>
          <w:i/>
        </w:rPr>
        <w:t xml:space="preserve">To foster an environment for personal growth, </w:t>
      </w:r>
      <w:r>
        <w:t>I will honor and take care of my body, mind, and</w:t>
      </w:r>
      <w:r>
        <w:rPr>
          <w:spacing w:val="1"/>
        </w:rPr>
        <w:t xml:space="preserve"> </w:t>
      </w:r>
      <w:r>
        <w:t>character. I will be helpful to others and respect their rights. I will discourage intolerance, hatred,</w:t>
      </w:r>
      <w:r>
        <w:rPr>
          <w:spacing w:val="-52"/>
        </w:rPr>
        <w:t xml:space="preserve"> </w:t>
      </w:r>
      <w:r>
        <w:t>and</w:t>
      </w:r>
      <w:r>
        <w:rPr>
          <w:spacing w:val="-1"/>
        </w:rPr>
        <w:t xml:space="preserve"> </w:t>
      </w:r>
      <w:r>
        <w:t>injustice,</w:t>
      </w:r>
      <w:r>
        <w:rPr>
          <w:spacing w:val="-3"/>
        </w:rPr>
        <w:t xml:space="preserve"> </w:t>
      </w:r>
      <w:r>
        <w:t>and promote</w:t>
      </w:r>
      <w:r>
        <w:rPr>
          <w:spacing w:val="-5"/>
        </w:rPr>
        <w:t xml:space="preserve"> </w:t>
      </w:r>
      <w:r>
        <w:t>constructive</w:t>
      </w:r>
      <w:r>
        <w:rPr>
          <w:spacing w:val="-2"/>
        </w:rPr>
        <w:t xml:space="preserve"> </w:t>
      </w:r>
      <w:r>
        <w:t>resolution</w:t>
      </w:r>
      <w:r>
        <w:rPr>
          <w:spacing w:val="-3"/>
        </w:rPr>
        <w:t xml:space="preserve"> </w:t>
      </w:r>
      <w:r>
        <w:t>of</w:t>
      </w:r>
      <w:r>
        <w:rPr>
          <w:spacing w:val="-2"/>
        </w:rPr>
        <w:t xml:space="preserve"> </w:t>
      </w:r>
      <w:r>
        <w:t>conflict.</w:t>
      </w:r>
    </w:p>
    <w:p w14:paraId="66E44A50" w14:textId="77777777" w:rsidR="00C36ECA" w:rsidRDefault="00AC6D1E">
      <w:pPr>
        <w:numPr>
          <w:ilvl w:val="1"/>
          <w:numId w:val="4"/>
        </w:numPr>
        <w:tabs>
          <w:tab w:val="left" w:pos="1279"/>
          <w:tab w:val="left" w:pos="1280"/>
        </w:tabs>
        <w:ind w:right="1043"/>
        <w:rPr>
          <w:rFonts w:ascii="Symbol" w:hAnsi="Symbol" w:hint="eastAsia"/>
          <w:sz w:val="20"/>
        </w:rPr>
      </w:pPr>
      <w:r>
        <w:rPr>
          <w:i/>
        </w:rPr>
        <w:t xml:space="preserve">To contribute to the future, </w:t>
      </w:r>
      <w:r>
        <w:t>I will strive for betterment of the community: myself, my university,</w:t>
      </w:r>
      <w:r>
        <w:rPr>
          <w:spacing w:val="-52"/>
        </w:rPr>
        <w:t xml:space="preserve"> </w:t>
      </w:r>
      <w:r>
        <w:t>the</w:t>
      </w:r>
      <w:r>
        <w:rPr>
          <w:spacing w:val="-1"/>
        </w:rPr>
        <w:t xml:space="preserve"> </w:t>
      </w:r>
      <w:r>
        <w:t>nation, and world.</w:t>
      </w:r>
    </w:p>
    <w:p w14:paraId="77657D0D" w14:textId="77777777" w:rsidR="00C36ECA" w:rsidRDefault="00C36ECA">
      <w:pPr>
        <w:spacing w:before="6"/>
        <w:rPr>
          <w:sz w:val="25"/>
        </w:rPr>
      </w:pPr>
    </w:p>
    <w:p w14:paraId="0B7B40BB" w14:textId="77777777" w:rsidR="00C36ECA" w:rsidRDefault="00AC6D1E">
      <w:pPr>
        <w:spacing w:line="379" w:lineRule="auto"/>
        <w:ind w:left="740" w:right="985" w:hanging="180"/>
        <w:rPr>
          <w:i/>
          <w:sz w:val="14"/>
        </w:rPr>
      </w:pPr>
      <w:r>
        <w:rPr>
          <w:i/>
          <w:position w:val="11"/>
          <w:sz w:val="14"/>
        </w:rPr>
        <w:t>1</w:t>
      </w:r>
      <w:r>
        <w:rPr>
          <w:i/>
          <w:sz w:val="14"/>
        </w:rPr>
        <w:t>This</w:t>
      </w:r>
      <w:r>
        <w:rPr>
          <w:i/>
          <w:spacing w:val="-1"/>
          <w:sz w:val="14"/>
        </w:rPr>
        <w:t xml:space="preserve"> </w:t>
      </w:r>
      <w:r>
        <w:rPr>
          <w:i/>
          <w:sz w:val="14"/>
        </w:rPr>
        <w:t>guide</w:t>
      </w:r>
      <w:r>
        <w:rPr>
          <w:i/>
          <w:spacing w:val="-2"/>
          <w:sz w:val="14"/>
        </w:rPr>
        <w:t xml:space="preserve"> </w:t>
      </w:r>
      <w:r>
        <w:rPr>
          <w:i/>
          <w:sz w:val="14"/>
        </w:rPr>
        <w:t>does</w:t>
      </w:r>
      <w:r>
        <w:rPr>
          <w:i/>
          <w:spacing w:val="-1"/>
          <w:sz w:val="14"/>
        </w:rPr>
        <w:t xml:space="preserve"> </w:t>
      </w:r>
      <w:r>
        <w:rPr>
          <w:i/>
          <w:sz w:val="14"/>
        </w:rPr>
        <w:t>not</w:t>
      </w:r>
      <w:r>
        <w:rPr>
          <w:i/>
          <w:spacing w:val="-3"/>
          <w:sz w:val="14"/>
        </w:rPr>
        <w:t xml:space="preserve"> </w:t>
      </w:r>
      <w:r>
        <w:rPr>
          <w:i/>
          <w:sz w:val="14"/>
        </w:rPr>
        <w:t>replace</w:t>
      </w:r>
      <w:r>
        <w:rPr>
          <w:i/>
          <w:spacing w:val="-2"/>
          <w:sz w:val="14"/>
        </w:rPr>
        <w:t xml:space="preserve"> </w:t>
      </w:r>
      <w:r>
        <w:rPr>
          <w:i/>
          <w:sz w:val="14"/>
        </w:rPr>
        <w:t>any</w:t>
      </w:r>
      <w:r>
        <w:rPr>
          <w:i/>
          <w:spacing w:val="-2"/>
          <w:sz w:val="14"/>
        </w:rPr>
        <w:t xml:space="preserve"> </w:t>
      </w:r>
      <w:r>
        <w:rPr>
          <w:i/>
          <w:sz w:val="14"/>
        </w:rPr>
        <w:t>policies</w:t>
      </w:r>
      <w:r>
        <w:rPr>
          <w:i/>
          <w:spacing w:val="-1"/>
          <w:sz w:val="14"/>
        </w:rPr>
        <w:t xml:space="preserve"> </w:t>
      </w:r>
      <w:r>
        <w:rPr>
          <w:i/>
          <w:sz w:val="14"/>
        </w:rPr>
        <w:t>or</w:t>
      </w:r>
      <w:r>
        <w:rPr>
          <w:i/>
          <w:spacing w:val="-1"/>
          <w:sz w:val="14"/>
        </w:rPr>
        <w:t xml:space="preserve"> </w:t>
      </w:r>
      <w:r>
        <w:rPr>
          <w:i/>
          <w:sz w:val="14"/>
        </w:rPr>
        <w:t>procedures</w:t>
      </w:r>
      <w:r>
        <w:rPr>
          <w:i/>
          <w:spacing w:val="-4"/>
          <w:sz w:val="14"/>
        </w:rPr>
        <w:t xml:space="preserve"> </w:t>
      </w:r>
      <w:r>
        <w:rPr>
          <w:i/>
          <w:sz w:val="14"/>
        </w:rPr>
        <w:t>specified</w:t>
      </w:r>
      <w:r>
        <w:rPr>
          <w:i/>
          <w:spacing w:val="-2"/>
          <w:sz w:val="14"/>
        </w:rPr>
        <w:t xml:space="preserve"> </w:t>
      </w:r>
      <w:r>
        <w:rPr>
          <w:i/>
          <w:sz w:val="14"/>
        </w:rPr>
        <w:t>in</w:t>
      </w:r>
      <w:r>
        <w:rPr>
          <w:i/>
          <w:spacing w:val="-2"/>
          <w:sz w:val="14"/>
        </w:rPr>
        <w:t xml:space="preserve"> </w:t>
      </w:r>
      <w:r>
        <w:rPr>
          <w:i/>
          <w:sz w:val="14"/>
        </w:rPr>
        <w:t>the</w:t>
      </w:r>
      <w:r>
        <w:rPr>
          <w:i/>
          <w:spacing w:val="-2"/>
          <w:sz w:val="14"/>
        </w:rPr>
        <w:t xml:space="preserve"> </w:t>
      </w:r>
      <w:r>
        <w:rPr>
          <w:i/>
          <w:sz w:val="14"/>
        </w:rPr>
        <w:t>IUP</w:t>
      </w:r>
      <w:r>
        <w:rPr>
          <w:i/>
          <w:spacing w:val="-2"/>
          <w:sz w:val="14"/>
        </w:rPr>
        <w:t xml:space="preserve"> </w:t>
      </w:r>
      <w:r>
        <w:rPr>
          <w:i/>
          <w:sz w:val="14"/>
        </w:rPr>
        <w:t>Undergraduate</w:t>
      </w:r>
      <w:r>
        <w:rPr>
          <w:i/>
          <w:spacing w:val="-2"/>
          <w:sz w:val="14"/>
        </w:rPr>
        <w:t xml:space="preserve"> </w:t>
      </w:r>
      <w:r>
        <w:rPr>
          <w:i/>
          <w:sz w:val="14"/>
        </w:rPr>
        <w:t>Catalog</w:t>
      </w:r>
      <w:r>
        <w:rPr>
          <w:i/>
          <w:spacing w:val="-2"/>
          <w:sz w:val="14"/>
        </w:rPr>
        <w:t xml:space="preserve"> </w:t>
      </w:r>
      <w:hyperlink r:id="rId15">
        <w:r>
          <w:rPr>
            <w:i/>
            <w:color w:val="094A3D"/>
            <w:sz w:val="14"/>
            <w:u w:val="single" w:color="094A3D"/>
          </w:rPr>
          <w:t>www.iup.edu/registrar/catalog</w:t>
        </w:r>
        <w:r>
          <w:rPr>
            <w:i/>
            <w:color w:val="094A3D"/>
            <w:sz w:val="14"/>
          </w:rPr>
          <w:t>/</w:t>
        </w:r>
        <w:r>
          <w:rPr>
            <w:i/>
            <w:color w:val="094A3D"/>
            <w:spacing w:val="-3"/>
            <w:sz w:val="14"/>
          </w:rPr>
          <w:t xml:space="preserve"> </w:t>
        </w:r>
      </w:hyperlink>
      <w:r>
        <w:rPr>
          <w:i/>
          <w:sz w:val="14"/>
        </w:rPr>
        <w:t>or</w:t>
      </w:r>
      <w:r>
        <w:rPr>
          <w:i/>
          <w:spacing w:val="-1"/>
          <w:sz w:val="14"/>
        </w:rPr>
        <w:t xml:space="preserve"> </w:t>
      </w:r>
      <w:r>
        <w:rPr>
          <w:i/>
          <w:sz w:val="14"/>
        </w:rPr>
        <w:t>in</w:t>
      </w:r>
      <w:r>
        <w:rPr>
          <w:i/>
          <w:spacing w:val="-2"/>
          <w:sz w:val="14"/>
        </w:rPr>
        <w:t xml:space="preserve"> </w:t>
      </w:r>
      <w:r>
        <w:rPr>
          <w:i/>
          <w:sz w:val="14"/>
        </w:rPr>
        <w:t>the</w:t>
      </w:r>
      <w:r>
        <w:rPr>
          <w:i/>
          <w:spacing w:val="-2"/>
          <w:sz w:val="14"/>
        </w:rPr>
        <w:t xml:space="preserve"> </w:t>
      </w:r>
      <w:r>
        <w:rPr>
          <w:i/>
          <w:sz w:val="14"/>
        </w:rPr>
        <w:t>IUP</w:t>
      </w:r>
      <w:r>
        <w:rPr>
          <w:i/>
          <w:spacing w:val="-3"/>
          <w:sz w:val="14"/>
        </w:rPr>
        <w:t xml:space="preserve"> </w:t>
      </w:r>
      <w:r>
        <w:rPr>
          <w:i/>
          <w:sz w:val="14"/>
        </w:rPr>
        <w:t>Student</w:t>
      </w:r>
      <w:r>
        <w:rPr>
          <w:i/>
          <w:spacing w:val="-1"/>
          <w:sz w:val="14"/>
        </w:rPr>
        <w:t xml:space="preserve"> </w:t>
      </w:r>
      <w:r>
        <w:rPr>
          <w:i/>
          <w:sz w:val="14"/>
        </w:rPr>
        <w:t>Policy</w:t>
      </w:r>
      <w:r>
        <w:rPr>
          <w:i/>
          <w:spacing w:val="1"/>
          <w:sz w:val="14"/>
        </w:rPr>
        <w:t xml:space="preserve"> </w:t>
      </w:r>
      <w:r>
        <w:rPr>
          <w:i/>
          <w:sz w:val="14"/>
        </w:rPr>
        <w:t>Guide (The</w:t>
      </w:r>
      <w:r>
        <w:rPr>
          <w:i/>
          <w:spacing w:val="1"/>
          <w:sz w:val="14"/>
        </w:rPr>
        <w:t xml:space="preserve"> </w:t>
      </w:r>
      <w:r>
        <w:rPr>
          <w:i/>
          <w:sz w:val="14"/>
        </w:rPr>
        <w:t>Source) available</w:t>
      </w:r>
      <w:r>
        <w:rPr>
          <w:i/>
          <w:spacing w:val="1"/>
          <w:sz w:val="14"/>
        </w:rPr>
        <w:t xml:space="preserve"> </w:t>
      </w:r>
      <w:r>
        <w:rPr>
          <w:i/>
          <w:sz w:val="14"/>
        </w:rPr>
        <w:t xml:space="preserve">at </w:t>
      </w:r>
      <w:hyperlink r:id="rId16">
        <w:r>
          <w:rPr>
            <w:i/>
            <w:color w:val="094A3D"/>
            <w:sz w:val="14"/>
            <w:u w:val="single" w:color="094A3D"/>
          </w:rPr>
          <w:t>www.iup.edu/studentconduct/thesource</w:t>
        </w:r>
      </w:hyperlink>
    </w:p>
    <w:p w14:paraId="126EF3B8" w14:textId="77777777" w:rsidR="00C36ECA" w:rsidRDefault="00C36ECA">
      <w:pPr>
        <w:spacing w:line="379" w:lineRule="auto"/>
        <w:rPr>
          <w:sz w:val="14"/>
        </w:rPr>
        <w:sectPr w:rsidR="00C36ECA">
          <w:pgSz w:w="12240" w:h="15840"/>
          <w:pgMar w:top="1360" w:right="560" w:bottom="780" w:left="880" w:header="0" w:footer="587" w:gutter="0"/>
          <w:cols w:space="720"/>
        </w:sectPr>
      </w:pPr>
    </w:p>
    <w:p w14:paraId="45888CA5" w14:textId="07DD663E" w:rsidR="00C36ECA" w:rsidRDefault="00AC6D1E">
      <w:pPr>
        <w:ind w:left="560"/>
      </w:pPr>
      <w:bookmarkStart w:id="4" w:name="Department_Mission,_Vision_and_Values"/>
      <w:bookmarkStart w:id="5" w:name="_Toc90884094"/>
      <w:bookmarkEnd w:id="4"/>
      <w:r>
        <w:rPr>
          <w:color w:val="761324"/>
        </w:rPr>
        <w:lastRenderedPageBreak/>
        <w:t>Department</w:t>
      </w:r>
      <w:r>
        <w:rPr>
          <w:color w:val="761324"/>
          <w:spacing w:val="-6"/>
        </w:rPr>
        <w:t xml:space="preserve"> </w:t>
      </w:r>
      <w:r>
        <w:rPr>
          <w:color w:val="761324"/>
        </w:rPr>
        <w:t>Mission,</w:t>
      </w:r>
      <w:r>
        <w:rPr>
          <w:color w:val="761324"/>
          <w:spacing w:val="-4"/>
        </w:rPr>
        <w:t xml:space="preserve"> </w:t>
      </w:r>
      <w:r>
        <w:rPr>
          <w:color w:val="761324"/>
        </w:rPr>
        <w:t>Vision</w:t>
      </w:r>
      <w:r>
        <w:rPr>
          <w:color w:val="761324"/>
          <w:spacing w:val="-2"/>
        </w:rPr>
        <w:t xml:space="preserve"> </w:t>
      </w:r>
      <w:r>
        <w:rPr>
          <w:color w:val="761324"/>
        </w:rPr>
        <w:t>and</w:t>
      </w:r>
      <w:r>
        <w:rPr>
          <w:color w:val="761324"/>
          <w:spacing w:val="-2"/>
        </w:rPr>
        <w:t xml:space="preserve"> </w:t>
      </w:r>
      <w:r>
        <w:rPr>
          <w:color w:val="761324"/>
        </w:rPr>
        <w:t>Values</w:t>
      </w:r>
      <w:bookmarkEnd w:id="5"/>
    </w:p>
    <w:p w14:paraId="228875A1" w14:textId="77777777" w:rsidR="00C36ECA" w:rsidRDefault="00C36ECA">
      <w:pPr>
        <w:rPr>
          <w:rFonts w:ascii="Arial"/>
          <w:b/>
          <w:sz w:val="30"/>
        </w:rPr>
      </w:pPr>
    </w:p>
    <w:p w14:paraId="6815533D" w14:textId="77777777" w:rsidR="00C36ECA" w:rsidRDefault="00AC6D1E">
      <w:pPr>
        <w:spacing w:before="194"/>
        <w:ind w:left="560"/>
        <w:rPr>
          <w:sz w:val="24"/>
        </w:rPr>
      </w:pPr>
      <w:r>
        <w:rPr>
          <w:sz w:val="24"/>
          <w:u w:val="single"/>
        </w:rPr>
        <w:t>Mission</w:t>
      </w:r>
      <w:r>
        <w:rPr>
          <w:spacing w:val="-3"/>
          <w:sz w:val="24"/>
          <w:u w:val="single"/>
        </w:rPr>
        <w:t xml:space="preserve"> </w:t>
      </w:r>
      <w:r>
        <w:rPr>
          <w:sz w:val="24"/>
          <w:u w:val="single"/>
        </w:rPr>
        <w:t>statement</w:t>
      </w:r>
    </w:p>
    <w:p w14:paraId="15273C61" w14:textId="77777777" w:rsidR="00C36ECA" w:rsidRDefault="00C36ECA">
      <w:pPr>
        <w:spacing w:before="1"/>
        <w:rPr>
          <w:sz w:val="13"/>
        </w:rPr>
      </w:pPr>
    </w:p>
    <w:p w14:paraId="1D441A53" w14:textId="0DAC18A9" w:rsidR="00C36ECA" w:rsidRDefault="00AC6D1E">
      <w:pPr>
        <w:spacing w:before="92" w:line="276" w:lineRule="auto"/>
        <w:ind w:left="560" w:right="1262"/>
      </w:pPr>
      <w:r>
        <w:t xml:space="preserve">The Mission of the </w:t>
      </w:r>
      <w:r w:rsidR="00C567C9">
        <w:t>Food and Nutrition Program is</w:t>
      </w:r>
      <w:r>
        <w:t xml:space="preserve"> to provide superior educational opportunities</w:t>
      </w:r>
      <w:r>
        <w:rPr>
          <w:spacing w:val="-52"/>
        </w:rPr>
        <w:t xml:space="preserve"> </w:t>
      </w:r>
      <w:r>
        <w:t>combining theory and practice while challenging students to achieve their goals, promote health in</w:t>
      </w:r>
      <w:r>
        <w:rPr>
          <w:spacing w:val="1"/>
        </w:rPr>
        <w:t xml:space="preserve"> </w:t>
      </w:r>
      <w:r>
        <w:t>themselves</w:t>
      </w:r>
      <w:r>
        <w:rPr>
          <w:spacing w:val="-1"/>
        </w:rPr>
        <w:t xml:space="preserve"> </w:t>
      </w:r>
      <w:r>
        <w:t>and</w:t>
      </w:r>
      <w:r>
        <w:rPr>
          <w:spacing w:val="-3"/>
        </w:rPr>
        <w:t xml:space="preserve"> </w:t>
      </w:r>
      <w:r>
        <w:t>others, and</w:t>
      </w:r>
      <w:r>
        <w:rPr>
          <w:spacing w:val="-3"/>
        </w:rPr>
        <w:t xml:space="preserve"> </w:t>
      </w:r>
      <w:r>
        <w:t>advance the profession.</w:t>
      </w:r>
    </w:p>
    <w:p w14:paraId="58B2A7C2" w14:textId="77777777" w:rsidR="00C36ECA" w:rsidRDefault="00C36ECA">
      <w:pPr>
        <w:rPr>
          <w:sz w:val="24"/>
        </w:rPr>
      </w:pPr>
    </w:p>
    <w:p w14:paraId="58DAB3DD" w14:textId="77777777" w:rsidR="00C36ECA" w:rsidRDefault="00C36ECA">
      <w:pPr>
        <w:rPr>
          <w:sz w:val="24"/>
        </w:rPr>
      </w:pPr>
    </w:p>
    <w:p w14:paraId="5932FED3" w14:textId="77777777" w:rsidR="00C36ECA" w:rsidRDefault="00AC6D1E">
      <w:pPr>
        <w:spacing w:before="138"/>
        <w:ind w:left="560"/>
        <w:rPr>
          <w:sz w:val="24"/>
        </w:rPr>
      </w:pPr>
      <w:r>
        <w:rPr>
          <w:sz w:val="24"/>
          <w:u w:val="single"/>
        </w:rPr>
        <w:t>Vision</w:t>
      </w:r>
    </w:p>
    <w:p w14:paraId="1466C0D1" w14:textId="77777777" w:rsidR="00C36ECA" w:rsidRDefault="00C36ECA">
      <w:pPr>
        <w:spacing w:before="3"/>
        <w:rPr>
          <w:sz w:val="13"/>
        </w:rPr>
      </w:pPr>
    </w:p>
    <w:p w14:paraId="44FFD570" w14:textId="51A1972D" w:rsidR="00C36ECA" w:rsidRDefault="00AC6D1E">
      <w:pPr>
        <w:spacing w:before="92" w:line="276" w:lineRule="auto"/>
        <w:ind w:left="560" w:right="985"/>
      </w:pPr>
      <w:r>
        <w:rPr>
          <w:noProof/>
        </w:rPr>
        <w:drawing>
          <wp:anchor distT="0" distB="0" distL="0" distR="0" simplePos="0" relativeHeight="251655680" behindDoc="0" locked="0" layoutInCell="1" allowOverlap="1" wp14:anchorId="25AB90A7" wp14:editId="1D86F03C">
            <wp:simplePos x="0" y="0"/>
            <wp:positionH relativeFrom="page">
              <wp:posOffset>800209</wp:posOffset>
            </wp:positionH>
            <wp:positionV relativeFrom="paragraph">
              <wp:posOffset>889791</wp:posOffset>
            </wp:positionV>
            <wp:extent cx="3590421" cy="4003373"/>
            <wp:effectExtent l="0" t="0" r="0" b="0"/>
            <wp:wrapNone/>
            <wp:docPr id="5" name="image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a:extLst>
                        <a:ext uri="{C183D7F6-B498-43B3-948B-1728B52AA6E4}">
                          <adec:decorative xmlns:adec="http://schemas.microsoft.com/office/drawing/2017/decorative" val="1"/>
                        </a:ext>
                      </a:extLst>
                    </pic:cNvPr>
                    <pic:cNvPicPr/>
                  </pic:nvPicPr>
                  <pic:blipFill>
                    <a:blip r:embed="rId17" cstate="print"/>
                    <a:stretch>
                      <a:fillRect/>
                    </a:stretch>
                  </pic:blipFill>
                  <pic:spPr>
                    <a:xfrm>
                      <a:off x="0" y="0"/>
                      <a:ext cx="3590421" cy="4003373"/>
                    </a:xfrm>
                    <a:prstGeom prst="rect">
                      <a:avLst/>
                    </a:prstGeom>
                  </pic:spPr>
                </pic:pic>
              </a:graphicData>
            </a:graphic>
          </wp:anchor>
        </w:drawing>
      </w:r>
      <w:r>
        <w:t xml:space="preserve">The </w:t>
      </w:r>
      <w:r w:rsidR="00C567C9">
        <w:t>Food and Nutrition Program enables</w:t>
      </w:r>
      <w:r>
        <w:t xml:space="preserve"> students and alumni to be leaders and stewards across</w:t>
      </w:r>
      <w:r>
        <w:rPr>
          <w:spacing w:val="1"/>
        </w:rPr>
        <w:t xml:space="preserve"> </w:t>
      </w:r>
      <w:r>
        <w:t>disciplines</w:t>
      </w:r>
      <w:r>
        <w:rPr>
          <w:spacing w:val="-2"/>
        </w:rPr>
        <w:t xml:space="preserve"> </w:t>
      </w:r>
      <w:r>
        <w:t>that</w:t>
      </w:r>
      <w:r>
        <w:rPr>
          <w:spacing w:val="-3"/>
        </w:rPr>
        <w:t xml:space="preserve"> </w:t>
      </w:r>
      <w:r>
        <w:t>positively</w:t>
      </w:r>
      <w:r>
        <w:rPr>
          <w:spacing w:val="-4"/>
        </w:rPr>
        <w:t xml:space="preserve"> </w:t>
      </w:r>
      <w:r>
        <w:t>impact nutrition</w:t>
      </w:r>
      <w:r>
        <w:rPr>
          <w:spacing w:val="-4"/>
        </w:rPr>
        <w:t xml:space="preserve"> </w:t>
      </w:r>
      <w:r>
        <w:t>and</w:t>
      </w:r>
      <w:r>
        <w:rPr>
          <w:spacing w:val="-1"/>
        </w:rPr>
        <w:t xml:space="preserve"> </w:t>
      </w:r>
      <w:r>
        <w:t>health</w:t>
      </w:r>
      <w:r>
        <w:rPr>
          <w:spacing w:val="-4"/>
        </w:rPr>
        <w:t xml:space="preserve"> </w:t>
      </w:r>
      <w:r>
        <w:t>for</w:t>
      </w:r>
      <w:r>
        <w:rPr>
          <w:spacing w:val="-1"/>
        </w:rPr>
        <w:t xml:space="preserve"> </w:t>
      </w:r>
      <w:r>
        <w:t>themselves,</w:t>
      </w:r>
      <w:r>
        <w:rPr>
          <w:spacing w:val="-4"/>
        </w:rPr>
        <w:t xml:space="preserve"> </w:t>
      </w:r>
      <w:r>
        <w:t>their communities,</w:t>
      </w:r>
      <w:r>
        <w:rPr>
          <w:spacing w:val="-4"/>
        </w:rPr>
        <w:t xml:space="preserve"> </w:t>
      </w:r>
      <w:r>
        <w:t>and</w:t>
      </w:r>
      <w:r>
        <w:rPr>
          <w:spacing w:val="-4"/>
        </w:rPr>
        <w:t xml:space="preserve"> </w:t>
      </w:r>
      <w:r>
        <w:t>the</w:t>
      </w:r>
      <w:r>
        <w:rPr>
          <w:spacing w:val="-1"/>
        </w:rPr>
        <w:t xml:space="preserve"> </w:t>
      </w:r>
      <w:r>
        <w:t>world.</w:t>
      </w:r>
    </w:p>
    <w:p w14:paraId="25ABF66A" w14:textId="77777777" w:rsidR="00C36ECA" w:rsidRDefault="00C36ECA">
      <w:pPr>
        <w:rPr>
          <w:sz w:val="24"/>
        </w:rPr>
      </w:pPr>
    </w:p>
    <w:p w14:paraId="51191A59" w14:textId="77777777" w:rsidR="00C36ECA" w:rsidRDefault="00C36ECA">
      <w:pPr>
        <w:rPr>
          <w:sz w:val="24"/>
        </w:rPr>
      </w:pPr>
    </w:p>
    <w:p w14:paraId="4B149A01" w14:textId="77777777" w:rsidR="00C36ECA" w:rsidRDefault="00C36ECA">
      <w:pPr>
        <w:rPr>
          <w:sz w:val="24"/>
        </w:rPr>
      </w:pPr>
    </w:p>
    <w:p w14:paraId="7064F1C0" w14:textId="77777777" w:rsidR="00C36ECA" w:rsidRDefault="00C36ECA">
      <w:pPr>
        <w:rPr>
          <w:sz w:val="24"/>
        </w:rPr>
      </w:pPr>
    </w:p>
    <w:p w14:paraId="6B9B4756" w14:textId="77777777" w:rsidR="00C36ECA" w:rsidRDefault="00C36ECA">
      <w:pPr>
        <w:rPr>
          <w:sz w:val="24"/>
        </w:rPr>
      </w:pPr>
    </w:p>
    <w:p w14:paraId="4FF60230" w14:textId="568FC648" w:rsidR="00C36ECA" w:rsidRDefault="00AC6D1E" w:rsidP="431B35E5">
      <w:pPr>
        <w:spacing w:before="144" w:line="465" w:lineRule="auto"/>
        <w:ind w:left="6236"/>
        <w:rPr>
          <w:sz w:val="24"/>
          <w:szCs w:val="24"/>
        </w:rPr>
      </w:pPr>
      <w:r w:rsidRPr="431B35E5">
        <w:rPr>
          <w:sz w:val="24"/>
          <w:szCs w:val="24"/>
          <w:u w:val="single"/>
        </w:rPr>
        <w:t>Values</w:t>
      </w:r>
    </w:p>
    <w:p w14:paraId="18EECACF" w14:textId="77777777" w:rsidR="00C36ECA" w:rsidRDefault="00AC6D1E" w:rsidP="431B35E5">
      <w:pPr>
        <w:spacing w:before="144" w:line="360" w:lineRule="auto"/>
        <w:ind w:left="6236"/>
        <w:rPr>
          <w:sz w:val="24"/>
          <w:szCs w:val="24"/>
        </w:rPr>
      </w:pPr>
      <w:r>
        <w:t>Collaborative</w:t>
      </w:r>
      <w:r>
        <w:rPr>
          <w:spacing w:val="1"/>
        </w:rPr>
        <w:t xml:space="preserve"> </w:t>
      </w:r>
      <w:r>
        <w:t>Community</w:t>
      </w:r>
      <w:r>
        <w:rPr>
          <w:spacing w:val="-7"/>
        </w:rPr>
        <w:t xml:space="preserve"> </w:t>
      </w:r>
      <w:r>
        <w:t>and</w:t>
      </w:r>
      <w:r>
        <w:rPr>
          <w:spacing w:val="-7"/>
        </w:rPr>
        <w:t xml:space="preserve"> </w:t>
      </w:r>
      <w:r>
        <w:t>Culture</w:t>
      </w:r>
    </w:p>
    <w:p w14:paraId="1BE7379A" w14:textId="77777777" w:rsidR="00C36ECA" w:rsidRDefault="00AC6D1E" w:rsidP="431B35E5">
      <w:pPr>
        <w:spacing w:line="360" w:lineRule="auto"/>
        <w:ind w:left="6236" w:right="899"/>
      </w:pPr>
      <w:r>
        <w:t>Effective Teamwork and Communication</w:t>
      </w:r>
      <w:r>
        <w:rPr>
          <w:spacing w:val="-52"/>
        </w:rPr>
        <w:t xml:space="preserve"> </w:t>
      </w:r>
      <w:r>
        <w:t>Evidence-based</w:t>
      </w:r>
    </w:p>
    <w:p w14:paraId="104CBE9A" w14:textId="77777777" w:rsidR="00C36ECA" w:rsidRDefault="00AC6D1E" w:rsidP="431B35E5">
      <w:pPr>
        <w:spacing w:line="360" w:lineRule="auto"/>
        <w:ind w:left="6236" w:right="2630"/>
      </w:pPr>
      <w:r>
        <w:t>Leadership</w:t>
      </w:r>
      <w:r>
        <w:rPr>
          <w:spacing w:val="1"/>
        </w:rPr>
        <w:t xml:space="preserve"> </w:t>
      </w:r>
      <w:r>
        <w:t>Experiential</w:t>
      </w:r>
      <w:r>
        <w:rPr>
          <w:spacing w:val="-11"/>
        </w:rPr>
        <w:t xml:space="preserve"> </w:t>
      </w:r>
      <w:r>
        <w:t>Learning</w:t>
      </w:r>
    </w:p>
    <w:p w14:paraId="6B38E180" w14:textId="77777777" w:rsidR="00C36ECA" w:rsidRDefault="00AC6D1E" w:rsidP="431B35E5">
      <w:pPr>
        <w:spacing w:before="2" w:line="360" w:lineRule="auto"/>
        <w:ind w:left="6236" w:right="2235" w:hanging="1"/>
      </w:pPr>
      <w:r>
        <w:t>Professional Development</w:t>
      </w:r>
      <w:r>
        <w:rPr>
          <w:spacing w:val="-53"/>
        </w:rPr>
        <w:t xml:space="preserve"> </w:t>
      </w:r>
      <w:r>
        <w:t>Student-Centered</w:t>
      </w:r>
    </w:p>
    <w:p w14:paraId="002FD740" w14:textId="77777777" w:rsidR="00C36ECA" w:rsidRDefault="00C36ECA">
      <w:pPr>
        <w:spacing w:line="465" w:lineRule="auto"/>
        <w:sectPr w:rsidR="00C36ECA">
          <w:pgSz w:w="12240" w:h="15840"/>
          <w:pgMar w:top="1360" w:right="560" w:bottom="780" w:left="880" w:header="0" w:footer="587" w:gutter="0"/>
          <w:cols w:space="720"/>
        </w:sectPr>
      </w:pPr>
    </w:p>
    <w:p w14:paraId="46616D85" w14:textId="3ED480FF" w:rsidR="00C36ECA" w:rsidRDefault="00AC6D1E">
      <w:pPr>
        <w:ind w:left="560"/>
      </w:pPr>
      <w:bookmarkStart w:id="6" w:name="Department_overview"/>
      <w:bookmarkStart w:id="7" w:name="_Toc90884095"/>
      <w:bookmarkEnd w:id="6"/>
      <w:r>
        <w:rPr>
          <w:color w:val="761324"/>
        </w:rPr>
        <w:lastRenderedPageBreak/>
        <w:t>Department</w:t>
      </w:r>
      <w:r>
        <w:rPr>
          <w:color w:val="761324"/>
          <w:spacing w:val="-6"/>
        </w:rPr>
        <w:t xml:space="preserve"> </w:t>
      </w:r>
      <w:r>
        <w:rPr>
          <w:color w:val="761324"/>
        </w:rPr>
        <w:t>overview</w:t>
      </w:r>
      <w:bookmarkEnd w:id="7"/>
    </w:p>
    <w:p w14:paraId="22B354CC" w14:textId="65BFEF3A" w:rsidR="00C36ECA" w:rsidRDefault="00AC6D1E">
      <w:pPr>
        <w:spacing w:before="49" w:line="276" w:lineRule="auto"/>
        <w:ind w:left="560" w:right="875"/>
      </w:pPr>
      <w:r>
        <w:t xml:space="preserve">The </w:t>
      </w:r>
      <w:r w:rsidR="00C567C9">
        <w:t>Food and Nutrition Program offers</w:t>
      </w:r>
      <w:r>
        <w:t xml:space="preserve"> a Bachelor of Science in Nutrition with two tracks: </w:t>
      </w:r>
      <w:proofErr w:type="gramStart"/>
      <w:r>
        <w:rPr>
          <w:b/>
          <w:i/>
        </w:rPr>
        <w:t>Dietetics</w:t>
      </w:r>
      <w:r w:rsidR="00C567C9">
        <w:rPr>
          <w:b/>
          <w:i/>
        </w:rPr>
        <w:t xml:space="preserve"> </w:t>
      </w:r>
      <w:r>
        <w:rPr>
          <w:b/>
          <w:i/>
          <w:spacing w:val="-52"/>
        </w:rPr>
        <w:t xml:space="preserve"> </w:t>
      </w:r>
      <w:r>
        <w:rPr>
          <w:b/>
          <w:i/>
        </w:rPr>
        <w:t>and</w:t>
      </w:r>
      <w:proofErr w:type="gramEnd"/>
      <w:r>
        <w:rPr>
          <w:b/>
          <w:i/>
        </w:rPr>
        <w:t xml:space="preserve"> </w:t>
      </w:r>
      <w:r w:rsidR="00C567C9">
        <w:rPr>
          <w:b/>
          <w:i/>
        </w:rPr>
        <w:t>Food and Health Promotion</w:t>
      </w:r>
      <w:r>
        <w:rPr>
          <w:b/>
          <w:i/>
        </w:rPr>
        <w:t xml:space="preserve">. </w:t>
      </w:r>
      <w:r>
        <w:t>Within the degree program, students select a natural science option determined by their</w:t>
      </w:r>
      <w:r>
        <w:rPr>
          <w:spacing w:val="1"/>
        </w:rPr>
        <w:t xml:space="preserve"> </w:t>
      </w:r>
      <w:r>
        <w:t>academic preparation and career goals. The nutrition curriculum prepares students as professionals for a</w:t>
      </w:r>
      <w:r>
        <w:rPr>
          <w:spacing w:val="1"/>
        </w:rPr>
        <w:t xml:space="preserve"> </w:t>
      </w:r>
      <w:r>
        <w:t>diversity of career opportunities in health care, nutrition education, food service, and food and nutrition</w:t>
      </w:r>
      <w:r>
        <w:rPr>
          <w:spacing w:val="1"/>
        </w:rPr>
        <w:t xml:space="preserve"> </w:t>
      </w:r>
      <w:r>
        <w:t>research. The department also has a minor in nutrition available. In addition, the department provides</w:t>
      </w:r>
      <w:r>
        <w:rPr>
          <w:spacing w:val="1"/>
        </w:rPr>
        <w:t xml:space="preserve"> </w:t>
      </w:r>
      <w:r w:rsidR="00D3331F">
        <w:t xml:space="preserve">Crimson </w:t>
      </w:r>
      <w:proofErr w:type="spellStart"/>
      <w:r w:rsidR="00D3331F">
        <w:t>Core</w:t>
      </w:r>
      <w:r>
        <w:t>courses</w:t>
      </w:r>
      <w:proofErr w:type="spellEnd"/>
      <w:r>
        <w:rPr>
          <w:spacing w:val="2"/>
        </w:rPr>
        <w:t xml:space="preserve"> </w:t>
      </w:r>
      <w:r>
        <w:t>which</w:t>
      </w:r>
      <w:r>
        <w:rPr>
          <w:spacing w:val="2"/>
        </w:rPr>
        <w:t xml:space="preserve"> </w:t>
      </w:r>
      <w:r>
        <w:t>are</w:t>
      </w:r>
      <w:r>
        <w:rPr>
          <w:spacing w:val="2"/>
        </w:rPr>
        <w:t xml:space="preserve"> </w:t>
      </w:r>
      <w:r>
        <w:t>available to</w:t>
      </w:r>
      <w:r>
        <w:rPr>
          <w:spacing w:val="2"/>
        </w:rPr>
        <w:t xml:space="preserve"> </w:t>
      </w:r>
      <w:r>
        <w:t>all</w:t>
      </w:r>
      <w:r>
        <w:rPr>
          <w:spacing w:val="3"/>
        </w:rPr>
        <w:t xml:space="preserve"> </w:t>
      </w:r>
      <w:r>
        <w:t>university</w:t>
      </w:r>
      <w:r>
        <w:rPr>
          <w:spacing w:val="2"/>
        </w:rPr>
        <w:t xml:space="preserve"> </w:t>
      </w:r>
      <w:r>
        <w:t>students.</w:t>
      </w:r>
      <w:r>
        <w:rPr>
          <w:spacing w:val="2"/>
        </w:rPr>
        <w:t xml:space="preserve"> </w:t>
      </w:r>
      <w:r>
        <w:t>At the</w:t>
      </w:r>
      <w:r>
        <w:rPr>
          <w:spacing w:val="2"/>
        </w:rPr>
        <w:t xml:space="preserve"> </w:t>
      </w:r>
      <w:r>
        <w:t>graduate level,</w:t>
      </w:r>
      <w:r>
        <w:rPr>
          <w:spacing w:val="-1"/>
        </w:rPr>
        <w:t xml:space="preserve"> </w:t>
      </w:r>
      <w:r>
        <w:t>the</w:t>
      </w:r>
      <w:r>
        <w:rPr>
          <w:spacing w:val="1"/>
        </w:rPr>
        <w:t xml:space="preserve"> </w:t>
      </w:r>
      <w:r>
        <w:t>department offers</w:t>
      </w:r>
      <w:r>
        <w:rPr>
          <w:spacing w:val="-1"/>
        </w:rPr>
        <w:t xml:space="preserve"> </w:t>
      </w:r>
      <w:r>
        <w:t>a</w:t>
      </w:r>
      <w:r>
        <w:rPr>
          <w:spacing w:val="-2"/>
        </w:rPr>
        <w:t xml:space="preserve"> </w:t>
      </w:r>
      <w:r>
        <w:t>Master</w:t>
      </w:r>
      <w:r>
        <w:rPr>
          <w:spacing w:val="-3"/>
        </w:rPr>
        <w:t xml:space="preserve"> </w:t>
      </w:r>
      <w:r>
        <w:t>of Science in</w:t>
      </w:r>
      <w:r>
        <w:rPr>
          <w:spacing w:val="-4"/>
        </w:rPr>
        <w:t xml:space="preserve"> </w:t>
      </w:r>
      <w:r>
        <w:t>Food</w:t>
      </w:r>
      <w:r>
        <w:rPr>
          <w:spacing w:val="-1"/>
        </w:rPr>
        <w:t xml:space="preserve"> </w:t>
      </w:r>
      <w:r>
        <w:t>and Nutrition</w:t>
      </w:r>
      <w:r>
        <w:rPr>
          <w:spacing w:val="-4"/>
        </w:rPr>
        <w:t xml:space="preserve"> </w:t>
      </w:r>
      <w:r>
        <w:t>and a</w:t>
      </w:r>
      <w:r>
        <w:rPr>
          <w:spacing w:val="-3"/>
        </w:rPr>
        <w:t xml:space="preserve"> </w:t>
      </w:r>
      <w:r>
        <w:t>Dietitian-Nutritionist Program.</w:t>
      </w:r>
    </w:p>
    <w:p w14:paraId="54C8D0ED" w14:textId="7C529061" w:rsidR="00C36ECA" w:rsidRDefault="00AC6D1E">
      <w:pPr>
        <w:spacing w:before="200" w:line="276" w:lineRule="auto"/>
        <w:ind w:left="560" w:right="1324"/>
      </w:pPr>
      <w:r>
        <w:t>Faculty in the department are committed to assisting students in applying their classroom learning by</w:t>
      </w:r>
      <w:r>
        <w:rPr>
          <w:spacing w:val="-52"/>
        </w:rPr>
        <w:t xml:space="preserve"> </w:t>
      </w:r>
      <w:r>
        <w:t xml:space="preserve">providing: </w:t>
      </w:r>
      <w:r w:rsidR="00C567C9">
        <w:t>Hands-on</w:t>
      </w:r>
      <w:r>
        <w:t xml:space="preserve"> Learning; Service Learning; Interactive Instruction; Applied Experiences in the</w:t>
      </w:r>
      <w:r>
        <w:rPr>
          <w:spacing w:val="-52"/>
        </w:rPr>
        <w:t xml:space="preserve"> </w:t>
      </w:r>
      <w:r>
        <w:t>Laboratory and Classroom; Field-based Practicums; Learning opportunities; Living-Learning;</w:t>
      </w:r>
      <w:r>
        <w:rPr>
          <w:spacing w:val="1"/>
        </w:rPr>
        <w:t xml:space="preserve"> </w:t>
      </w:r>
      <w:r>
        <w:t>Simulation;</w:t>
      </w:r>
      <w:r>
        <w:rPr>
          <w:spacing w:val="-1"/>
        </w:rPr>
        <w:t xml:space="preserve"> </w:t>
      </w:r>
      <w:r>
        <w:t>Problem-based</w:t>
      </w:r>
      <w:r>
        <w:rPr>
          <w:spacing w:val="-4"/>
        </w:rPr>
        <w:t xml:space="preserve"> </w:t>
      </w:r>
      <w:r>
        <w:t>learning; Case</w:t>
      </w:r>
      <w:r>
        <w:rPr>
          <w:spacing w:val="-2"/>
        </w:rPr>
        <w:t xml:space="preserve"> </w:t>
      </w:r>
      <w:r>
        <w:t xml:space="preserve">Studies; </w:t>
      </w:r>
      <w:proofErr w:type="gramStart"/>
      <w:r>
        <w:t>and,</w:t>
      </w:r>
      <w:proofErr w:type="gramEnd"/>
      <w:r>
        <w:rPr>
          <w:spacing w:val="-1"/>
        </w:rPr>
        <w:t xml:space="preserve"> </w:t>
      </w:r>
      <w:r>
        <w:t>Online</w:t>
      </w:r>
      <w:r>
        <w:rPr>
          <w:spacing w:val="-1"/>
        </w:rPr>
        <w:t xml:space="preserve"> </w:t>
      </w:r>
      <w:r>
        <w:t>or</w:t>
      </w:r>
      <w:r>
        <w:rPr>
          <w:spacing w:val="-1"/>
        </w:rPr>
        <w:t xml:space="preserve"> </w:t>
      </w:r>
      <w:r>
        <w:t>Technology-based</w:t>
      </w:r>
      <w:r>
        <w:rPr>
          <w:spacing w:val="-1"/>
        </w:rPr>
        <w:t xml:space="preserve"> </w:t>
      </w:r>
      <w:r>
        <w:t>Modules.</w:t>
      </w:r>
    </w:p>
    <w:p w14:paraId="3704047E" w14:textId="77777777" w:rsidR="00C36ECA" w:rsidRDefault="00C36ECA">
      <w:pPr>
        <w:rPr>
          <w:sz w:val="24"/>
        </w:rPr>
      </w:pPr>
    </w:p>
    <w:p w14:paraId="302D1AEF" w14:textId="379F9644" w:rsidR="00C36ECA" w:rsidRDefault="00AC6D1E">
      <w:pPr>
        <w:spacing w:before="203"/>
        <w:ind w:left="560"/>
      </w:pPr>
      <w:bookmarkStart w:id="8" w:name="Faculty_and_Staff"/>
      <w:bookmarkStart w:id="9" w:name="_Toc90884096"/>
      <w:bookmarkEnd w:id="8"/>
      <w:r>
        <w:rPr>
          <w:color w:val="761324"/>
        </w:rPr>
        <w:t>Faculty</w:t>
      </w:r>
      <w:r>
        <w:rPr>
          <w:color w:val="761324"/>
          <w:spacing w:val="-3"/>
        </w:rPr>
        <w:t xml:space="preserve"> </w:t>
      </w:r>
      <w:r>
        <w:rPr>
          <w:color w:val="761324"/>
        </w:rPr>
        <w:t>and</w:t>
      </w:r>
      <w:r>
        <w:rPr>
          <w:color w:val="761324"/>
          <w:spacing w:val="-1"/>
        </w:rPr>
        <w:t xml:space="preserve"> </w:t>
      </w:r>
      <w:r>
        <w:rPr>
          <w:color w:val="761324"/>
        </w:rPr>
        <w:t>Staff</w:t>
      </w:r>
      <w:bookmarkEnd w:id="9"/>
    </w:p>
    <w:p w14:paraId="4D6F0F67" w14:textId="77777777" w:rsidR="00C36ECA" w:rsidRDefault="00C36ECA" w:rsidP="431B35E5">
      <w:pPr>
        <w:rPr>
          <w:rFonts w:ascii="Arial"/>
          <w:b/>
          <w:bCs/>
          <w:sz w:val="24"/>
          <w:szCs w:val="24"/>
        </w:rPr>
      </w:pPr>
    </w:p>
    <w:p w14:paraId="38AEAE52" w14:textId="77777777" w:rsidR="00C36ECA" w:rsidRDefault="00AC6D1E">
      <w:pPr>
        <w:spacing w:before="197"/>
        <w:ind w:left="560"/>
      </w:pPr>
      <w:r>
        <w:t>STEPHANIE</w:t>
      </w:r>
      <w:r>
        <w:rPr>
          <w:spacing w:val="-4"/>
        </w:rPr>
        <w:t xml:space="preserve"> </w:t>
      </w:r>
      <w:r>
        <w:t>A.</w:t>
      </w:r>
      <w:r>
        <w:rPr>
          <w:spacing w:val="-3"/>
        </w:rPr>
        <w:t xml:space="preserve"> </w:t>
      </w:r>
      <w:r>
        <w:t>TAYLOR-DAVIS,</w:t>
      </w:r>
      <w:r>
        <w:rPr>
          <w:spacing w:val="-2"/>
        </w:rPr>
        <w:t xml:space="preserve"> </w:t>
      </w:r>
      <w:r>
        <w:t>PHD,</w:t>
      </w:r>
      <w:r>
        <w:rPr>
          <w:spacing w:val="-3"/>
        </w:rPr>
        <w:t xml:space="preserve"> </w:t>
      </w:r>
      <w:r>
        <w:t>RDN,</w:t>
      </w:r>
      <w:r>
        <w:rPr>
          <w:spacing w:val="-3"/>
        </w:rPr>
        <w:t xml:space="preserve"> </w:t>
      </w:r>
      <w:r>
        <w:t>LDN</w:t>
      </w:r>
    </w:p>
    <w:p w14:paraId="206259B5" w14:textId="77777777" w:rsidR="00C36ECA" w:rsidRDefault="00AC6D1E">
      <w:pPr>
        <w:spacing w:before="37"/>
        <w:ind w:left="560"/>
        <w:rPr>
          <w:sz w:val="20"/>
        </w:rPr>
      </w:pPr>
      <w:r>
        <w:rPr>
          <w:sz w:val="20"/>
        </w:rPr>
        <w:t>Professor</w:t>
      </w:r>
    </w:p>
    <w:p w14:paraId="519E332D" w14:textId="77777777" w:rsidR="00C36ECA" w:rsidRDefault="00AC6D1E">
      <w:pPr>
        <w:tabs>
          <w:tab w:val="left" w:pos="2719"/>
        </w:tabs>
        <w:spacing w:before="34"/>
        <w:ind w:left="560"/>
        <w:rPr>
          <w:sz w:val="20"/>
        </w:rPr>
      </w:pPr>
      <w:r>
        <w:rPr>
          <w:sz w:val="20"/>
        </w:rPr>
        <w:t>Office:</w:t>
      </w:r>
      <w:r>
        <w:rPr>
          <w:sz w:val="20"/>
        </w:rPr>
        <w:tab/>
        <w:t>101</w:t>
      </w:r>
      <w:r>
        <w:rPr>
          <w:spacing w:val="-1"/>
          <w:sz w:val="20"/>
        </w:rPr>
        <w:t xml:space="preserve"> </w:t>
      </w:r>
      <w:r>
        <w:rPr>
          <w:sz w:val="20"/>
        </w:rPr>
        <w:t>Ackerman</w:t>
      </w:r>
      <w:r>
        <w:rPr>
          <w:spacing w:val="-1"/>
          <w:sz w:val="20"/>
        </w:rPr>
        <w:t xml:space="preserve"> </w:t>
      </w:r>
      <w:r>
        <w:rPr>
          <w:sz w:val="20"/>
        </w:rPr>
        <w:t>Hall</w:t>
      </w:r>
    </w:p>
    <w:p w14:paraId="3D1E1419" w14:textId="77777777" w:rsidR="00C36ECA" w:rsidRDefault="00AC6D1E">
      <w:pPr>
        <w:tabs>
          <w:tab w:val="right" w:pos="3853"/>
        </w:tabs>
        <w:spacing w:before="37"/>
        <w:ind w:left="559"/>
        <w:rPr>
          <w:sz w:val="20"/>
        </w:rPr>
      </w:pPr>
      <w:r>
        <w:rPr>
          <w:sz w:val="20"/>
        </w:rPr>
        <w:t>Phone:</w:t>
      </w:r>
      <w:r>
        <w:rPr>
          <w:sz w:val="20"/>
        </w:rPr>
        <w:tab/>
        <w:t>724-357-7733</w:t>
      </w:r>
    </w:p>
    <w:p w14:paraId="45F5D940" w14:textId="77777777" w:rsidR="00C36ECA" w:rsidRDefault="00AC6D1E">
      <w:pPr>
        <w:tabs>
          <w:tab w:val="left" w:pos="2719"/>
        </w:tabs>
        <w:spacing w:before="34"/>
        <w:ind w:left="559"/>
        <w:rPr>
          <w:sz w:val="20"/>
        </w:rPr>
      </w:pPr>
      <w:r>
        <w:rPr>
          <w:sz w:val="20"/>
        </w:rPr>
        <w:t>Email:</w:t>
      </w:r>
      <w:r>
        <w:rPr>
          <w:sz w:val="20"/>
        </w:rPr>
        <w:tab/>
      </w:r>
      <w:hyperlink r:id="rId18">
        <w:r>
          <w:rPr>
            <w:color w:val="094A3D"/>
            <w:sz w:val="20"/>
            <w:u w:val="single" w:color="094A3D"/>
          </w:rPr>
          <w:t>stdavis@iup.edu</w:t>
        </w:r>
      </w:hyperlink>
    </w:p>
    <w:p w14:paraId="039C41BF" w14:textId="77777777" w:rsidR="00C36ECA" w:rsidRDefault="00C36ECA">
      <w:pPr>
        <w:spacing w:before="1"/>
        <w:rPr>
          <w:sz w:val="12"/>
        </w:rPr>
      </w:pPr>
    </w:p>
    <w:tbl>
      <w:tblPr>
        <w:tblW w:w="0" w:type="auto"/>
        <w:tblInd w:w="57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1526"/>
        <w:gridCol w:w="4226"/>
        <w:gridCol w:w="2877"/>
      </w:tblGrid>
      <w:tr w:rsidR="00363782" w14:paraId="690BFD12" w14:textId="77777777">
        <w:trPr>
          <w:trHeight w:val="315"/>
        </w:trPr>
        <w:tc>
          <w:tcPr>
            <w:tcW w:w="1526" w:type="dxa"/>
            <w:tcBorders>
              <w:bottom w:val="single" w:sz="12" w:space="0" w:color="666666"/>
            </w:tcBorders>
          </w:tcPr>
          <w:p w14:paraId="1C92F988" w14:textId="77777777" w:rsidR="00C36ECA" w:rsidRDefault="00AC6D1E">
            <w:pPr>
              <w:ind w:left="107"/>
              <w:rPr>
                <w:rFonts w:ascii="Times New Roman"/>
                <w:b/>
                <w:sz w:val="20"/>
              </w:rPr>
            </w:pPr>
            <w:r>
              <w:rPr>
                <w:rFonts w:ascii="Times New Roman"/>
                <w:b/>
                <w:sz w:val="20"/>
              </w:rPr>
              <w:t>Degree</w:t>
            </w:r>
          </w:p>
        </w:tc>
        <w:tc>
          <w:tcPr>
            <w:tcW w:w="4226" w:type="dxa"/>
            <w:tcBorders>
              <w:bottom w:val="single" w:sz="12" w:space="0" w:color="666666"/>
            </w:tcBorders>
          </w:tcPr>
          <w:p w14:paraId="4D7B9246" w14:textId="77777777" w:rsidR="00C36ECA" w:rsidRDefault="00AC6D1E">
            <w:pPr>
              <w:ind w:left="105"/>
              <w:rPr>
                <w:rFonts w:ascii="Times New Roman"/>
                <w:b/>
                <w:sz w:val="20"/>
              </w:rPr>
            </w:pPr>
            <w:r>
              <w:rPr>
                <w:rFonts w:ascii="Times New Roman"/>
                <w:b/>
                <w:sz w:val="20"/>
              </w:rPr>
              <w:t>Institution</w:t>
            </w:r>
          </w:p>
        </w:tc>
        <w:tc>
          <w:tcPr>
            <w:tcW w:w="2877" w:type="dxa"/>
            <w:tcBorders>
              <w:bottom w:val="single" w:sz="12" w:space="0" w:color="666666"/>
            </w:tcBorders>
          </w:tcPr>
          <w:p w14:paraId="18A7664B" w14:textId="77777777" w:rsidR="00C36ECA" w:rsidRDefault="00AC6D1E">
            <w:pPr>
              <w:ind w:left="108"/>
              <w:rPr>
                <w:rFonts w:ascii="Times New Roman"/>
                <w:b/>
                <w:sz w:val="20"/>
              </w:rPr>
            </w:pPr>
            <w:r>
              <w:rPr>
                <w:rFonts w:ascii="Times New Roman"/>
                <w:b/>
                <w:sz w:val="20"/>
              </w:rPr>
              <w:t>Program</w:t>
            </w:r>
            <w:r>
              <w:rPr>
                <w:rFonts w:ascii="Times New Roman"/>
                <w:b/>
                <w:spacing w:val="-1"/>
                <w:sz w:val="20"/>
              </w:rPr>
              <w:t xml:space="preserve"> </w:t>
            </w:r>
            <w:r>
              <w:rPr>
                <w:rFonts w:ascii="Times New Roman"/>
                <w:b/>
                <w:sz w:val="20"/>
              </w:rPr>
              <w:t>of</w:t>
            </w:r>
            <w:r>
              <w:rPr>
                <w:rFonts w:ascii="Times New Roman"/>
                <w:b/>
                <w:spacing w:val="-5"/>
                <w:sz w:val="20"/>
              </w:rPr>
              <w:t xml:space="preserve"> </w:t>
            </w:r>
            <w:r>
              <w:rPr>
                <w:rFonts w:ascii="Times New Roman"/>
                <w:b/>
                <w:sz w:val="20"/>
              </w:rPr>
              <w:t>Study</w:t>
            </w:r>
          </w:p>
        </w:tc>
      </w:tr>
      <w:tr w:rsidR="00363782" w14:paraId="3069309E" w14:textId="77777777">
        <w:trPr>
          <w:trHeight w:val="263"/>
        </w:trPr>
        <w:tc>
          <w:tcPr>
            <w:tcW w:w="1526" w:type="dxa"/>
            <w:tcBorders>
              <w:top w:val="single" w:sz="12" w:space="0" w:color="666666"/>
            </w:tcBorders>
          </w:tcPr>
          <w:p w14:paraId="0BF893BA" w14:textId="77777777" w:rsidR="00C36ECA" w:rsidRDefault="00AC6D1E">
            <w:pPr>
              <w:ind w:left="107"/>
              <w:rPr>
                <w:rFonts w:ascii="Times New Roman"/>
                <w:b/>
                <w:sz w:val="20"/>
              </w:rPr>
            </w:pPr>
            <w:r>
              <w:rPr>
                <w:rFonts w:ascii="Times New Roman"/>
                <w:b/>
                <w:sz w:val="20"/>
              </w:rPr>
              <w:t>PhD</w:t>
            </w:r>
          </w:p>
        </w:tc>
        <w:tc>
          <w:tcPr>
            <w:tcW w:w="4226" w:type="dxa"/>
            <w:tcBorders>
              <w:top w:val="single" w:sz="12" w:space="0" w:color="666666"/>
            </w:tcBorders>
          </w:tcPr>
          <w:p w14:paraId="5A480788" w14:textId="77777777" w:rsidR="00C36ECA" w:rsidRDefault="00AC6D1E">
            <w:pPr>
              <w:ind w:left="105"/>
              <w:rPr>
                <w:rFonts w:ascii="Times New Roman"/>
                <w:sz w:val="20"/>
              </w:rPr>
            </w:pPr>
            <w:r>
              <w:rPr>
                <w:rFonts w:ascii="Times New Roman"/>
                <w:sz w:val="20"/>
              </w:rPr>
              <w:t>The</w:t>
            </w:r>
            <w:r>
              <w:rPr>
                <w:rFonts w:ascii="Times New Roman"/>
                <w:spacing w:val="-4"/>
                <w:sz w:val="20"/>
              </w:rPr>
              <w:t xml:space="preserve"> </w:t>
            </w:r>
            <w:r>
              <w:rPr>
                <w:rFonts w:ascii="Times New Roman"/>
                <w:sz w:val="20"/>
              </w:rPr>
              <w:t>Pennsylvania</w:t>
            </w:r>
            <w:r>
              <w:rPr>
                <w:rFonts w:ascii="Times New Roman"/>
                <w:spacing w:val="-4"/>
                <w:sz w:val="20"/>
              </w:rPr>
              <w:t xml:space="preserve"> </w:t>
            </w:r>
            <w:r>
              <w:rPr>
                <w:rFonts w:ascii="Times New Roman"/>
                <w:sz w:val="20"/>
              </w:rPr>
              <w:t>State</w:t>
            </w:r>
            <w:r>
              <w:rPr>
                <w:rFonts w:ascii="Times New Roman"/>
                <w:spacing w:val="-4"/>
                <w:sz w:val="20"/>
              </w:rPr>
              <w:t xml:space="preserve"> </w:t>
            </w:r>
            <w:r>
              <w:rPr>
                <w:rFonts w:ascii="Times New Roman"/>
                <w:sz w:val="20"/>
              </w:rPr>
              <w:t>University</w:t>
            </w:r>
          </w:p>
        </w:tc>
        <w:tc>
          <w:tcPr>
            <w:tcW w:w="2877" w:type="dxa"/>
            <w:tcBorders>
              <w:top w:val="single" w:sz="12" w:space="0" w:color="666666"/>
            </w:tcBorders>
          </w:tcPr>
          <w:p w14:paraId="1855D8C1" w14:textId="77777777" w:rsidR="00C36ECA" w:rsidRDefault="00AC6D1E">
            <w:pPr>
              <w:ind w:left="108"/>
              <w:rPr>
                <w:rFonts w:ascii="Times New Roman"/>
                <w:sz w:val="20"/>
              </w:rPr>
            </w:pPr>
            <w:r>
              <w:rPr>
                <w:rFonts w:ascii="Times New Roman"/>
                <w:sz w:val="20"/>
              </w:rPr>
              <w:t>Human</w:t>
            </w:r>
            <w:r>
              <w:rPr>
                <w:rFonts w:ascii="Times New Roman"/>
                <w:spacing w:val="-2"/>
                <w:sz w:val="20"/>
              </w:rPr>
              <w:t xml:space="preserve"> </w:t>
            </w:r>
            <w:r>
              <w:rPr>
                <w:rFonts w:ascii="Times New Roman"/>
                <w:sz w:val="20"/>
              </w:rPr>
              <w:t>Nutrition</w:t>
            </w:r>
          </w:p>
        </w:tc>
      </w:tr>
      <w:tr w:rsidR="00363782" w14:paraId="7AD74F37" w14:textId="77777777">
        <w:trPr>
          <w:trHeight w:val="266"/>
        </w:trPr>
        <w:tc>
          <w:tcPr>
            <w:tcW w:w="1526" w:type="dxa"/>
          </w:tcPr>
          <w:p w14:paraId="4E7AE255" w14:textId="77777777" w:rsidR="00C36ECA" w:rsidRDefault="00AC6D1E">
            <w:pPr>
              <w:ind w:left="107"/>
              <w:rPr>
                <w:rFonts w:ascii="Times New Roman"/>
                <w:b/>
                <w:sz w:val="20"/>
              </w:rPr>
            </w:pPr>
            <w:r>
              <w:rPr>
                <w:rFonts w:ascii="Times New Roman"/>
                <w:b/>
                <w:sz w:val="20"/>
              </w:rPr>
              <w:t>MS</w:t>
            </w:r>
          </w:p>
        </w:tc>
        <w:tc>
          <w:tcPr>
            <w:tcW w:w="4226" w:type="dxa"/>
          </w:tcPr>
          <w:p w14:paraId="5B49B4EA" w14:textId="77777777" w:rsidR="00C36ECA" w:rsidRDefault="00AC6D1E">
            <w:pPr>
              <w:ind w:left="105"/>
              <w:rPr>
                <w:rFonts w:ascii="Times New Roman"/>
                <w:sz w:val="20"/>
              </w:rPr>
            </w:pPr>
            <w:r>
              <w:rPr>
                <w:rFonts w:ascii="Times New Roman"/>
                <w:sz w:val="20"/>
              </w:rPr>
              <w:t>Case</w:t>
            </w:r>
            <w:r>
              <w:rPr>
                <w:rFonts w:ascii="Times New Roman"/>
                <w:spacing w:val="-4"/>
                <w:sz w:val="20"/>
              </w:rPr>
              <w:t xml:space="preserve"> </w:t>
            </w:r>
            <w:r>
              <w:rPr>
                <w:rFonts w:ascii="Times New Roman"/>
                <w:sz w:val="20"/>
              </w:rPr>
              <w:t>Western</w:t>
            </w:r>
            <w:r>
              <w:rPr>
                <w:rFonts w:ascii="Times New Roman"/>
                <w:spacing w:val="-3"/>
                <w:sz w:val="20"/>
              </w:rPr>
              <w:t xml:space="preserve"> </w:t>
            </w:r>
            <w:r>
              <w:rPr>
                <w:rFonts w:ascii="Times New Roman"/>
                <w:sz w:val="20"/>
              </w:rPr>
              <w:t>Reserve</w:t>
            </w:r>
            <w:r>
              <w:rPr>
                <w:rFonts w:ascii="Times New Roman"/>
                <w:spacing w:val="-4"/>
                <w:sz w:val="20"/>
              </w:rPr>
              <w:t xml:space="preserve"> </w:t>
            </w:r>
            <w:r>
              <w:rPr>
                <w:rFonts w:ascii="Times New Roman"/>
                <w:sz w:val="20"/>
              </w:rPr>
              <w:t>University</w:t>
            </w:r>
          </w:p>
        </w:tc>
        <w:tc>
          <w:tcPr>
            <w:tcW w:w="2877" w:type="dxa"/>
          </w:tcPr>
          <w:p w14:paraId="35AE4D46" w14:textId="77777777" w:rsidR="00C36ECA" w:rsidRDefault="00AC6D1E">
            <w:pPr>
              <w:ind w:left="108"/>
              <w:rPr>
                <w:rFonts w:ascii="Times New Roman"/>
                <w:sz w:val="20"/>
              </w:rPr>
            </w:pPr>
            <w:r>
              <w:rPr>
                <w:rFonts w:ascii="Times New Roman"/>
                <w:sz w:val="20"/>
              </w:rPr>
              <w:t>Public</w:t>
            </w:r>
            <w:r>
              <w:rPr>
                <w:rFonts w:ascii="Times New Roman"/>
                <w:spacing w:val="-4"/>
                <w:sz w:val="20"/>
              </w:rPr>
              <w:t xml:space="preserve"> </w:t>
            </w:r>
            <w:r>
              <w:rPr>
                <w:rFonts w:ascii="Times New Roman"/>
                <w:sz w:val="20"/>
              </w:rPr>
              <w:t>Health</w:t>
            </w:r>
            <w:r>
              <w:rPr>
                <w:rFonts w:ascii="Times New Roman"/>
                <w:spacing w:val="-3"/>
                <w:sz w:val="20"/>
              </w:rPr>
              <w:t xml:space="preserve"> </w:t>
            </w:r>
            <w:r>
              <w:rPr>
                <w:rFonts w:ascii="Times New Roman"/>
                <w:sz w:val="20"/>
              </w:rPr>
              <w:t>Nutrition</w:t>
            </w:r>
          </w:p>
        </w:tc>
      </w:tr>
      <w:tr w:rsidR="00363782" w14:paraId="51BCD303" w14:textId="77777777">
        <w:trPr>
          <w:trHeight w:val="263"/>
        </w:trPr>
        <w:tc>
          <w:tcPr>
            <w:tcW w:w="1526" w:type="dxa"/>
          </w:tcPr>
          <w:p w14:paraId="3106FA8D" w14:textId="77777777" w:rsidR="00C36ECA" w:rsidRDefault="00AC6D1E">
            <w:pPr>
              <w:ind w:left="107"/>
              <w:rPr>
                <w:rFonts w:ascii="Times New Roman"/>
                <w:b/>
                <w:sz w:val="20"/>
              </w:rPr>
            </w:pPr>
            <w:r>
              <w:rPr>
                <w:rFonts w:ascii="Times New Roman"/>
                <w:b/>
                <w:sz w:val="20"/>
              </w:rPr>
              <w:t>BS</w:t>
            </w:r>
          </w:p>
        </w:tc>
        <w:tc>
          <w:tcPr>
            <w:tcW w:w="4226" w:type="dxa"/>
          </w:tcPr>
          <w:p w14:paraId="73C6B994" w14:textId="77777777" w:rsidR="00C36ECA" w:rsidRDefault="00AC6D1E">
            <w:pPr>
              <w:ind w:left="105"/>
              <w:rPr>
                <w:rFonts w:ascii="Times New Roman"/>
                <w:sz w:val="20"/>
              </w:rPr>
            </w:pPr>
            <w:r>
              <w:rPr>
                <w:rFonts w:ascii="Times New Roman"/>
                <w:sz w:val="20"/>
              </w:rPr>
              <w:t>Lock</w:t>
            </w:r>
            <w:r>
              <w:rPr>
                <w:rFonts w:ascii="Times New Roman"/>
                <w:spacing w:val="-2"/>
                <w:sz w:val="20"/>
              </w:rPr>
              <w:t xml:space="preserve"> </w:t>
            </w:r>
            <w:r>
              <w:rPr>
                <w:rFonts w:ascii="Times New Roman"/>
                <w:sz w:val="20"/>
              </w:rPr>
              <w:t>Haven</w:t>
            </w:r>
            <w:r>
              <w:rPr>
                <w:rFonts w:ascii="Times New Roman"/>
                <w:spacing w:val="-4"/>
                <w:sz w:val="20"/>
              </w:rPr>
              <w:t xml:space="preserve"> </w:t>
            </w:r>
            <w:r>
              <w:rPr>
                <w:rFonts w:ascii="Times New Roman"/>
                <w:sz w:val="20"/>
              </w:rPr>
              <w:t>University</w:t>
            </w:r>
          </w:p>
        </w:tc>
        <w:tc>
          <w:tcPr>
            <w:tcW w:w="2877" w:type="dxa"/>
          </w:tcPr>
          <w:p w14:paraId="29CA521C" w14:textId="77777777" w:rsidR="00C36ECA" w:rsidRDefault="00AC6D1E">
            <w:pPr>
              <w:ind w:left="108"/>
              <w:rPr>
                <w:rFonts w:ascii="Times New Roman"/>
                <w:sz w:val="20"/>
              </w:rPr>
            </w:pPr>
            <w:r>
              <w:rPr>
                <w:rFonts w:ascii="Times New Roman"/>
                <w:sz w:val="20"/>
              </w:rPr>
              <w:t>Management</w:t>
            </w:r>
            <w:r>
              <w:rPr>
                <w:rFonts w:ascii="Times New Roman"/>
                <w:spacing w:val="-2"/>
                <w:sz w:val="20"/>
              </w:rPr>
              <w:t xml:space="preserve"> </w:t>
            </w:r>
            <w:r>
              <w:rPr>
                <w:rFonts w:ascii="Times New Roman"/>
                <w:sz w:val="20"/>
              </w:rPr>
              <w:t>Science</w:t>
            </w:r>
          </w:p>
        </w:tc>
      </w:tr>
      <w:tr w:rsidR="00363782" w14:paraId="56589563" w14:textId="77777777">
        <w:trPr>
          <w:trHeight w:val="265"/>
        </w:trPr>
        <w:tc>
          <w:tcPr>
            <w:tcW w:w="1526" w:type="dxa"/>
          </w:tcPr>
          <w:p w14:paraId="53F807EF" w14:textId="77777777" w:rsidR="00C36ECA" w:rsidRDefault="00AC6D1E">
            <w:pPr>
              <w:ind w:left="107"/>
              <w:rPr>
                <w:rFonts w:ascii="Times New Roman"/>
                <w:b/>
                <w:sz w:val="20"/>
              </w:rPr>
            </w:pPr>
            <w:r>
              <w:rPr>
                <w:rFonts w:ascii="Times New Roman"/>
                <w:b/>
                <w:sz w:val="20"/>
              </w:rPr>
              <w:t>BS</w:t>
            </w:r>
          </w:p>
        </w:tc>
        <w:tc>
          <w:tcPr>
            <w:tcW w:w="4226" w:type="dxa"/>
          </w:tcPr>
          <w:p w14:paraId="6D55409A" w14:textId="77777777" w:rsidR="00C36ECA" w:rsidRDefault="00AC6D1E">
            <w:pPr>
              <w:ind w:left="105"/>
              <w:rPr>
                <w:rFonts w:ascii="Times New Roman"/>
                <w:sz w:val="20"/>
              </w:rPr>
            </w:pPr>
            <w:r>
              <w:rPr>
                <w:rFonts w:ascii="Times New Roman"/>
                <w:sz w:val="20"/>
              </w:rPr>
              <w:t>Lock</w:t>
            </w:r>
            <w:r>
              <w:rPr>
                <w:rFonts w:ascii="Times New Roman"/>
                <w:spacing w:val="-2"/>
                <w:sz w:val="20"/>
              </w:rPr>
              <w:t xml:space="preserve"> </w:t>
            </w:r>
            <w:r>
              <w:rPr>
                <w:rFonts w:ascii="Times New Roman"/>
                <w:sz w:val="20"/>
              </w:rPr>
              <w:t>Haven</w:t>
            </w:r>
            <w:r>
              <w:rPr>
                <w:rFonts w:ascii="Times New Roman"/>
                <w:spacing w:val="-3"/>
                <w:sz w:val="20"/>
              </w:rPr>
              <w:t xml:space="preserve"> </w:t>
            </w:r>
            <w:r>
              <w:rPr>
                <w:rFonts w:ascii="Times New Roman"/>
                <w:sz w:val="20"/>
              </w:rPr>
              <w:t>University</w:t>
            </w:r>
          </w:p>
        </w:tc>
        <w:tc>
          <w:tcPr>
            <w:tcW w:w="2877" w:type="dxa"/>
          </w:tcPr>
          <w:p w14:paraId="7A9C398B" w14:textId="77777777" w:rsidR="00C36ECA" w:rsidRDefault="00AC6D1E">
            <w:pPr>
              <w:ind w:left="108"/>
              <w:rPr>
                <w:rFonts w:ascii="Times New Roman"/>
                <w:sz w:val="20"/>
              </w:rPr>
            </w:pPr>
            <w:r>
              <w:rPr>
                <w:rFonts w:ascii="Times New Roman"/>
                <w:sz w:val="20"/>
              </w:rPr>
              <w:t>Recreation/Fitness</w:t>
            </w:r>
            <w:r>
              <w:rPr>
                <w:rFonts w:ascii="Times New Roman"/>
                <w:spacing w:val="-6"/>
                <w:sz w:val="20"/>
              </w:rPr>
              <w:t xml:space="preserve"> </w:t>
            </w:r>
            <w:r>
              <w:rPr>
                <w:rFonts w:ascii="Times New Roman"/>
                <w:sz w:val="20"/>
              </w:rPr>
              <w:t>Management</w:t>
            </w:r>
          </w:p>
        </w:tc>
      </w:tr>
    </w:tbl>
    <w:p w14:paraId="6D7A383A" w14:textId="407CEA6F" w:rsidR="00C36ECA" w:rsidRDefault="00C36ECA" w:rsidP="4C5238B9">
      <w:pPr>
        <w:spacing w:before="6"/>
      </w:pPr>
    </w:p>
    <w:p w14:paraId="04CC0D9F" w14:textId="68760726" w:rsidR="00C36ECA" w:rsidRDefault="00AC6D1E">
      <w:pPr>
        <w:spacing w:line="276" w:lineRule="auto"/>
        <w:ind w:left="559" w:right="1049"/>
        <w:rPr>
          <w:sz w:val="20"/>
        </w:rPr>
      </w:pPr>
      <w:r>
        <w:rPr>
          <w:sz w:val="20"/>
        </w:rPr>
        <w:t xml:space="preserve">Courses Taught: </w:t>
      </w:r>
      <w:r w:rsidR="00E76178">
        <w:rPr>
          <w:sz w:val="20"/>
        </w:rPr>
        <w:t>FONU</w:t>
      </w:r>
      <w:r>
        <w:rPr>
          <w:sz w:val="20"/>
        </w:rPr>
        <w:t xml:space="preserve"> 110 Careers in Food and Nutrition; </w:t>
      </w:r>
      <w:r w:rsidR="00E76178">
        <w:rPr>
          <w:sz w:val="20"/>
        </w:rPr>
        <w:t>FONU</w:t>
      </w:r>
      <w:r>
        <w:rPr>
          <w:sz w:val="20"/>
        </w:rPr>
        <w:t xml:space="preserve"> 145 Introduction to Nutrition; </w:t>
      </w:r>
      <w:r w:rsidR="00E76178">
        <w:rPr>
          <w:sz w:val="20"/>
        </w:rPr>
        <w:t>FONU</w:t>
      </w:r>
      <w:r>
        <w:rPr>
          <w:sz w:val="20"/>
        </w:rPr>
        <w:t xml:space="preserve"> 212</w:t>
      </w:r>
      <w:r>
        <w:rPr>
          <w:spacing w:val="1"/>
          <w:sz w:val="20"/>
        </w:rPr>
        <w:t xml:space="preserve"> </w:t>
      </w:r>
      <w:r>
        <w:rPr>
          <w:sz w:val="20"/>
        </w:rPr>
        <w:t xml:space="preserve">Nutrition; </w:t>
      </w:r>
      <w:r w:rsidR="00E76178">
        <w:rPr>
          <w:sz w:val="20"/>
        </w:rPr>
        <w:t>FONU</w:t>
      </w:r>
      <w:r>
        <w:rPr>
          <w:sz w:val="20"/>
        </w:rPr>
        <w:t xml:space="preserve"> 213 Lifecycle Nutrition; </w:t>
      </w:r>
      <w:r w:rsidR="00E76178">
        <w:rPr>
          <w:sz w:val="20"/>
        </w:rPr>
        <w:t>FONU</w:t>
      </w:r>
      <w:r>
        <w:rPr>
          <w:sz w:val="20"/>
        </w:rPr>
        <w:t xml:space="preserve"> 255 Medical Terminology and Assessment; </w:t>
      </w:r>
      <w:r w:rsidR="00E76178">
        <w:rPr>
          <w:sz w:val="20"/>
        </w:rPr>
        <w:t>FONU</w:t>
      </w:r>
      <w:r>
        <w:rPr>
          <w:sz w:val="20"/>
        </w:rPr>
        <w:t xml:space="preserve"> 465 Nutrition</w:t>
      </w:r>
      <w:r>
        <w:rPr>
          <w:spacing w:val="-47"/>
          <w:sz w:val="20"/>
        </w:rPr>
        <w:t xml:space="preserve"> </w:t>
      </w:r>
      <w:r>
        <w:rPr>
          <w:sz w:val="20"/>
        </w:rPr>
        <w:t>Counseling</w:t>
      </w:r>
      <w:r>
        <w:rPr>
          <w:spacing w:val="-1"/>
          <w:sz w:val="20"/>
        </w:rPr>
        <w:t xml:space="preserve"> </w:t>
      </w:r>
      <w:r>
        <w:rPr>
          <w:sz w:val="20"/>
        </w:rPr>
        <w:t>and Education;</w:t>
      </w:r>
      <w:r>
        <w:rPr>
          <w:spacing w:val="-1"/>
          <w:sz w:val="20"/>
        </w:rPr>
        <w:t xml:space="preserve"> </w:t>
      </w:r>
      <w:r w:rsidR="00E76178">
        <w:rPr>
          <w:sz w:val="20"/>
        </w:rPr>
        <w:t>FONU</w:t>
      </w:r>
      <w:r>
        <w:rPr>
          <w:sz w:val="20"/>
        </w:rPr>
        <w:t xml:space="preserve"> 470 Human Food Consumption Patterns;</w:t>
      </w:r>
      <w:r>
        <w:rPr>
          <w:spacing w:val="-1"/>
          <w:sz w:val="20"/>
        </w:rPr>
        <w:t xml:space="preserve"> </w:t>
      </w:r>
      <w:r w:rsidR="00E76178">
        <w:rPr>
          <w:sz w:val="20"/>
        </w:rPr>
        <w:t>FONU</w:t>
      </w:r>
      <w:r>
        <w:rPr>
          <w:sz w:val="20"/>
        </w:rPr>
        <w:t xml:space="preserve"> 493 Internship</w:t>
      </w:r>
    </w:p>
    <w:p w14:paraId="23334CAD" w14:textId="77777777" w:rsidR="00C36ECA" w:rsidRDefault="00C36ECA" w:rsidP="431B35E5">
      <w:pPr>
        <w:spacing w:before="4"/>
        <w:rPr>
          <w:sz w:val="12"/>
          <w:szCs w:val="12"/>
        </w:rPr>
      </w:pPr>
    </w:p>
    <w:p w14:paraId="0211605E" w14:textId="77777777" w:rsidR="00C36ECA" w:rsidRDefault="00AC6D1E">
      <w:pPr>
        <w:spacing w:line="276" w:lineRule="auto"/>
        <w:ind w:left="559" w:right="1438"/>
        <w:rPr>
          <w:i/>
          <w:sz w:val="20"/>
        </w:rPr>
      </w:pPr>
      <w:r>
        <w:rPr>
          <w:i/>
          <w:sz w:val="20"/>
        </w:rPr>
        <w:t>Interests: Nutrition Education; Food and Culture; Distance Education; Public Health; Community Nutrition;</w:t>
      </w:r>
      <w:r>
        <w:rPr>
          <w:i/>
          <w:spacing w:val="-47"/>
          <w:sz w:val="20"/>
        </w:rPr>
        <w:t xml:space="preserve"> </w:t>
      </w:r>
      <w:r>
        <w:rPr>
          <w:i/>
          <w:sz w:val="20"/>
        </w:rPr>
        <w:t>Consumer</w:t>
      </w:r>
      <w:r>
        <w:rPr>
          <w:i/>
          <w:spacing w:val="-2"/>
          <w:sz w:val="20"/>
        </w:rPr>
        <w:t xml:space="preserve"> </w:t>
      </w:r>
      <w:r>
        <w:rPr>
          <w:i/>
          <w:sz w:val="20"/>
        </w:rPr>
        <w:t>Behavior,</w:t>
      </w:r>
      <w:r>
        <w:rPr>
          <w:i/>
          <w:spacing w:val="1"/>
          <w:sz w:val="20"/>
        </w:rPr>
        <w:t xml:space="preserve"> </w:t>
      </w:r>
      <w:r>
        <w:rPr>
          <w:i/>
          <w:sz w:val="20"/>
        </w:rPr>
        <w:t>Survey Research</w:t>
      </w:r>
      <w:r>
        <w:rPr>
          <w:i/>
          <w:spacing w:val="1"/>
          <w:sz w:val="20"/>
        </w:rPr>
        <w:t xml:space="preserve"> </w:t>
      </w:r>
      <w:r>
        <w:rPr>
          <w:i/>
          <w:sz w:val="20"/>
        </w:rPr>
        <w:t>Methodology</w:t>
      </w:r>
    </w:p>
    <w:p w14:paraId="6FAAAF9E" w14:textId="77777777" w:rsidR="00C36ECA" w:rsidRDefault="00C36ECA">
      <w:pPr>
        <w:spacing w:before="6"/>
        <w:rPr>
          <w:i/>
          <w:sz w:val="17"/>
        </w:rPr>
      </w:pPr>
    </w:p>
    <w:p w14:paraId="02202675" w14:textId="0C6E2546" w:rsidR="00C36ECA" w:rsidRDefault="00AC6D1E">
      <w:pPr>
        <w:ind w:left="560"/>
      </w:pPr>
      <w:r>
        <w:t>NICOLE</w:t>
      </w:r>
      <w:r>
        <w:rPr>
          <w:spacing w:val="-4"/>
        </w:rPr>
        <w:t xml:space="preserve"> </w:t>
      </w:r>
      <w:r>
        <w:t>A.</w:t>
      </w:r>
      <w:r>
        <w:rPr>
          <w:spacing w:val="-3"/>
        </w:rPr>
        <w:t xml:space="preserve"> </w:t>
      </w:r>
      <w:r>
        <w:t>CLARK,</w:t>
      </w:r>
      <w:r>
        <w:rPr>
          <w:spacing w:val="-2"/>
        </w:rPr>
        <w:t xml:space="preserve"> </w:t>
      </w:r>
      <w:r>
        <w:t>DCN,</w:t>
      </w:r>
      <w:r>
        <w:rPr>
          <w:spacing w:val="-3"/>
        </w:rPr>
        <w:t xml:space="preserve"> MS, </w:t>
      </w:r>
      <w:r>
        <w:t>RDN,</w:t>
      </w:r>
      <w:r>
        <w:rPr>
          <w:spacing w:val="-3"/>
        </w:rPr>
        <w:t xml:space="preserve"> </w:t>
      </w:r>
      <w:r>
        <w:t>LDN,</w:t>
      </w:r>
      <w:r>
        <w:rPr>
          <w:spacing w:val="-2"/>
        </w:rPr>
        <w:t xml:space="preserve"> </w:t>
      </w:r>
      <w:r>
        <w:t>CDCES</w:t>
      </w:r>
    </w:p>
    <w:p w14:paraId="267009D5" w14:textId="77777777" w:rsidR="00C36ECA" w:rsidRDefault="00AC6D1E">
      <w:pPr>
        <w:spacing w:before="37"/>
        <w:ind w:left="560"/>
        <w:rPr>
          <w:sz w:val="20"/>
        </w:rPr>
      </w:pPr>
      <w:r>
        <w:rPr>
          <w:sz w:val="20"/>
        </w:rPr>
        <w:t>Associate</w:t>
      </w:r>
      <w:r>
        <w:rPr>
          <w:spacing w:val="-5"/>
          <w:sz w:val="20"/>
        </w:rPr>
        <w:t xml:space="preserve"> </w:t>
      </w:r>
      <w:r>
        <w:rPr>
          <w:sz w:val="20"/>
        </w:rPr>
        <w:t>Professor</w:t>
      </w:r>
    </w:p>
    <w:p w14:paraId="58E0507F" w14:textId="0D1545B6" w:rsidR="00C567C9" w:rsidRDefault="00C567C9">
      <w:pPr>
        <w:spacing w:before="37"/>
        <w:ind w:left="560"/>
        <w:rPr>
          <w:sz w:val="20"/>
        </w:rPr>
      </w:pPr>
      <w:r>
        <w:rPr>
          <w:sz w:val="20"/>
        </w:rPr>
        <w:t>Food and Nutrition Program Coordinator</w:t>
      </w:r>
    </w:p>
    <w:p w14:paraId="02A2C8CE" w14:textId="44119519" w:rsidR="00C36ECA" w:rsidRDefault="00AC6D1E" w:rsidP="4C5238B9">
      <w:pPr>
        <w:spacing w:before="34" w:line="276" w:lineRule="auto"/>
        <w:ind w:left="560" w:right="7121"/>
        <w:rPr>
          <w:sz w:val="20"/>
          <w:szCs w:val="20"/>
          <w:vertAlign w:val="superscript"/>
        </w:rPr>
      </w:pPr>
      <w:r w:rsidRPr="4C5238B9">
        <w:rPr>
          <w:sz w:val="20"/>
          <w:szCs w:val="20"/>
        </w:rPr>
        <w:t>Didactic Program in Dietetics Director</w:t>
      </w:r>
      <w:r w:rsidR="0B85DCBB" w:rsidRPr="4C5238B9">
        <w:rPr>
          <w:sz w:val="20"/>
          <w:szCs w:val="20"/>
        </w:rPr>
        <w:t xml:space="preserve"> until January 20, 2026</w:t>
      </w:r>
    </w:p>
    <w:p w14:paraId="3335F41E" w14:textId="77777777" w:rsidR="00C36ECA" w:rsidRDefault="00AC6D1E" w:rsidP="4C5238B9">
      <w:pPr>
        <w:spacing w:before="34" w:line="276" w:lineRule="auto"/>
        <w:ind w:left="560" w:right="7121"/>
        <w:rPr>
          <w:sz w:val="20"/>
          <w:szCs w:val="20"/>
        </w:rPr>
      </w:pPr>
      <w:r w:rsidRPr="4C5238B9">
        <w:rPr>
          <w:sz w:val="20"/>
          <w:szCs w:val="20"/>
        </w:rPr>
        <w:t xml:space="preserve"> Office:</w:t>
      </w:r>
      <w:r w:rsidRPr="4C5238B9">
        <w:rPr>
          <w:spacing w:val="2"/>
          <w:sz w:val="20"/>
          <w:szCs w:val="20"/>
        </w:rPr>
        <w:t xml:space="preserve"> </w:t>
      </w:r>
      <w:r w:rsidRPr="4C5238B9">
        <w:rPr>
          <w:sz w:val="20"/>
          <w:szCs w:val="20"/>
        </w:rPr>
        <w:t>105 Ackerman</w:t>
      </w:r>
      <w:r w:rsidRPr="4C5238B9">
        <w:rPr>
          <w:spacing w:val="1"/>
          <w:sz w:val="20"/>
          <w:szCs w:val="20"/>
        </w:rPr>
        <w:t xml:space="preserve"> </w:t>
      </w:r>
      <w:r w:rsidRPr="4C5238B9">
        <w:rPr>
          <w:sz w:val="20"/>
          <w:szCs w:val="20"/>
        </w:rPr>
        <w:t>Hall</w:t>
      </w:r>
    </w:p>
    <w:p w14:paraId="37E2F52C" w14:textId="77777777" w:rsidR="00C36ECA" w:rsidRDefault="00AC6D1E">
      <w:pPr>
        <w:spacing w:before="1"/>
        <w:ind w:left="559"/>
        <w:rPr>
          <w:sz w:val="20"/>
        </w:rPr>
      </w:pPr>
      <w:r>
        <w:rPr>
          <w:sz w:val="20"/>
        </w:rPr>
        <w:t>Email:</w:t>
      </w:r>
      <w:r>
        <w:rPr>
          <w:spacing w:val="83"/>
          <w:sz w:val="20"/>
        </w:rPr>
        <w:t xml:space="preserve"> </w:t>
      </w:r>
      <w:hyperlink r:id="rId19">
        <w:r>
          <w:rPr>
            <w:color w:val="094A3D"/>
            <w:sz w:val="20"/>
            <w:u w:val="single" w:color="094A3D"/>
          </w:rPr>
          <w:t>nclark@iup.edu</w:t>
        </w:r>
      </w:hyperlink>
    </w:p>
    <w:p w14:paraId="18E45D66" w14:textId="77777777" w:rsidR="00C36ECA" w:rsidRDefault="00C36ECA">
      <w:pPr>
        <w:spacing w:before="1" w:after="1"/>
        <w:rPr>
          <w:sz w:val="12"/>
        </w:rPr>
      </w:pPr>
    </w:p>
    <w:tbl>
      <w:tblPr>
        <w:tblW w:w="0" w:type="auto"/>
        <w:tblInd w:w="57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1526"/>
        <w:gridCol w:w="4226"/>
        <w:gridCol w:w="2877"/>
      </w:tblGrid>
      <w:tr w:rsidR="00363782" w14:paraId="0138566E" w14:textId="77777777">
        <w:trPr>
          <w:trHeight w:val="263"/>
        </w:trPr>
        <w:tc>
          <w:tcPr>
            <w:tcW w:w="1526" w:type="dxa"/>
            <w:tcBorders>
              <w:bottom w:val="single" w:sz="12" w:space="0" w:color="666666"/>
            </w:tcBorders>
          </w:tcPr>
          <w:p w14:paraId="0BDFBF51" w14:textId="77777777" w:rsidR="00C36ECA" w:rsidRDefault="00AC6D1E">
            <w:pPr>
              <w:ind w:left="107"/>
              <w:rPr>
                <w:rFonts w:ascii="Times New Roman"/>
                <w:b/>
                <w:sz w:val="20"/>
              </w:rPr>
            </w:pPr>
            <w:r>
              <w:rPr>
                <w:rFonts w:ascii="Times New Roman"/>
                <w:b/>
                <w:sz w:val="20"/>
              </w:rPr>
              <w:t>Degree</w:t>
            </w:r>
          </w:p>
        </w:tc>
        <w:tc>
          <w:tcPr>
            <w:tcW w:w="4226" w:type="dxa"/>
            <w:tcBorders>
              <w:bottom w:val="single" w:sz="12" w:space="0" w:color="666666"/>
            </w:tcBorders>
          </w:tcPr>
          <w:p w14:paraId="21BB2ED0" w14:textId="77777777" w:rsidR="00C36ECA" w:rsidRDefault="00AC6D1E">
            <w:pPr>
              <w:ind w:left="105"/>
              <w:rPr>
                <w:rFonts w:ascii="Times New Roman"/>
                <w:b/>
                <w:sz w:val="20"/>
              </w:rPr>
            </w:pPr>
            <w:r>
              <w:rPr>
                <w:rFonts w:ascii="Times New Roman"/>
                <w:b/>
                <w:sz w:val="20"/>
              </w:rPr>
              <w:t>Institution</w:t>
            </w:r>
          </w:p>
        </w:tc>
        <w:tc>
          <w:tcPr>
            <w:tcW w:w="2877" w:type="dxa"/>
            <w:tcBorders>
              <w:bottom w:val="single" w:sz="12" w:space="0" w:color="666666"/>
            </w:tcBorders>
          </w:tcPr>
          <w:p w14:paraId="24FFB7BB" w14:textId="77777777" w:rsidR="00C36ECA" w:rsidRDefault="00AC6D1E">
            <w:pPr>
              <w:ind w:left="108"/>
              <w:rPr>
                <w:rFonts w:ascii="Times New Roman"/>
                <w:b/>
                <w:sz w:val="20"/>
              </w:rPr>
            </w:pPr>
            <w:r>
              <w:rPr>
                <w:rFonts w:ascii="Times New Roman"/>
                <w:b/>
                <w:sz w:val="20"/>
              </w:rPr>
              <w:t>Program</w:t>
            </w:r>
            <w:r>
              <w:rPr>
                <w:rFonts w:ascii="Times New Roman"/>
                <w:b/>
                <w:spacing w:val="-1"/>
                <w:sz w:val="20"/>
              </w:rPr>
              <w:t xml:space="preserve"> </w:t>
            </w:r>
            <w:r>
              <w:rPr>
                <w:rFonts w:ascii="Times New Roman"/>
                <w:b/>
                <w:sz w:val="20"/>
              </w:rPr>
              <w:t>of</w:t>
            </w:r>
            <w:r>
              <w:rPr>
                <w:rFonts w:ascii="Times New Roman"/>
                <w:b/>
                <w:spacing w:val="-5"/>
                <w:sz w:val="20"/>
              </w:rPr>
              <w:t xml:space="preserve"> </w:t>
            </w:r>
            <w:r>
              <w:rPr>
                <w:rFonts w:ascii="Times New Roman"/>
                <w:b/>
                <w:sz w:val="20"/>
              </w:rPr>
              <w:t>Study</w:t>
            </w:r>
          </w:p>
        </w:tc>
      </w:tr>
      <w:tr w:rsidR="00363782" w14:paraId="5AAF9E02" w14:textId="77777777">
        <w:trPr>
          <w:trHeight w:val="529"/>
        </w:trPr>
        <w:tc>
          <w:tcPr>
            <w:tcW w:w="1526" w:type="dxa"/>
            <w:tcBorders>
              <w:top w:val="single" w:sz="12" w:space="0" w:color="666666"/>
            </w:tcBorders>
          </w:tcPr>
          <w:p w14:paraId="6958771A" w14:textId="77777777" w:rsidR="00C36ECA" w:rsidRDefault="00AC6D1E">
            <w:pPr>
              <w:spacing w:before="2"/>
              <w:ind w:left="107"/>
              <w:rPr>
                <w:rFonts w:ascii="Times New Roman"/>
                <w:b/>
                <w:sz w:val="20"/>
              </w:rPr>
            </w:pPr>
            <w:r>
              <w:rPr>
                <w:rFonts w:ascii="Times New Roman"/>
                <w:b/>
                <w:sz w:val="20"/>
              </w:rPr>
              <w:t>DCN</w:t>
            </w:r>
          </w:p>
        </w:tc>
        <w:tc>
          <w:tcPr>
            <w:tcW w:w="4226" w:type="dxa"/>
            <w:tcBorders>
              <w:top w:val="single" w:sz="12" w:space="0" w:color="666666"/>
            </w:tcBorders>
          </w:tcPr>
          <w:p w14:paraId="01DE02AE" w14:textId="77777777" w:rsidR="00C36ECA" w:rsidRDefault="00AC6D1E">
            <w:pPr>
              <w:spacing w:before="2"/>
              <w:ind w:left="105"/>
              <w:rPr>
                <w:rFonts w:ascii="Times New Roman"/>
                <w:sz w:val="20"/>
              </w:rPr>
            </w:pPr>
            <w:r>
              <w:rPr>
                <w:rFonts w:ascii="Times New Roman"/>
                <w:sz w:val="20"/>
              </w:rPr>
              <w:t>University</w:t>
            </w:r>
            <w:r>
              <w:rPr>
                <w:rFonts w:ascii="Times New Roman"/>
                <w:spacing w:val="-2"/>
                <w:sz w:val="20"/>
              </w:rPr>
              <w:t xml:space="preserve"> </w:t>
            </w:r>
            <w:r>
              <w:rPr>
                <w:rFonts w:ascii="Times New Roman"/>
                <w:sz w:val="20"/>
              </w:rPr>
              <w:t>of</w:t>
            </w:r>
            <w:r>
              <w:rPr>
                <w:rFonts w:ascii="Times New Roman"/>
                <w:spacing w:val="-2"/>
                <w:sz w:val="20"/>
              </w:rPr>
              <w:t xml:space="preserve"> </w:t>
            </w:r>
            <w:r>
              <w:rPr>
                <w:rFonts w:ascii="Times New Roman"/>
                <w:sz w:val="20"/>
              </w:rPr>
              <w:t>Medicine</w:t>
            </w:r>
            <w:r>
              <w:rPr>
                <w:rFonts w:ascii="Times New Roman"/>
                <w:spacing w:val="-4"/>
                <w:sz w:val="20"/>
              </w:rPr>
              <w:t xml:space="preserve"> </w:t>
            </w:r>
            <w:r>
              <w:rPr>
                <w:rFonts w:ascii="Times New Roman"/>
                <w:sz w:val="20"/>
              </w:rPr>
              <w:t>and</w:t>
            </w:r>
            <w:r>
              <w:rPr>
                <w:rFonts w:ascii="Times New Roman"/>
                <w:spacing w:val="-1"/>
                <w:sz w:val="20"/>
              </w:rPr>
              <w:t xml:space="preserve"> </w:t>
            </w:r>
            <w:r>
              <w:rPr>
                <w:rFonts w:ascii="Times New Roman"/>
                <w:sz w:val="20"/>
              </w:rPr>
              <w:t>Dentistry</w:t>
            </w:r>
            <w:r>
              <w:rPr>
                <w:rFonts w:ascii="Times New Roman"/>
                <w:spacing w:val="-2"/>
                <w:sz w:val="20"/>
              </w:rPr>
              <w:t xml:space="preserve"> </w:t>
            </w:r>
            <w:r>
              <w:rPr>
                <w:rFonts w:ascii="Times New Roman"/>
                <w:sz w:val="20"/>
              </w:rPr>
              <w:t>of</w:t>
            </w:r>
            <w:r>
              <w:rPr>
                <w:rFonts w:ascii="Times New Roman"/>
                <w:spacing w:val="-2"/>
                <w:sz w:val="20"/>
              </w:rPr>
              <w:t xml:space="preserve"> </w:t>
            </w:r>
            <w:r>
              <w:rPr>
                <w:rFonts w:ascii="Times New Roman"/>
                <w:sz w:val="20"/>
              </w:rPr>
              <w:t>New</w:t>
            </w:r>
          </w:p>
          <w:p w14:paraId="3D19912C" w14:textId="77777777" w:rsidR="00C36ECA" w:rsidRDefault="00AC6D1E">
            <w:pPr>
              <w:spacing w:before="34"/>
              <w:ind w:left="105"/>
              <w:rPr>
                <w:rFonts w:ascii="Times New Roman"/>
                <w:sz w:val="20"/>
              </w:rPr>
            </w:pPr>
            <w:r>
              <w:rPr>
                <w:rFonts w:ascii="Times New Roman"/>
                <w:sz w:val="20"/>
              </w:rPr>
              <w:t>Jersey</w:t>
            </w:r>
          </w:p>
        </w:tc>
        <w:tc>
          <w:tcPr>
            <w:tcW w:w="2877" w:type="dxa"/>
            <w:tcBorders>
              <w:top w:val="single" w:sz="12" w:space="0" w:color="666666"/>
            </w:tcBorders>
          </w:tcPr>
          <w:p w14:paraId="18E3152A" w14:textId="77777777" w:rsidR="00C36ECA" w:rsidRDefault="00AC6D1E">
            <w:pPr>
              <w:spacing w:before="2"/>
              <w:ind w:left="108"/>
              <w:rPr>
                <w:rFonts w:ascii="Times New Roman"/>
                <w:sz w:val="20"/>
              </w:rPr>
            </w:pPr>
            <w:r>
              <w:rPr>
                <w:rFonts w:ascii="Times New Roman"/>
                <w:sz w:val="20"/>
              </w:rPr>
              <w:t>Clinical</w:t>
            </w:r>
            <w:r>
              <w:rPr>
                <w:rFonts w:ascii="Times New Roman"/>
                <w:spacing w:val="-5"/>
                <w:sz w:val="20"/>
              </w:rPr>
              <w:t xml:space="preserve"> </w:t>
            </w:r>
            <w:r>
              <w:rPr>
                <w:rFonts w:ascii="Times New Roman"/>
                <w:sz w:val="20"/>
              </w:rPr>
              <w:t>Nutrition</w:t>
            </w:r>
          </w:p>
        </w:tc>
      </w:tr>
    </w:tbl>
    <w:p w14:paraId="1E4DA3F2" w14:textId="77777777" w:rsidR="00C36ECA" w:rsidRDefault="00C36ECA">
      <w:pPr>
        <w:rPr>
          <w:sz w:val="20"/>
        </w:rPr>
        <w:sectPr w:rsidR="00C36ECA">
          <w:pgSz w:w="12240" w:h="15840"/>
          <w:pgMar w:top="1360" w:right="560" w:bottom="1501" w:left="880" w:header="0" w:footer="587" w:gutter="0"/>
          <w:cols w:space="720"/>
        </w:sectPr>
      </w:pPr>
    </w:p>
    <w:tbl>
      <w:tblPr>
        <w:tblW w:w="0" w:type="auto"/>
        <w:tblInd w:w="57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1526"/>
        <w:gridCol w:w="4226"/>
        <w:gridCol w:w="2877"/>
      </w:tblGrid>
      <w:tr w:rsidR="00363782" w14:paraId="17D8E335" w14:textId="77777777">
        <w:trPr>
          <w:trHeight w:val="263"/>
        </w:trPr>
        <w:tc>
          <w:tcPr>
            <w:tcW w:w="1526" w:type="dxa"/>
          </w:tcPr>
          <w:p w14:paraId="23974000" w14:textId="77777777" w:rsidR="00C36ECA" w:rsidRDefault="00AC6D1E">
            <w:pPr>
              <w:ind w:left="107"/>
              <w:rPr>
                <w:rFonts w:ascii="Times New Roman"/>
                <w:b/>
                <w:sz w:val="20"/>
              </w:rPr>
            </w:pPr>
            <w:r>
              <w:rPr>
                <w:rFonts w:ascii="Times New Roman"/>
                <w:b/>
                <w:sz w:val="20"/>
              </w:rPr>
              <w:t>MS</w:t>
            </w:r>
          </w:p>
        </w:tc>
        <w:tc>
          <w:tcPr>
            <w:tcW w:w="4226" w:type="dxa"/>
          </w:tcPr>
          <w:p w14:paraId="7C7F059B" w14:textId="77777777" w:rsidR="00C36ECA" w:rsidRDefault="00AC6D1E">
            <w:pPr>
              <w:ind w:left="105"/>
              <w:rPr>
                <w:rFonts w:ascii="Times New Roman"/>
                <w:sz w:val="20"/>
              </w:rPr>
            </w:pPr>
            <w:r>
              <w:rPr>
                <w:rFonts w:ascii="Times New Roman"/>
                <w:sz w:val="20"/>
              </w:rPr>
              <w:t>Indiana</w:t>
            </w:r>
            <w:r>
              <w:rPr>
                <w:rFonts w:ascii="Times New Roman"/>
                <w:spacing w:val="-4"/>
                <w:sz w:val="20"/>
              </w:rPr>
              <w:t xml:space="preserve"> </w:t>
            </w:r>
            <w:r>
              <w:rPr>
                <w:rFonts w:ascii="Times New Roman"/>
                <w:sz w:val="20"/>
              </w:rPr>
              <w:t>University</w:t>
            </w:r>
            <w:r>
              <w:rPr>
                <w:rFonts w:ascii="Times New Roman"/>
                <w:spacing w:val="-2"/>
                <w:sz w:val="20"/>
              </w:rPr>
              <w:t xml:space="preserve"> </w:t>
            </w:r>
            <w:r>
              <w:rPr>
                <w:rFonts w:ascii="Times New Roman"/>
                <w:sz w:val="20"/>
              </w:rPr>
              <w:t>of</w:t>
            </w:r>
            <w:r>
              <w:rPr>
                <w:rFonts w:ascii="Times New Roman"/>
                <w:spacing w:val="-2"/>
                <w:sz w:val="20"/>
              </w:rPr>
              <w:t xml:space="preserve"> </w:t>
            </w:r>
            <w:r>
              <w:rPr>
                <w:rFonts w:ascii="Times New Roman"/>
                <w:sz w:val="20"/>
              </w:rPr>
              <w:t>Pennsylvania</w:t>
            </w:r>
          </w:p>
        </w:tc>
        <w:tc>
          <w:tcPr>
            <w:tcW w:w="2877" w:type="dxa"/>
          </w:tcPr>
          <w:p w14:paraId="300701B2" w14:textId="77777777" w:rsidR="00C36ECA" w:rsidRDefault="00AC6D1E">
            <w:pPr>
              <w:ind w:left="108"/>
              <w:rPr>
                <w:rFonts w:ascii="Times New Roman"/>
                <w:sz w:val="20"/>
              </w:rPr>
            </w:pPr>
            <w:r>
              <w:rPr>
                <w:rFonts w:ascii="Times New Roman"/>
                <w:sz w:val="20"/>
              </w:rPr>
              <w:t>Food</w:t>
            </w:r>
            <w:r>
              <w:rPr>
                <w:rFonts w:ascii="Times New Roman"/>
                <w:spacing w:val="-1"/>
                <w:sz w:val="20"/>
              </w:rPr>
              <w:t xml:space="preserve"> </w:t>
            </w:r>
            <w:r>
              <w:rPr>
                <w:rFonts w:ascii="Times New Roman"/>
                <w:sz w:val="20"/>
              </w:rPr>
              <w:t>and</w:t>
            </w:r>
            <w:r>
              <w:rPr>
                <w:rFonts w:ascii="Times New Roman"/>
                <w:spacing w:val="-2"/>
                <w:sz w:val="20"/>
              </w:rPr>
              <w:t xml:space="preserve"> </w:t>
            </w:r>
            <w:r>
              <w:rPr>
                <w:rFonts w:ascii="Times New Roman"/>
                <w:sz w:val="20"/>
              </w:rPr>
              <w:t>Nutrition</w:t>
            </w:r>
          </w:p>
        </w:tc>
      </w:tr>
      <w:tr w:rsidR="00363782" w14:paraId="0A0E746A" w14:textId="77777777">
        <w:trPr>
          <w:trHeight w:val="265"/>
        </w:trPr>
        <w:tc>
          <w:tcPr>
            <w:tcW w:w="1526" w:type="dxa"/>
          </w:tcPr>
          <w:p w14:paraId="76911E0D" w14:textId="77777777" w:rsidR="00C36ECA" w:rsidRDefault="00AC6D1E">
            <w:pPr>
              <w:spacing w:before="2"/>
              <w:ind w:left="107"/>
              <w:rPr>
                <w:rFonts w:ascii="Times New Roman"/>
                <w:b/>
                <w:sz w:val="20"/>
              </w:rPr>
            </w:pPr>
            <w:r>
              <w:rPr>
                <w:rFonts w:ascii="Times New Roman"/>
                <w:b/>
                <w:sz w:val="20"/>
              </w:rPr>
              <w:t>BS</w:t>
            </w:r>
          </w:p>
        </w:tc>
        <w:tc>
          <w:tcPr>
            <w:tcW w:w="4226" w:type="dxa"/>
          </w:tcPr>
          <w:p w14:paraId="383AC299" w14:textId="77777777" w:rsidR="00C36ECA" w:rsidRDefault="00AC6D1E">
            <w:pPr>
              <w:spacing w:before="2"/>
              <w:ind w:left="105"/>
              <w:rPr>
                <w:rFonts w:ascii="Times New Roman"/>
                <w:sz w:val="20"/>
              </w:rPr>
            </w:pPr>
            <w:r>
              <w:rPr>
                <w:rFonts w:ascii="Times New Roman"/>
                <w:sz w:val="20"/>
              </w:rPr>
              <w:t>The</w:t>
            </w:r>
            <w:r>
              <w:rPr>
                <w:rFonts w:ascii="Times New Roman"/>
                <w:spacing w:val="-5"/>
                <w:sz w:val="20"/>
              </w:rPr>
              <w:t xml:space="preserve"> </w:t>
            </w:r>
            <w:r>
              <w:rPr>
                <w:rFonts w:ascii="Times New Roman"/>
                <w:sz w:val="20"/>
              </w:rPr>
              <w:t>Pennsylvania</w:t>
            </w:r>
            <w:r>
              <w:rPr>
                <w:rFonts w:ascii="Times New Roman"/>
                <w:spacing w:val="-4"/>
                <w:sz w:val="20"/>
              </w:rPr>
              <w:t xml:space="preserve"> </w:t>
            </w:r>
            <w:r>
              <w:rPr>
                <w:rFonts w:ascii="Times New Roman"/>
                <w:sz w:val="20"/>
              </w:rPr>
              <w:t>State</w:t>
            </w:r>
            <w:r>
              <w:rPr>
                <w:rFonts w:ascii="Times New Roman"/>
                <w:spacing w:val="-4"/>
                <w:sz w:val="20"/>
              </w:rPr>
              <w:t xml:space="preserve"> </w:t>
            </w:r>
            <w:r>
              <w:rPr>
                <w:rFonts w:ascii="Times New Roman"/>
                <w:sz w:val="20"/>
              </w:rPr>
              <w:t>University</w:t>
            </w:r>
          </w:p>
        </w:tc>
        <w:tc>
          <w:tcPr>
            <w:tcW w:w="2877" w:type="dxa"/>
          </w:tcPr>
          <w:p w14:paraId="41483462" w14:textId="77777777" w:rsidR="00C36ECA" w:rsidRDefault="00AC6D1E">
            <w:pPr>
              <w:spacing w:before="2"/>
              <w:ind w:left="108"/>
              <w:rPr>
                <w:rFonts w:ascii="Times New Roman"/>
                <w:sz w:val="20"/>
              </w:rPr>
            </w:pPr>
            <w:r>
              <w:rPr>
                <w:rFonts w:ascii="Times New Roman"/>
                <w:sz w:val="20"/>
              </w:rPr>
              <w:t>Applied</w:t>
            </w:r>
            <w:r>
              <w:rPr>
                <w:rFonts w:ascii="Times New Roman"/>
                <w:spacing w:val="-3"/>
                <w:sz w:val="20"/>
              </w:rPr>
              <w:t xml:space="preserve"> </w:t>
            </w:r>
            <w:r>
              <w:rPr>
                <w:rFonts w:ascii="Times New Roman"/>
                <w:sz w:val="20"/>
              </w:rPr>
              <w:t>Nutrition</w:t>
            </w:r>
          </w:p>
        </w:tc>
      </w:tr>
    </w:tbl>
    <w:p w14:paraId="6794ADB1" w14:textId="77777777" w:rsidR="00C36ECA" w:rsidRDefault="00C36ECA">
      <w:pPr>
        <w:rPr>
          <w:sz w:val="20"/>
        </w:rPr>
      </w:pPr>
    </w:p>
    <w:p w14:paraId="4DD85F6D" w14:textId="77777777" w:rsidR="00C36ECA" w:rsidRDefault="00C36ECA">
      <w:pPr>
        <w:spacing w:before="4"/>
        <w:rPr>
          <w:sz w:val="20"/>
        </w:rPr>
      </w:pPr>
    </w:p>
    <w:p w14:paraId="00D1C9AB" w14:textId="597019FD" w:rsidR="00C36ECA" w:rsidRDefault="00AC6D1E">
      <w:pPr>
        <w:spacing w:before="1" w:line="276" w:lineRule="auto"/>
        <w:ind w:left="559" w:right="1104"/>
        <w:rPr>
          <w:sz w:val="20"/>
        </w:rPr>
      </w:pPr>
      <w:r>
        <w:rPr>
          <w:sz w:val="20"/>
        </w:rPr>
        <w:t xml:space="preserve">Courses Taught: </w:t>
      </w:r>
      <w:r w:rsidR="00E76178">
        <w:rPr>
          <w:sz w:val="20"/>
        </w:rPr>
        <w:t>FONU</w:t>
      </w:r>
      <w:r>
        <w:rPr>
          <w:sz w:val="20"/>
        </w:rPr>
        <w:t xml:space="preserve"> 110 Careers in Food and Nutrition; </w:t>
      </w:r>
      <w:r w:rsidR="00E76178">
        <w:rPr>
          <w:sz w:val="20"/>
        </w:rPr>
        <w:t>FONU</w:t>
      </w:r>
      <w:r>
        <w:rPr>
          <w:sz w:val="20"/>
        </w:rPr>
        <w:t xml:space="preserve"> 143 Current Issues in Nutrition and Wellness;</w:t>
      </w:r>
      <w:r>
        <w:rPr>
          <w:spacing w:val="1"/>
          <w:sz w:val="20"/>
        </w:rPr>
        <w:t xml:space="preserve"> </w:t>
      </w:r>
      <w:r w:rsidR="00E76178">
        <w:rPr>
          <w:sz w:val="20"/>
        </w:rPr>
        <w:t>FONU</w:t>
      </w:r>
      <w:r>
        <w:rPr>
          <w:sz w:val="20"/>
        </w:rPr>
        <w:t xml:space="preserve"> 145 Introduction to Nutrition; </w:t>
      </w:r>
      <w:r w:rsidR="00E76178">
        <w:rPr>
          <w:sz w:val="20"/>
        </w:rPr>
        <w:t>FONU</w:t>
      </w:r>
      <w:r>
        <w:rPr>
          <w:sz w:val="20"/>
        </w:rPr>
        <w:t xml:space="preserve"> 212 Nutrition;</w:t>
      </w:r>
      <w:r w:rsidR="001E4D92">
        <w:rPr>
          <w:sz w:val="20"/>
        </w:rPr>
        <w:t xml:space="preserve"> </w:t>
      </w:r>
      <w:r w:rsidR="00E76178">
        <w:rPr>
          <w:sz w:val="20"/>
        </w:rPr>
        <w:t>FONU</w:t>
      </w:r>
      <w:r w:rsidR="001E4D92">
        <w:rPr>
          <w:sz w:val="20"/>
        </w:rPr>
        <w:t xml:space="preserve"> 255 Nutrition Assessment and Medical Terminology, </w:t>
      </w:r>
      <w:r>
        <w:rPr>
          <w:sz w:val="20"/>
        </w:rPr>
        <w:t xml:space="preserve"> </w:t>
      </w:r>
      <w:r w:rsidR="00E76178">
        <w:rPr>
          <w:sz w:val="20"/>
        </w:rPr>
        <w:t>FONU</w:t>
      </w:r>
      <w:r>
        <w:rPr>
          <w:sz w:val="20"/>
        </w:rPr>
        <w:t xml:space="preserve"> 430 Professional Topics in Food and Nutrition;</w:t>
      </w:r>
      <w:r>
        <w:rPr>
          <w:spacing w:val="-47"/>
          <w:sz w:val="20"/>
        </w:rPr>
        <w:t xml:space="preserve"> </w:t>
      </w:r>
      <w:r w:rsidR="00E76178">
        <w:rPr>
          <w:sz w:val="20"/>
        </w:rPr>
        <w:t>FONU</w:t>
      </w:r>
      <w:r>
        <w:rPr>
          <w:sz w:val="20"/>
        </w:rPr>
        <w:t xml:space="preserve"> 455 Medical Nutrition Therapy II; </w:t>
      </w:r>
      <w:r w:rsidR="00E76178">
        <w:rPr>
          <w:sz w:val="20"/>
        </w:rPr>
        <w:t>FONU</w:t>
      </w:r>
      <w:r>
        <w:rPr>
          <w:sz w:val="20"/>
        </w:rPr>
        <w:t xml:space="preserve"> 465 Nutrition Counseling and Education; </w:t>
      </w:r>
      <w:r w:rsidR="001E4D92">
        <w:rPr>
          <w:sz w:val="20"/>
        </w:rPr>
        <w:t xml:space="preserve"> </w:t>
      </w:r>
      <w:r w:rsidR="00E76178">
        <w:rPr>
          <w:sz w:val="20"/>
        </w:rPr>
        <w:t>FONU</w:t>
      </w:r>
      <w:r w:rsidR="001E4D92">
        <w:rPr>
          <w:sz w:val="20"/>
        </w:rPr>
        <w:t xml:space="preserve"> 466 Nutrition Counseling and Education Laboratory, </w:t>
      </w:r>
      <w:r w:rsidR="00E76178">
        <w:rPr>
          <w:sz w:val="20"/>
        </w:rPr>
        <w:t>FONU</w:t>
      </w:r>
      <w:r>
        <w:rPr>
          <w:sz w:val="20"/>
        </w:rPr>
        <w:t xml:space="preserve"> 471 Integrative</w:t>
      </w:r>
      <w:r>
        <w:rPr>
          <w:spacing w:val="1"/>
          <w:sz w:val="20"/>
        </w:rPr>
        <w:t xml:space="preserve"> </w:t>
      </w:r>
      <w:r>
        <w:rPr>
          <w:sz w:val="20"/>
        </w:rPr>
        <w:t>Nutrition</w:t>
      </w:r>
      <w:r w:rsidR="001E4D92">
        <w:rPr>
          <w:sz w:val="20"/>
        </w:rPr>
        <w:t xml:space="preserve"> in </w:t>
      </w:r>
      <w:r>
        <w:rPr>
          <w:sz w:val="20"/>
        </w:rPr>
        <w:t>Complementary</w:t>
      </w:r>
      <w:r>
        <w:rPr>
          <w:spacing w:val="1"/>
          <w:sz w:val="20"/>
        </w:rPr>
        <w:t xml:space="preserve"> </w:t>
      </w:r>
      <w:r>
        <w:rPr>
          <w:sz w:val="20"/>
        </w:rPr>
        <w:t>&amp;</w:t>
      </w:r>
      <w:r>
        <w:rPr>
          <w:spacing w:val="-2"/>
          <w:sz w:val="20"/>
        </w:rPr>
        <w:t xml:space="preserve"> </w:t>
      </w:r>
      <w:r>
        <w:rPr>
          <w:sz w:val="20"/>
        </w:rPr>
        <w:t>Alternative Healthcare;</w:t>
      </w:r>
      <w:r>
        <w:rPr>
          <w:spacing w:val="-1"/>
          <w:sz w:val="20"/>
        </w:rPr>
        <w:t xml:space="preserve"> </w:t>
      </w:r>
      <w:r w:rsidR="00E76178">
        <w:rPr>
          <w:sz w:val="20"/>
        </w:rPr>
        <w:t>FONU</w:t>
      </w:r>
      <w:r>
        <w:rPr>
          <w:spacing w:val="1"/>
          <w:sz w:val="20"/>
        </w:rPr>
        <w:t xml:space="preserve"> </w:t>
      </w:r>
      <w:r>
        <w:rPr>
          <w:sz w:val="20"/>
        </w:rPr>
        <w:t>484 Senior</w:t>
      </w:r>
      <w:r>
        <w:rPr>
          <w:spacing w:val="1"/>
          <w:sz w:val="20"/>
        </w:rPr>
        <w:t xml:space="preserve"> </w:t>
      </w:r>
      <w:r>
        <w:rPr>
          <w:sz w:val="20"/>
        </w:rPr>
        <w:t>Seminar</w:t>
      </w:r>
    </w:p>
    <w:p w14:paraId="0B325C46" w14:textId="77777777" w:rsidR="00C36ECA" w:rsidRDefault="00C36ECA">
      <w:pPr>
        <w:spacing w:before="6"/>
        <w:rPr>
          <w:sz w:val="17"/>
        </w:rPr>
      </w:pPr>
    </w:p>
    <w:p w14:paraId="260A90EC" w14:textId="5FA3A014" w:rsidR="00C36ECA" w:rsidRDefault="00AC6D1E">
      <w:pPr>
        <w:ind w:left="559"/>
        <w:rPr>
          <w:i/>
          <w:sz w:val="20"/>
        </w:rPr>
      </w:pPr>
      <w:r>
        <w:rPr>
          <w:i/>
          <w:sz w:val="20"/>
        </w:rPr>
        <w:t>Interests:</w:t>
      </w:r>
      <w:r>
        <w:rPr>
          <w:i/>
          <w:spacing w:val="-4"/>
          <w:sz w:val="20"/>
        </w:rPr>
        <w:t xml:space="preserve"> </w:t>
      </w:r>
      <w:r>
        <w:rPr>
          <w:i/>
          <w:sz w:val="20"/>
        </w:rPr>
        <w:t>Diabetes</w:t>
      </w:r>
      <w:r>
        <w:rPr>
          <w:i/>
          <w:spacing w:val="-5"/>
          <w:sz w:val="20"/>
        </w:rPr>
        <w:t xml:space="preserve"> </w:t>
      </w:r>
      <w:r>
        <w:rPr>
          <w:i/>
          <w:sz w:val="20"/>
        </w:rPr>
        <w:t>(currently</w:t>
      </w:r>
      <w:r>
        <w:rPr>
          <w:i/>
          <w:spacing w:val="-1"/>
          <w:sz w:val="20"/>
        </w:rPr>
        <w:t xml:space="preserve"> </w:t>
      </w:r>
      <w:r>
        <w:rPr>
          <w:i/>
          <w:sz w:val="20"/>
        </w:rPr>
        <w:t>a</w:t>
      </w:r>
      <w:r w:rsidR="00C567C9">
        <w:rPr>
          <w:i/>
          <w:sz w:val="20"/>
        </w:rPr>
        <w:t xml:space="preserve"> </w:t>
      </w:r>
      <w:r w:rsidR="00C567C9">
        <w:rPr>
          <w:i/>
          <w:spacing w:val="-3"/>
          <w:sz w:val="20"/>
        </w:rPr>
        <w:t>C</w:t>
      </w:r>
      <w:r>
        <w:rPr>
          <w:i/>
          <w:sz w:val="20"/>
        </w:rPr>
        <w:t>ertified</w:t>
      </w:r>
      <w:r>
        <w:rPr>
          <w:i/>
          <w:spacing w:val="-3"/>
          <w:sz w:val="20"/>
        </w:rPr>
        <w:t xml:space="preserve"> </w:t>
      </w:r>
      <w:r w:rsidR="00C567C9">
        <w:rPr>
          <w:i/>
          <w:sz w:val="20"/>
        </w:rPr>
        <w:t xml:space="preserve">Diabetes </w:t>
      </w:r>
      <w:r w:rsidR="009465EC">
        <w:rPr>
          <w:i/>
          <w:sz w:val="20"/>
        </w:rPr>
        <w:t>Care and</w:t>
      </w:r>
      <w:r w:rsidR="00C567C9">
        <w:rPr>
          <w:i/>
          <w:sz w:val="20"/>
        </w:rPr>
        <w:t xml:space="preserve"> Educator</w:t>
      </w:r>
      <w:r w:rsidR="009465EC">
        <w:rPr>
          <w:i/>
          <w:sz w:val="20"/>
        </w:rPr>
        <w:t xml:space="preserve"> Specialist</w:t>
      </w:r>
      <w:r>
        <w:rPr>
          <w:i/>
          <w:sz w:val="20"/>
        </w:rPr>
        <w:t>);</w:t>
      </w:r>
      <w:r w:rsidR="009465EC">
        <w:rPr>
          <w:i/>
          <w:sz w:val="20"/>
        </w:rPr>
        <w:t xml:space="preserve"> Sports </w:t>
      </w:r>
      <w:proofErr w:type="gramStart"/>
      <w:r w:rsidR="009465EC">
        <w:rPr>
          <w:i/>
          <w:sz w:val="20"/>
        </w:rPr>
        <w:t xml:space="preserve">Nutrition, </w:t>
      </w:r>
      <w:r>
        <w:rPr>
          <w:i/>
          <w:spacing w:val="-6"/>
          <w:sz w:val="20"/>
        </w:rPr>
        <w:t xml:space="preserve"> </w:t>
      </w:r>
      <w:r w:rsidR="001E4D92">
        <w:rPr>
          <w:i/>
          <w:sz w:val="20"/>
        </w:rPr>
        <w:t>Integrative</w:t>
      </w:r>
      <w:proofErr w:type="gramEnd"/>
      <w:r w:rsidR="001E4D92">
        <w:rPr>
          <w:i/>
          <w:sz w:val="20"/>
        </w:rPr>
        <w:t xml:space="preserve"> Nutrition</w:t>
      </w:r>
    </w:p>
    <w:p w14:paraId="1D91B08B" w14:textId="58E27946" w:rsidR="431B35E5" w:rsidRDefault="431B35E5" w:rsidP="4C5238B9">
      <w:pPr>
        <w:spacing w:before="4"/>
        <w:rPr>
          <w:i/>
          <w:iCs/>
          <w:sz w:val="20"/>
          <w:szCs w:val="20"/>
        </w:rPr>
      </w:pPr>
    </w:p>
    <w:p w14:paraId="38D014AC" w14:textId="77777777" w:rsidR="00C36ECA" w:rsidRDefault="00AC6D1E">
      <w:pPr>
        <w:ind w:left="560"/>
      </w:pPr>
      <w:r>
        <w:t>PAO</w:t>
      </w:r>
      <w:r>
        <w:rPr>
          <w:spacing w:val="-1"/>
        </w:rPr>
        <w:t xml:space="preserve"> </w:t>
      </w:r>
      <w:r>
        <w:t>YING</w:t>
      </w:r>
      <w:r>
        <w:rPr>
          <w:spacing w:val="-3"/>
        </w:rPr>
        <w:t xml:space="preserve"> </w:t>
      </w:r>
      <w:r>
        <w:t>HSIAO,</w:t>
      </w:r>
      <w:r>
        <w:rPr>
          <w:spacing w:val="-2"/>
        </w:rPr>
        <w:t xml:space="preserve"> </w:t>
      </w:r>
      <w:r>
        <w:t>PHD,</w:t>
      </w:r>
      <w:r>
        <w:rPr>
          <w:spacing w:val="-2"/>
        </w:rPr>
        <w:t xml:space="preserve"> </w:t>
      </w:r>
      <w:r>
        <w:t>MS,</w:t>
      </w:r>
      <w:r>
        <w:rPr>
          <w:spacing w:val="-1"/>
        </w:rPr>
        <w:t xml:space="preserve"> </w:t>
      </w:r>
      <w:r>
        <w:t>RD,</w:t>
      </w:r>
      <w:r>
        <w:rPr>
          <w:spacing w:val="-2"/>
        </w:rPr>
        <w:t xml:space="preserve"> </w:t>
      </w:r>
      <w:r>
        <w:t>LDN</w:t>
      </w:r>
    </w:p>
    <w:p w14:paraId="04DF0E0F" w14:textId="77777777" w:rsidR="009465EC" w:rsidRDefault="00AC6D1E">
      <w:pPr>
        <w:spacing w:before="37" w:line="276" w:lineRule="auto"/>
        <w:ind w:left="560" w:right="7938"/>
        <w:rPr>
          <w:sz w:val="20"/>
        </w:rPr>
      </w:pPr>
      <w:r w:rsidRPr="4C5238B9">
        <w:rPr>
          <w:sz w:val="20"/>
          <w:szCs w:val="20"/>
        </w:rPr>
        <w:t>Professor</w:t>
      </w:r>
    </w:p>
    <w:p w14:paraId="2E65F087" w14:textId="03CFEF91" w:rsidR="00C36ECA" w:rsidRDefault="12A747A0" w:rsidP="4C5238B9">
      <w:pPr>
        <w:spacing w:before="37" w:line="276" w:lineRule="auto"/>
        <w:ind w:left="560" w:right="7938"/>
        <w:rPr>
          <w:sz w:val="20"/>
          <w:szCs w:val="20"/>
        </w:rPr>
      </w:pPr>
      <w:r w:rsidRPr="4C5238B9">
        <w:rPr>
          <w:sz w:val="20"/>
          <w:szCs w:val="20"/>
        </w:rPr>
        <w:t xml:space="preserve">Didactic Program </w:t>
      </w:r>
      <w:proofErr w:type="spellStart"/>
      <w:r w:rsidRPr="4C5238B9">
        <w:rPr>
          <w:sz w:val="20"/>
          <w:szCs w:val="20"/>
        </w:rPr>
        <w:t>inDietetics</w:t>
      </w:r>
      <w:proofErr w:type="spellEnd"/>
      <w:r w:rsidRPr="4C5238B9">
        <w:rPr>
          <w:sz w:val="20"/>
          <w:szCs w:val="20"/>
        </w:rPr>
        <w:t xml:space="preserve"> Director</w:t>
      </w:r>
    </w:p>
    <w:p w14:paraId="21B5EA05" w14:textId="00EECF8E" w:rsidR="00C36ECA" w:rsidRDefault="00AC6D1E" w:rsidP="4C5238B9">
      <w:pPr>
        <w:spacing w:before="37" w:line="276" w:lineRule="auto"/>
        <w:ind w:left="560" w:right="7938"/>
        <w:rPr>
          <w:sz w:val="20"/>
          <w:szCs w:val="20"/>
        </w:rPr>
      </w:pPr>
      <w:r w:rsidRPr="4C5238B9">
        <w:rPr>
          <w:spacing w:val="1"/>
          <w:sz w:val="20"/>
          <w:szCs w:val="20"/>
        </w:rPr>
        <w:t xml:space="preserve"> </w:t>
      </w:r>
      <w:r w:rsidRPr="4C5238B9">
        <w:rPr>
          <w:sz w:val="20"/>
          <w:szCs w:val="20"/>
        </w:rPr>
        <w:t>Office:</w:t>
      </w:r>
      <w:r w:rsidRPr="4C5238B9">
        <w:rPr>
          <w:spacing w:val="1"/>
          <w:sz w:val="20"/>
          <w:szCs w:val="20"/>
        </w:rPr>
        <w:t xml:space="preserve"> </w:t>
      </w:r>
      <w:r w:rsidRPr="4C5238B9">
        <w:rPr>
          <w:sz w:val="20"/>
          <w:szCs w:val="20"/>
        </w:rPr>
        <w:t>103 Ackerman Hall</w:t>
      </w:r>
      <w:r w:rsidRPr="4C5238B9">
        <w:rPr>
          <w:spacing w:val="-47"/>
          <w:sz w:val="20"/>
          <w:szCs w:val="20"/>
        </w:rPr>
        <w:t xml:space="preserve"> </w:t>
      </w:r>
      <w:r w:rsidRPr="4C5238B9">
        <w:rPr>
          <w:sz w:val="20"/>
          <w:szCs w:val="20"/>
        </w:rPr>
        <w:t>Email:</w:t>
      </w:r>
      <w:r w:rsidRPr="4C5238B9">
        <w:rPr>
          <w:spacing w:val="35"/>
          <w:sz w:val="20"/>
          <w:szCs w:val="20"/>
        </w:rPr>
        <w:t xml:space="preserve"> </w:t>
      </w:r>
      <w:hyperlink r:id="rId20">
        <w:r w:rsidRPr="4C5238B9">
          <w:rPr>
            <w:color w:val="094A3D"/>
            <w:sz w:val="20"/>
            <w:szCs w:val="20"/>
            <w:u w:val="single"/>
          </w:rPr>
          <w:t>pyhsiao@iup.edu</w:t>
        </w:r>
      </w:hyperlink>
    </w:p>
    <w:p w14:paraId="5ADF8BFE" w14:textId="77777777" w:rsidR="00C36ECA" w:rsidRDefault="00C36ECA">
      <w:pPr>
        <w:spacing w:before="2"/>
        <w:rPr>
          <w:sz w:val="9"/>
        </w:rPr>
      </w:pPr>
    </w:p>
    <w:p w14:paraId="20607096" w14:textId="77777777" w:rsidR="008B6148" w:rsidRDefault="008B6148">
      <w:pPr>
        <w:spacing w:before="2"/>
        <w:rPr>
          <w:sz w:val="9"/>
        </w:rPr>
      </w:pPr>
    </w:p>
    <w:p w14:paraId="60178D5B" w14:textId="77777777" w:rsidR="008B6148" w:rsidRDefault="008B6148">
      <w:pPr>
        <w:spacing w:before="2"/>
        <w:rPr>
          <w:sz w:val="9"/>
        </w:rPr>
      </w:pPr>
    </w:p>
    <w:tbl>
      <w:tblPr>
        <w:tblW w:w="0" w:type="auto"/>
        <w:tblInd w:w="57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1615"/>
        <w:gridCol w:w="4137"/>
        <w:gridCol w:w="2877"/>
      </w:tblGrid>
      <w:tr w:rsidR="00363782" w14:paraId="683326BB" w14:textId="77777777">
        <w:trPr>
          <w:trHeight w:val="265"/>
        </w:trPr>
        <w:tc>
          <w:tcPr>
            <w:tcW w:w="1615" w:type="dxa"/>
            <w:tcBorders>
              <w:bottom w:val="single" w:sz="12" w:space="0" w:color="666666"/>
            </w:tcBorders>
          </w:tcPr>
          <w:p w14:paraId="4D0A88BB" w14:textId="77777777" w:rsidR="00C36ECA" w:rsidRDefault="00AC6D1E">
            <w:pPr>
              <w:ind w:left="107"/>
              <w:rPr>
                <w:rFonts w:ascii="Times New Roman"/>
                <w:b/>
                <w:sz w:val="20"/>
              </w:rPr>
            </w:pPr>
            <w:r>
              <w:rPr>
                <w:rFonts w:ascii="Times New Roman"/>
                <w:b/>
                <w:sz w:val="20"/>
              </w:rPr>
              <w:lastRenderedPageBreak/>
              <w:t>Degree</w:t>
            </w:r>
          </w:p>
        </w:tc>
        <w:tc>
          <w:tcPr>
            <w:tcW w:w="4137" w:type="dxa"/>
            <w:tcBorders>
              <w:bottom w:val="single" w:sz="12" w:space="0" w:color="666666"/>
            </w:tcBorders>
          </w:tcPr>
          <w:p w14:paraId="282C58A2" w14:textId="77777777" w:rsidR="00C36ECA" w:rsidRDefault="00AC6D1E">
            <w:pPr>
              <w:ind w:left="108"/>
              <w:rPr>
                <w:rFonts w:ascii="Times New Roman"/>
                <w:b/>
                <w:sz w:val="20"/>
              </w:rPr>
            </w:pPr>
            <w:r>
              <w:rPr>
                <w:rFonts w:ascii="Times New Roman"/>
                <w:b/>
                <w:sz w:val="20"/>
              </w:rPr>
              <w:t>Institution</w:t>
            </w:r>
          </w:p>
        </w:tc>
        <w:tc>
          <w:tcPr>
            <w:tcW w:w="2877" w:type="dxa"/>
            <w:tcBorders>
              <w:bottom w:val="single" w:sz="12" w:space="0" w:color="666666"/>
            </w:tcBorders>
          </w:tcPr>
          <w:p w14:paraId="48510B81" w14:textId="77777777" w:rsidR="00C36ECA" w:rsidRDefault="00AC6D1E">
            <w:pPr>
              <w:ind w:left="108"/>
              <w:rPr>
                <w:rFonts w:ascii="Times New Roman"/>
                <w:b/>
                <w:sz w:val="20"/>
              </w:rPr>
            </w:pPr>
            <w:r>
              <w:rPr>
                <w:rFonts w:ascii="Times New Roman"/>
                <w:b/>
                <w:sz w:val="20"/>
              </w:rPr>
              <w:t>Program</w:t>
            </w:r>
            <w:r>
              <w:rPr>
                <w:rFonts w:ascii="Times New Roman"/>
                <w:b/>
                <w:spacing w:val="-1"/>
                <w:sz w:val="20"/>
              </w:rPr>
              <w:t xml:space="preserve"> </w:t>
            </w:r>
            <w:r>
              <w:rPr>
                <w:rFonts w:ascii="Times New Roman"/>
                <w:b/>
                <w:sz w:val="20"/>
              </w:rPr>
              <w:t>of</w:t>
            </w:r>
            <w:r>
              <w:rPr>
                <w:rFonts w:ascii="Times New Roman"/>
                <w:b/>
                <w:spacing w:val="-5"/>
                <w:sz w:val="20"/>
              </w:rPr>
              <w:t xml:space="preserve"> </w:t>
            </w:r>
            <w:r>
              <w:rPr>
                <w:rFonts w:ascii="Times New Roman"/>
                <w:b/>
                <w:sz w:val="20"/>
              </w:rPr>
              <w:t>Study</w:t>
            </w:r>
          </w:p>
        </w:tc>
      </w:tr>
      <w:tr w:rsidR="00363782" w14:paraId="5191CD69" w14:textId="77777777">
        <w:trPr>
          <w:trHeight w:val="263"/>
        </w:trPr>
        <w:tc>
          <w:tcPr>
            <w:tcW w:w="1615" w:type="dxa"/>
            <w:tcBorders>
              <w:top w:val="single" w:sz="12" w:space="0" w:color="666666"/>
            </w:tcBorders>
          </w:tcPr>
          <w:p w14:paraId="0D61D018" w14:textId="77777777" w:rsidR="00C36ECA" w:rsidRDefault="00AC6D1E">
            <w:pPr>
              <w:ind w:left="107"/>
              <w:rPr>
                <w:rFonts w:ascii="Times New Roman"/>
                <w:b/>
                <w:sz w:val="20"/>
              </w:rPr>
            </w:pPr>
            <w:r>
              <w:rPr>
                <w:rFonts w:ascii="Times New Roman"/>
                <w:b/>
                <w:sz w:val="20"/>
              </w:rPr>
              <w:t>PhD</w:t>
            </w:r>
          </w:p>
        </w:tc>
        <w:tc>
          <w:tcPr>
            <w:tcW w:w="4137" w:type="dxa"/>
            <w:tcBorders>
              <w:top w:val="single" w:sz="12" w:space="0" w:color="666666"/>
            </w:tcBorders>
          </w:tcPr>
          <w:p w14:paraId="7C78DB5E" w14:textId="77777777" w:rsidR="00C36ECA" w:rsidRDefault="00AC6D1E">
            <w:pPr>
              <w:ind w:left="108"/>
              <w:rPr>
                <w:rFonts w:ascii="Times New Roman"/>
                <w:sz w:val="20"/>
              </w:rPr>
            </w:pPr>
            <w:r>
              <w:rPr>
                <w:rFonts w:ascii="Times New Roman"/>
                <w:sz w:val="20"/>
              </w:rPr>
              <w:t>The</w:t>
            </w:r>
            <w:r>
              <w:rPr>
                <w:rFonts w:ascii="Times New Roman"/>
                <w:spacing w:val="-4"/>
                <w:sz w:val="20"/>
              </w:rPr>
              <w:t xml:space="preserve"> </w:t>
            </w:r>
            <w:r>
              <w:rPr>
                <w:rFonts w:ascii="Times New Roman"/>
                <w:sz w:val="20"/>
              </w:rPr>
              <w:t>Pennsylvania</w:t>
            </w:r>
            <w:r>
              <w:rPr>
                <w:rFonts w:ascii="Times New Roman"/>
                <w:spacing w:val="-4"/>
                <w:sz w:val="20"/>
              </w:rPr>
              <w:t xml:space="preserve"> </w:t>
            </w:r>
            <w:r>
              <w:rPr>
                <w:rFonts w:ascii="Times New Roman"/>
                <w:sz w:val="20"/>
              </w:rPr>
              <w:t>State</w:t>
            </w:r>
            <w:r>
              <w:rPr>
                <w:rFonts w:ascii="Times New Roman"/>
                <w:spacing w:val="-4"/>
                <w:sz w:val="20"/>
              </w:rPr>
              <w:t xml:space="preserve"> </w:t>
            </w:r>
            <w:r>
              <w:rPr>
                <w:rFonts w:ascii="Times New Roman"/>
                <w:sz w:val="20"/>
              </w:rPr>
              <w:t>University</w:t>
            </w:r>
          </w:p>
        </w:tc>
        <w:tc>
          <w:tcPr>
            <w:tcW w:w="2877" w:type="dxa"/>
            <w:tcBorders>
              <w:top w:val="single" w:sz="12" w:space="0" w:color="666666"/>
            </w:tcBorders>
          </w:tcPr>
          <w:p w14:paraId="43849D42" w14:textId="77777777" w:rsidR="00C36ECA" w:rsidRDefault="00AC6D1E">
            <w:pPr>
              <w:ind w:left="108"/>
              <w:rPr>
                <w:rFonts w:ascii="Times New Roman"/>
                <w:sz w:val="20"/>
              </w:rPr>
            </w:pPr>
            <w:r>
              <w:rPr>
                <w:rFonts w:ascii="Times New Roman"/>
                <w:sz w:val="20"/>
              </w:rPr>
              <w:t>Nutrition</w:t>
            </w:r>
            <w:r>
              <w:rPr>
                <w:rFonts w:ascii="Times New Roman"/>
                <w:spacing w:val="-3"/>
                <w:sz w:val="20"/>
              </w:rPr>
              <w:t xml:space="preserve"> </w:t>
            </w:r>
            <w:r>
              <w:rPr>
                <w:rFonts w:ascii="Times New Roman"/>
                <w:sz w:val="20"/>
              </w:rPr>
              <w:t>Sciences</w:t>
            </w:r>
          </w:p>
        </w:tc>
      </w:tr>
      <w:tr w:rsidR="00363782" w14:paraId="013FBECD" w14:textId="77777777">
        <w:trPr>
          <w:trHeight w:val="266"/>
        </w:trPr>
        <w:tc>
          <w:tcPr>
            <w:tcW w:w="1615" w:type="dxa"/>
          </w:tcPr>
          <w:p w14:paraId="61820637" w14:textId="77777777" w:rsidR="00C36ECA" w:rsidRDefault="00AC6D1E">
            <w:pPr>
              <w:ind w:left="107"/>
              <w:rPr>
                <w:rFonts w:ascii="Times New Roman"/>
                <w:b/>
                <w:sz w:val="20"/>
              </w:rPr>
            </w:pPr>
            <w:r>
              <w:rPr>
                <w:rFonts w:ascii="Times New Roman"/>
                <w:b/>
                <w:sz w:val="20"/>
              </w:rPr>
              <w:t>MS</w:t>
            </w:r>
          </w:p>
        </w:tc>
        <w:tc>
          <w:tcPr>
            <w:tcW w:w="4137" w:type="dxa"/>
          </w:tcPr>
          <w:p w14:paraId="54355A59" w14:textId="77777777" w:rsidR="00C36ECA" w:rsidRDefault="00AC6D1E">
            <w:pPr>
              <w:ind w:left="108"/>
              <w:rPr>
                <w:rFonts w:ascii="Times New Roman"/>
                <w:sz w:val="20"/>
              </w:rPr>
            </w:pPr>
            <w:r>
              <w:rPr>
                <w:rFonts w:ascii="Times New Roman"/>
                <w:sz w:val="20"/>
              </w:rPr>
              <w:t>Indiana</w:t>
            </w:r>
            <w:r>
              <w:rPr>
                <w:rFonts w:ascii="Times New Roman"/>
                <w:spacing w:val="-4"/>
                <w:sz w:val="20"/>
              </w:rPr>
              <w:t xml:space="preserve"> </w:t>
            </w:r>
            <w:r>
              <w:rPr>
                <w:rFonts w:ascii="Times New Roman"/>
                <w:sz w:val="20"/>
              </w:rPr>
              <w:t>University</w:t>
            </w:r>
            <w:r>
              <w:rPr>
                <w:rFonts w:ascii="Times New Roman"/>
                <w:spacing w:val="-2"/>
                <w:sz w:val="20"/>
              </w:rPr>
              <w:t xml:space="preserve"> </w:t>
            </w:r>
            <w:r>
              <w:rPr>
                <w:rFonts w:ascii="Times New Roman"/>
                <w:sz w:val="20"/>
              </w:rPr>
              <w:t>of</w:t>
            </w:r>
            <w:r>
              <w:rPr>
                <w:rFonts w:ascii="Times New Roman"/>
                <w:spacing w:val="-2"/>
                <w:sz w:val="20"/>
              </w:rPr>
              <w:t xml:space="preserve"> </w:t>
            </w:r>
            <w:r>
              <w:rPr>
                <w:rFonts w:ascii="Times New Roman"/>
                <w:sz w:val="20"/>
              </w:rPr>
              <w:t>Pennsylvania</w:t>
            </w:r>
          </w:p>
        </w:tc>
        <w:tc>
          <w:tcPr>
            <w:tcW w:w="2877" w:type="dxa"/>
          </w:tcPr>
          <w:p w14:paraId="1DD7F787" w14:textId="77777777" w:rsidR="00C36ECA" w:rsidRDefault="00AC6D1E">
            <w:pPr>
              <w:ind w:left="108"/>
              <w:rPr>
                <w:rFonts w:ascii="Times New Roman"/>
                <w:sz w:val="20"/>
              </w:rPr>
            </w:pPr>
            <w:r>
              <w:rPr>
                <w:rFonts w:ascii="Times New Roman"/>
                <w:sz w:val="20"/>
              </w:rPr>
              <w:t>Food</w:t>
            </w:r>
            <w:r>
              <w:rPr>
                <w:rFonts w:ascii="Times New Roman"/>
                <w:spacing w:val="-1"/>
                <w:sz w:val="20"/>
              </w:rPr>
              <w:t xml:space="preserve"> </w:t>
            </w:r>
            <w:r>
              <w:rPr>
                <w:rFonts w:ascii="Times New Roman"/>
                <w:sz w:val="20"/>
              </w:rPr>
              <w:t>and</w:t>
            </w:r>
            <w:r>
              <w:rPr>
                <w:rFonts w:ascii="Times New Roman"/>
                <w:spacing w:val="-2"/>
                <w:sz w:val="20"/>
              </w:rPr>
              <w:t xml:space="preserve"> </w:t>
            </w:r>
            <w:r>
              <w:rPr>
                <w:rFonts w:ascii="Times New Roman"/>
                <w:sz w:val="20"/>
              </w:rPr>
              <w:t>Nutrition</w:t>
            </w:r>
          </w:p>
        </w:tc>
      </w:tr>
      <w:tr w:rsidR="00363782" w14:paraId="09CA3242" w14:textId="77777777">
        <w:trPr>
          <w:trHeight w:val="263"/>
        </w:trPr>
        <w:tc>
          <w:tcPr>
            <w:tcW w:w="1615" w:type="dxa"/>
          </w:tcPr>
          <w:p w14:paraId="05878043" w14:textId="77777777" w:rsidR="00C36ECA" w:rsidRDefault="00AC6D1E">
            <w:pPr>
              <w:ind w:left="107"/>
              <w:rPr>
                <w:rFonts w:ascii="Times New Roman"/>
                <w:b/>
                <w:sz w:val="20"/>
              </w:rPr>
            </w:pPr>
            <w:r>
              <w:rPr>
                <w:rFonts w:ascii="Times New Roman"/>
                <w:b/>
                <w:sz w:val="20"/>
              </w:rPr>
              <w:t>BS</w:t>
            </w:r>
          </w:p>
        </w:tc>
        <w:tc>
          <w:tcPr>
            <w:tcW w:w="4137" w:type="dxa"/>
          </w:tcPr>
          <w:p w14:paraId="3A505040" w14:textId="77777777" w:rsidR="00C36ECA" w:rsidRDefault="00AC6D1E">
            <w:pPr>
              <w:ind w:left="108"/>
              <w:rPr>
                <w:rFonts w:ascii="Times New Roman"/>
                <w:sz w:val="20"/>
              </w:rPr>
            </w:pPr>
            <w:r>
              <w:rPr>
                <w:rFonts w:ascii="Times New Roman"/>
                <w:sz w:val="20"/>
              </w:rPr>
              <w:t>The</w:t>
            </w:r>
            <w:r>
              <w:rPr>
                <w:rFonts w:ascii="Times New Roman"/>
                <w:spacing w:val="-4"/>
                <w:sz w:val="20"/>
              </w:rPr>
              <w:t xml:space="preserve"> </w:t>
            </w:r>
            <w:r>
              <w:rPr>
                <w:rFonts w:ascii="Times New Roman"/>
                <w:sz w:val="20"/>
              </w:rPr>
              <w:t>Florida</w:t>
            </w:r>
            <w:r>
              <w:rPr>
                <w:rFonts w:ascii="Times New Roman"/>
                <w:spacing w:val="-3"/>
                <w:sz w:val="20"/>
              </w:rPr>
              <w:t xml:space="preserve"> </w:t>
            </w:r>
            <w:r>
              <w:rPr>
                <w:rFonts w:ascii="Times New Roman"/>
                <w:sz w:val="20"/>
              </w:rPr>
              <w:t>State</w:t>
            </w:r>
            <w:r>
              <w:rPr>
                <w:rFonts w:ascii="Times New Roman"/>
                <w:spacing w:val="-4"/>
                <w:sz w:val="20"/>
              </w:rPr>
              <w:t xml:space="preserve"> </w:t>
            </w:r>
            <w:r>
              <w:rPr>
                <w:rFonts w:ascii="Times New Roman"/>
                <w:sz w:val="20"/>
              </w:rPr>
              <w:t>University</w:t>
            </w:r>
          </w:p>
        </w:tc>
        <w:tc>
          <w:tcPr>
            <w:tcW w:w="2877" w:type="dxa"/>
          </w:tcPr>
          <w:p w14:paraId="36237848" w14:textId="77777777" w:rsidR="00C36ECA" w:rsidRDefault="00AC6D1E">
            <w:pPr>
              <w:ind w:left="108"/>
              <w:rPr>
                <w:rFonts w:ascii="Times New Roman"/>
                <w:sz w:val="20"/>
              </w:rPr>
            </w:pPr>
            <w:r>
              <w:rPr>
                <w:rFonts w:ascii="Times New Roman"/>
                <w:sz w:val="20"/>
              </w:rPr>
              <w:t>Food</w:t>
            </w:r>
            <w:r>
              <w:rPr>
                <w:rFonts w:ascii="Times New Roman"/>
                <w:spacing w:val="-2"/>
                <w:sz w:val="20"/>
              </w:rPr>
              <w:t xml:space="preserve"> </w:t>
            </w:r>
            <w:r>
              <w:rPr>
                <w:rFonts w:ascii="Times New Roman"/>
                <w:sz w:val="20"/>
              </w:rPr>
              <w:t>and</w:t>
            </w:r>
            <w:r>
              <w:rPr>
                <w:rFonts w:ascii="Times New Roman"/>
                <w:spacing w:val="-4"/>
                <w:sz w:val="20"/>
              </w:rPr>
              <w:t xml:space="preserve"> </w:t>
            </w:r>
            <w:r>
              <w:rPr>
                <w:rFonts w:ascii="Times New Roman"/>
                <w:sz w:val="20"/>
              </w:rPr>
              <w:t>Nutrition:</w:t>
            </w:r>
            <w:r>
              <w:rPr>
                <w:rFonts w:ascii="Times New Roman"/>
                <w:spacing w:val="-3"/>
                <w:sz w:val="20"/>
              </w:rPr>
              <w:t xml:space="preserve"> </w:t>
            </w:r>
            <w:r>
              <w:rPr>
                <w:rFonts w:ascii="Times New Roman"/>
                <w:sz w:val="20"/>
              </w:rPr>
              <w:t>Dietetics</w:t>
            </w:r>
          </w:p>
        </w:tc>
      </w:tr>
      <w:tr w:rsidR="00363782" w14:paraId="064584EA" w14:textId="77777777">
        <w:trPr>
          <w:trHeight w:val="266"/>
        </w:trPr>
        <w:tc>
          <w:tcPr>
            <w:tcW w:w="1615" w:type="dxa"/>
          </w:tcPr>
          <w:p w14:paraId="2CF6C81F" w14:textId="77777777" w:rsidR="00C36ECA" w:rsidRDefault="00AC6D1E">
            <w:pPr>
              <w:ind w:left="107"/>
              <w:rPr>
                <w:rFonts w:ascii="Times New Roman"/>
                <w:b/>
                <w:sz w:val="20"/>
              </w:rPr>
            </w:pPr>
            <w:r>
              <w:rPr>
                <w:rFonts w:ascii="Times New Roman"/>
                <w:b/>
                <w:sz w:val="20"/>
              </w:rPr>
              <w:t>AA</w:t>
            </w:r>
          </w:p>
        </w:tc>
        <w:tc>
          <w:tcPr>
            <w:tcW w:w="4137" w:type="dxa"/>
          </w:tcPr>
          <w:p w14:paraId="1268254E" w14:textId="77777777" w:rsidR="00C36ECA" w:rsidRDefault="00AC6D1E">
            <w:pPr>
              <w:ind w:left="108"/>
              <w:rPr>
                <w:rFonts w:ascii="Times New Roman"/>
                <w:sz w:val="20"/>
              </w:rPr>
            </w:pPr>
            <w:r>
              <w:rPr>
                <w:rFonts w:ascii="Times New Roman"/>
                <w:sz w:val="20"/>
              </w:rPr>
              <w:t>Gulf</w:t>
            </w:r>
            <w:r>
              <w:rPr>
                <w:rFonts w:ascii="Times New Roman"/>
                <w:spacing w:val="-1"/>
                <w:sz w:val="20"/>
              </w:rPr>
              <w:t xml:space="preserve"> </w:t>
            </w:r>
            <w:r>
              <w:rPr>
                <w:rFonts w:ascii="Times New Roman"/>
                <w:sz w:val="20"/>
              </w:rPr>
              <w:t>Coast</w:t>
            </w:r>
            <w:r>
              <w:rPr>
                <w:rFonts w:ascii="Times New Roman"/>
                <w:spacing w:val="-2"/>
                <w:sz w:val="20"/>
              </w:rPr>
              <w:t xml:space="preserve"> </w:t>
            </w:r>
            <w:r>
              <w:rPr>
                <w:rFonts w:ascii="Times New Roman"/>
                <w:sz w:val="20"/>
              </w:rPr>
              <w:t>Community</w:t>
            </w:r>
            <w:r>
              <w:rPr>
                <w:rFonts w:ascii="Times New Roman"/>
                <w:spacing w:val="-1"/>
                <w:sz w:val="20"/>
              </w:rPr>
              <w:t xml:space="preserve"> </w:t>
            </w:r>
            <w:r>
              <w:rPr>
                <w:rFonts w:ascii="Times New Roman"/>
                <w:sz w:val="20"/>
              </w:rPr>
              <w:t>College</w:t>
            </w:r>
          </w:p>
        </w:tc>
        <w:tc>
          <w:tcPr>
            <w:tcW w:w="2877" w:type="dxa"/>
          </w:tcPr>
          <w:p w14:paraId="406BE539" w14:textId="77777777" w:rsidR="00C36ECA" w:rsidRDefault="00AC6D1E">
            <w:pPr>
              <w:ind w:left="108"/>
              <w:rPr>
                <w:rFonts w:ascii="Times New Roman"/>
                <w:sz w:val="20"/>
              </w:rPr>
            </w:pPr>
            <w:r>
              <w:rPr>
                <w:rFonts w:ascii="Times New Roman"/>
                <w:sz w:val="20"/>
              </w:rPr>
              <w:t>General</w:t>
            </w:r>
            <w:r>
              <w:rPr>
                <w:rFonts w:ascii="Times New Roman"/>
                <w:spacing w:val="-3"/>
                <w:sz w:val="20"/>
              </w:rPr>
              <w:t xml:space="preserve"> </w:t>
            </w:r>
            <w:r>
              <w:rPr>
                <w:rFonts w:ascii="Times New Roman"/>
                <w:sz w:val="20"/>
              </w:rPr>
              <w:t>Education</w:t>
            </w:r>
          </w:p>
        </w:tc>
      </w:tr>
    </w:tbl>
    <w:p w14:paraId="3408CA3E" w14:textId="77777777" w:rsidR="00C36ECA" w:rsidRDefault="00C36ECA"/>
    <w:p w14:paraId="50438011" w14:textId="77777777" w:rsidR="00C36ECA" w:rsidRDefault="00C36ECA">
      <w:pPr>
        <w:spacing w:before="4"/>
        <w:rPr>
          <w:sz w:val="18"/>
        </w:rPr>
      </w:pPr>
    </w:p>
    <w:p w14:paraId="4894FA52" w14:textId="29282721" w:rsidR="00C36ECA" w:rsidRDefault="00AC6D1E">
      <w:pPr>
        <w:spacing w:line="276" w:lineRule="auto"/>
        <w:ind w:left="560" w:right="985"/>
        <w:rPr>
          <w:sz w:val="20"/>
        </w:rPr>
      </w:pPr>
      <w:r>
        <w:rPr>
          <w:sz w:val="20"/>
        </w:rPr>
        <w:t xml:space="preserve">Courses Taught: </w:t>
      </w:r>
      <w:r w:rsidR="00E76178">
        <w:rPr>
          <w:sz w:val="20"/>
        </w:rPr>
        <w:t>FONU</w:t>
      </w:r>
      <w:r>
        <w:rPr>
          <w:sz w:val="20"/>
        </w:rPr>
        <w:t xml:space="preserve"> 143 Current Issues in Health and </w:t>
      </w:r>
      <w:proofErr w:type="gramStart"/>
      <w:r>
        <w:rPr>
          <w:sz w:val="20"/>
        </w:rPr>
        <w:t xml:space="preserve">Wellness; </w:t>
      </w:r>
      <w:r w:rsidR="001E4D92">
        <w:rPr>
          <w:sz w:val="20"/>
        </w:rPr>
        <w:t xml:space="preserve"> </w:t>
      </w:r>
      <w:r w:rsidR="00E76178">
        <w:rPr>
          <w:sz w:val="20"/>
        </w:rPr>
        <w:t>FONU</w:t>
      </w:r>
      <w:proofErr w:type="gramEnd"/>
      <w:r w:rsidR="001E4D92">
        <w:rPr>
          <w:sz w:val="20"/>
        </w:rPr>
        <w:t xml:space="preserve"> 150-Foods Lecture </w:t>
      </w:r>
      <w:r w:rsidR="00E76178">
        <w:rPr>
          <w:sz w:val="20"/>
        </w:rPr>
        <w:t>FONU</w:t>
      </w:r>
      <w:r w:rsidR="001E4D92">
        <w:rPr>
          <w:sz w:val="20"/>
        </w:rPr>
        <w:t xml:space="preserve"> 151-Foods Laboratory, </w:t>
      </w:r>
      <w:r w:rsidR="00E76178">
        <w:rPr>
          <w:sz w:val="20"/>
        </w:rPr>
        <w:t>FONU</w:t>
      </w:r>
      <w:r>
        <w:rPr>
          <w:sz w:val="20"/>
        </w:rPr>
        <w:t xml:space="preserve"> 212 Nutrition; </w:t>
      </w:r>
      <w:r w:rsidR="00E76178">
        <w:rPr>
          <w:sz w:val="20"/>
        </w:rPr>
        <w:t>FONU</w:t>
      </w:r>
      <w:r>
        <w:rPr>
          <w:sz w:val="20"/>
        </w:rPr>
        <w:t xml:space="preserve"> 355 Medical</w:t>
      </w:r>
      <w:r>
        <w:rPr>
          <w:spacing w:val="1"/>
          <w:sz w:val="20"/>
        </w:rPr>
        <w:t xml:space="preserve"> </w:t>
      </w:r>
      <w:r>
        <w:rPr>
          <w:sz w:val="20"/>
        </w:rPr>
        <w:t>Nutrition</w:t>
      </w:r>
      <w:r>
        <w:rPr>
          <w:spacing w:val="-3"/>
          <w:sz w:val="20"/>
        </w:rPr>
        <w:t xml:space="preserve"> </w:t>
      </w:r>
      <w:r>
        <w:rPr>
          <w:sz w:val="20"/>
        </w:rPr>
        <w:t>Therapy</w:t>
      </w:r>
      <w:r>
        <w:rPr>
          <w:spacing w:val="-2"/>
          <w:sz w:val="20"/>
        </w:rPr>
        <w:t xml:space="preserve"> </w:t>
      </w:r>
      <w:r>
        <w:rPr>
          <w:sz w:val="20"/>
        </w:rPr>
        <w:t>I;</w:t>
      </w:r>
      <w:r>
        <w:rPr>
          <w:spacing w:val="-4"/>
          <w:sz w:val="20"/>
        </w:rPr>
        <w:t xml:space="preserve"> </w:t>
      </w:r>
      <w:r w:rsidR="00E76178">
        <w:rPr>
          <w:sz w:val="20"/>
        </w:rPr>
        <w:t>FONU</w:t>
      </w:r>
      <w:r>
        <w:rPr>
          <w:spacing w:val="-2"/>
          <w:sz w:val="20"/>
        </w:rPr>
        <w:t xml:space="preserve"> </w:t>
      </w:r>
      <w:r>
        <w:rPr>
          <w:sz w:val="20"/>
        </w:rPr>
        <w:t>410</w:t>
      </w:r>
      <w:r>
        <w:rPr>
          <w:spacing w:val="-2"/>
          <w:sz w:val="20"/>
        </w:rPr>
        <w:t xml:space="preserve"> </w:t>
      </w:r>
      <w:r>
        <w:rPr>
          <w:sz w:val="20"/>
        </w:rPr>
        <w:t>Food,</w:t>
      </w:r>
      <w:r>
        <w:rPr>
          <w:spacing w:val="-3"/>
          <w:sz w:val="20"/>
        </w:rPr>
        <w:t xml:space="preserve"> </w:t>
      </w:r>
      <w:r>
        <w:rPr>
          <w:sz w:val="20"/>
        </w:rPr>
        <w:t>Nutrition</w:t>
      </w:r>
      <w:r>
        <w:rPr>
          <w:spacing w:val="-2"/>
          <w:sz w:val="20"/>
        </w:rPr>
        <w:t xml:space="preserve"> </w:t>
      </w:r>
      <w:r>
        <w:rPr>
          <w:sz w:val="20"/>
        </w:rPr>
        <w:t>and</w:t>
      </w:r>
      <w:r>
        <w:rPr>
          <w:spacing w:val="-2"/>
          <w:sz w:val="20"/>
        </w:rPr>
        <w:t xml:space="preserve"> </w:t>
      </w:r>
      <w:r>
        <w:rPr>
          <w:sz w:val="20"/>
        </w:rPr>
        <w:t>Aging;</w:t>
      </w:r>
      <w:r>
        <w:rPr>
          <w:spacing w:val="-7"/>
          <w:sz w:val="20"/>
        </w:rPr>
        <w:t xml:space="preserve"> </w:t>
      </w:r>
      <w:r w:rsidR="00E76178">
        <w:rPr>
          <w:sz w:val="20"/>
        </w:rPr>
        <w:t>FONU</w:t>
      </w:r>
      <w:r>
        <w:rPr>
          <w:spacing w:val="-2"/>
          <w:sz w:val="20"/>
        </w:rPr>
        <w:t xml:space="preserve"> </w:t>
      </w:r>
      <w:r>
        <w:rPr>
          <w:sz w:val="20"/>
        </w:rPr>
        <w:t>422</w:t>
      </w:r>
      <w:r>
        <w:rPr>
          <w:spacing w:val="-2"/>
          <w:sz w:val="20"/>
        </w:rPr>
        <w:t xml:space="preserve"> </w:t>
      </w:r>
      <w:r>
        <w:rPr>
          <w:sz w:val="20"/>
        </w:rPr>
        <w:t>Public</w:t>
      </w:r>
      <w:r>
        <w:rPr>
          <w:spacing w:val="-3"/>
          <w:sz w:val="20"/>
        </w:rPr>
        <w:t xml:space="preserve"> </w:t>
      </w:r>
      <w:r>
        <w:rPr>
          <w:sz w:val="20"/>
        </w:rPr>
        <w:t>Health,</w:t>
      </w:r>
      <w:r>
        <w:rPr>
          <w:spacing w:val="-2"/>
          <w:sz w:val="20"/>
        </w:rPr>
        <w:t xml:space="preserve"> </w:t>
      </w:r>
      <w:r>
        <w:rPr>
          <w:sz w:val="20"/>
        </w:rPr>
        <w:t>Nutrition</w:t>
      </w:r>
      <w:r>
        <w:rPr>
          <w:spacing w:val="-2"/>
          <w:sz w:val="20"/>
        </w:rPr>
        <w:t xml:space="preserve"> </w:t>
      </w:r>
      <w:r>
        <w:rPr>
          <w:sz w:val="20"/>
        </w:rPr>
        <w:t>&amp;</w:t>
      </w:r>
      <w:r>
        <w:rPr>
          <w:spacing w:val="-3"/>
          <w:sz w:val="20"/>
        </w:rPr>
        <w:t xml:space="preserve"> </w:t>
      </w:r>
      <w:r>
        <w:rPr>
          <w:sz w:val="20"/>
        </w:rPr>
        <w:t>Epidemiology</w:t>
      </w:r>
    </w:p>
    <w:p w14:paraId="1653F615" w14:textId="77777777" w:rsidR="00C36ECA" w:rsidRDefault="00C36ECA">
      <w:pPr>
        <w:spacing w:before="5"/>
        <w:rPr>
          <w:sz w:val="17"/>
        </w:rPr>
      </w:pPr>
    </w:p>
    <w:p w14:paraId="2E143263" w14:textId="77777777" w:rsidR="00C36ECA" w:rsidRDefault="00AC6D1E">
      <w:pPr>
        <w:spacing w:line="276" w:lineRule="auto"/>
        <w:ind w:left="559" w:right="899"/>
        <w:rPr>
          <w:i/>
          <w:sz w:val="20"/>
        </w:rPr>
      </w:pPr>
      <w:r>
        <w:rPr>
          <w:i/>
          <w:sz w:val="20"/>
        </w:rPr>
        <w:t>Interests:</w:t>
      </w:r>
      <w:r>
        <w:rPr>
          <w:i/>
          <w:spacing w:val="-4"/>
          <w:sz w:val="20"/>
        </w:rPr>
        <w:t xml:space="preserve"> </w:t>
      </w:r>
      <w:r>
        <w:rPr>
          <w:i/>
          <w:sz w:val="20"/>
        </w:rPr>
        <w:t>Dietary</w:t>
      </w:r>
      <w:r>
        <w:rPr>
          <w:i/>
          <w:spacing w:val="-5"/>
          <w:sz w:val="20"/>
        </w:rPr>
        <w:t xml:space="preserve"> </w:t>
      </w:r>
      <w:r>
        <w:rPr>
          <w:i/>
          <w:sz w:val="20"/>
        </w:rPr>
        <w:t>Assessment</w:t>
      </w:r>
      <w:r>
        <w:rPr>
          <w:i/>
          <w:spacing w:val="-5"/>
          <w:sz w:val="20"/>
        </w:rPr>
        <w:t xml:space="preserve"> </w:t>
      </w:r>
      <w:r>
        <w:rPr>
          <w:i/>
          <w:sz w:val="20"/>
        </w:rPr>
        <w:t>Methodology;</w:t>
      </w:r>
      <w:r>
        <w:rPr>
          <w:i/>
          <w:spacing w:val="-4"/>
          <w:sz w:val="20"/>
        </w:rPr>
        <w:t xml:space="preserve"> </w:t>
      </w:r>
      <w:r>
        <w:rPr>
          <w:i/>
          <w:sz w:val="20"/>
        </w:rPr>
        <w:t>Nutritional</w:t>
      </w:r>
      <w:r>
        <w:rPr>
          <w:i/>
          <w:spacing w:val="-4"/>
          <w:sz w:val="20"/>
        </w:rPr>
        <w:t xml:space="preserve"> </w:t>
      </w:r>
      <w:r>
        <w:rPr>
          <w:i/>
          <w:sz w:val="20"/>
        </w:rPr>
        <w:t>Epidemiology;</w:t>
      </w:r>
      <w:r>
        <w:rPr>
          <w:i/>
          <w:spacing w:val="-4"/>
          <w:sz w:val="20"/>
        </w:rPr>
        <w:t xml:space="preserve"> </w:t>
      </w:r>
      <w:r>
        <w:rPr>
          <w:i/>
          <w:sz w:val="20"/>
        </w:rPr>
        <w:t>Diet</w:t>
      </w:r>
      <w:r>
        <w:rPr>
          <w:i/>
          <w:spacing w:val="-5"/>
          <w:sz w:val="20"/>
        </w:rPr>
        <w:t xml:space="preserve"> </w:t>
      </w:r>
      <w:r>
        <w:rPr>
          <w:i/>
          <w:sz w:val="20"/>
        </w:rPr>
        <w:t>and</w:t>
      </w:r>
      <w:r>
        <w:rPr>
          <w:i/>
          <w:spacing w:val="-4"/>
          <w:sz w:val="20"/>
        </w:rPr>
        <w:t xml:space="preserve"> </w:t>
      </w:r>
      <w:r>
        <w:rPr>
          <w:i/>
          <w:sz w:val="20"/>
        </w:rPr>
        <w:t>Obesity-related</w:t>
      </w:r>
      <w:r>
        <w:rPr>
          <w:i/>
          <w:spacing w:val="-3"/>
          <w:sz w:val="20"/>
        </w:rPr>
        <w:t xml:space="preserve"> </w:t>
      </w:r>
      <w:r>
        <w:rPr>
          <w:i/>
          <w:sz w:val="20"/>
        </w:rPr>
        <w:t>Chronic</w:t>
      </w:r>
      <w:r>
        <w:rPr>
          <w:i/>
          <w:spacing w:val="-5"/>
          <w:sz w:val="20"/>
        </w:rPr>
        <w:t xml:space="preserve"> </w:t>
      </w:r>
      <w:r>
        <w:rPr>
          <w:i/>
          <w:sz w:val="20"/>
        </w:rPr>
        <w:t>Diseases;</w:t>
      </w:r>
      <w:r>
        <w:rPr>
          <w:i/>
          <w:spacing w:val="-47"/>
          <w:sz w:val="20"/>
        </w:rPr>
        <w:t xml:space="preserve"> </w:t>
      </w:r>
      <w:r>
        <w:rPr>
          <w:i/>
          <w:sz w:val="20"/>
        </w:rPr>
        <w:t>Clinical</w:t>
      </w:r>
      <w:r>
        <w:rPr>
          <w:i/>
          <w:spacing w:val="-1"/>
          <w:sz w:val="20"/>
        </w:rPr>
        <w:t xml:space="preserve"> </w:t>
      </w:r>
      <w:r>
        <w:rPr>
          <w:i/>
          <w:sz w:val="20"/>
        </w:rPr>
        <w:t>Diabetes</w:t>
      </w:r>
    </w:p>
    <w:p w14:paraId="7133B0F5" w14:textId="77777777" w:rsidR="00C36ECA" w:rsidRDefault="00C36ECA">
      <w:pPr>
        <w:spacing w:before="6"/>
        <w:rPr>
          <w:i/>
          <w:sz w:val="18"/>
        </w:rPr>
      </w:pPr>
    </w:p>
    <w:p w14:paraId="6718AA5A" w14:textId="77777777" w:rsidR="00C36ECA" w:rsidRDefault="00AC6D1E">
      <w:pPr>
        <w:ind w:left="560"/>
      </w:pPr>
      <w:r>
        <w:t>JODIE</w:t>
      </w:r>
      <w:r>
        <w:rPr>
          <w:spacing w:val="-3"/>
        </w:rPr>
        <w:t xml:space="preserve"> </w:t>
      </w:r>
      <w:r>
        <w:t>M.</w:t>
      </w:r>
      <w:r>
        <w:rPr>
          <w:spacing w:val="-4"/>
        </w:rPr>
        <w:t xml:space="preserve"> </w:t>
      </w:r>
      <w:r>
        <w:t>SEYBOLD,</w:t>
      </w:r>
      <w:r>
        <w:rPr>
          <w:spacing w:val="-2"/>
        </w:rPr>
        <w:t xml:space="preserve"> </w:t>
      </w:r>
      <w:r>
        <w:t>PHD,</w:t>
      </w:r>
      <w:r>
        <w:rPr>
          <w:spacing w:val="-1"/>
        </w:rPr>
        <w:t xml:space="preserve"> </w:t>
      </w:r>
      <w:r>
        <w:t>RD,</w:t>
      </w:r>
      <w:r>
        <w:rPr>
          <w:spacing w:val="-1"/>
        </w:rPr>
        <w:t xml:space="preserve"> </w:t>
      </w:r>
      <w:r>
        <w:t>LDN</w:t>
      </w:r>
    </w:p>
    <w:p w14:paraId="384C2892" w14:textId="7AB57FEF" w:rsidR="00C36ECA" w:rsidRDefault="001E4D92">
      <w:pPr>
        <w:spacing w:before="37"/>
        <w:ind w:left="560"/>
        <w:rPr>
          <w:sz w:val="20"/>
        </w:rPr>
      </w:pPr>
      <w:r>
        <w:rPr>
          <w:sz w:val="20"/>
        </w:rPr>
        <w:t>Assistant Professor</w:t>
      </w:r>
    </w:p>
    <w:p w14:paraId="5CBD35C4" w14:textId="77777777" w:rsidR="00C36ECA" w:rsidRDefault="00AC6D1E">
      <w:pPr>
        <w:spacing w:before="34" w:line="276" w:lineRule="auto"/>
        <w:ind w:left="559" w:right="7093"/>
        <w:rPr>
          <w:sz w:val="20"/>
        </w:rPr>
      </w:pPr>
      <w:r>
        <w:rPr>
          <w:sz w:val="20"/>
        </w:rPr>
        <w:t>Dietitian Nutritionist Program Director</w:t>
      </w:r>
      <w:r>
        <w:rPr>
          <w:spacing w:val="-47"/>
          <w:sz w:val="20"/>
        </w:rPr>
        <w:t xml:space="preserve"> </w:t>
      </w:r>
      <w:r>
        <w:rPr>
          <w:sz w:val="20"/>
        </w:rPr>
        <w:t>Office:</w:t>
      </w:r>
      <w:r>
        <w:rPr>
          <w:spacing w:val="2"/>
          <w:sz w:val="20"/>
        </w:rPr>
        <w:t xml:space="preserve"> </w:t>
      </w:r>
      <w:r>
        <w:rPr>
          <w:sz w:val="20"/>
        </w:rPr>
        <w:t>104 Ackerman</w:t>
      </w:r>
      <w:r>
        <w:rPr>
          <w:spacing w:val="1"/>
          <w:sz w:val="20"/>
        </w:rPr>
        <w:t xml:space="preserve"> </w:t>
      </w:r>
      <w:r>
        <w:rPr>
          <w:sz w:val="20"/>
        </w:rPr>
        <w:t>Hall</w:t>
      </w:r>
    </w:p>
    <w:p w14:paraId="61C47A0A" w14:textId="77777777" w:rsidR="00C36ECA" w:rsidRDefault="00AC6D1E">
      <w:pPr>
        <w:spacing w:before="1"/>
        <w:ind w:left="559"/>
        <w:rPr>
          <w:sz w:val="20"/>
        </w:rPr>
      </w:pPr>
      <w:r>
        <w:rPr>
          <w:sz w:val="20"/>
        </w:rPr>
        <w:t>Email:</w:t>
      </w:r>
      <w:r>
        <w:rPr>
          <w:spacing w:val="82"/>
          <w:sz w:val="20"/>
        </w:rPr>
        <w:t xml:space="preserve"> </w:t>
      </w:r>
      <w:hyperlink r:id="rId21">
        <w:r>
          <w:rPr>
            <w:color w:val="094A3D"/>
            <w:sz w:val="20"/>
            <w:u w:val="single" w:color="094A3D"/>
          </w:rPr>
          <w:t>jseybold@iup.edu</w:t>
        </w:r>
      </w:hyperlink>
    </w:p>
    <w:p w14:paraId="498AC9AB" w14:textId="77777777" w:rsidR="00C36ECA" w:rsidRDefault="00C36ECA">
      <w:pPr>
        <w:spacing w:before="1"/>
        <w:rPr>
          <w:sz w:val="12"/>
        </w:rPr>
      </w:pPr>
    </w:p>
    <w:tbl>
      <w:tblPr>
        <w:tblW w:w="0" w:type="auto"/>
        <w:tblInd w:w="57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1706"/>
        <w:gridCol w:w="4046"/>
        <w:gridCol w:w="2877"/>
      </w:tblGrid>
      <w:tr w:rsidR="00363782" w14:paraId="685B0530" w14:textId="77777777">
        <w:trPr>
          <w:trHeight w:val="263"/>
        </w:trPr>
        <w:tc>
          <w:tcPr>
            <w:tcW w:w="1706" w:type="dxa"/>
            <w:tcBorders>
              <w:bottom w:val="single" w:sz="12" w:space="0" w:color="666666"/>
            </w:tcBorders>
          </w:tcPr>
          <w:p w14:paraId="6C677E82" w14:textId="77777777" w:rsidR="00C36ECA" w:rsidRDefault="00AC6D1E">
            <w:pPr>
              <w:ind w:left="107"/>
              <w:rPr>
                <w:rFonts w:ascii="Times New Roman"/>
                <w:b/>
                <w:sz w:val="20"/>
              </w:rPr>
            </w:pPr>
            <w:r>
              <w:rPr>
                <w:rFonts w:ascii="Times New Roman"/>
                <w:b/>
                <w:sz w:val="20"/>
              </w:rPr>
              <w:t>Degree</w:t>
            </w:r>
          </w:p>
        </w:tc>
        <w:tc>
          <w:tcPr>
            <w:tcW w:w="4046" w:type="dxa"/>
            <w:tcBorders>
              <w:bottom w:val="single" w:sz="12" w:space="0" w:color="666666"/>
            </w:tcBorders>
          </w:tcPr>
          <w:p w14:paraId="596D35D0" w14:textId="77777777" w:rsidR="00C36ECA" w:rsidRDefault="00AC6D1E">
            <w:pPr>
              <w:ind w:left="105"/>
              <w:rPr>
                <w:rFonts w:ascii="Times New Roman"/>
                <w:b/>
                <w:sz w:val="20"/>
              </w:rPr>
            </w:pPr>
            <w:r>
              <w:rPr>
                <w:rFonts w:ascii="Times New Roman"/>
                <w:b/>
                <w:sz w:val="20"/>
              </w:rPr>
              <w:t>Institution</w:t>
            </w:r>
          </w:p>
        </w:tc>
        <w:tc>
          <w:tcPr>
            <w:tcW w:w="2877" w:type="dxa"/>
            <w:tcBorders>
              <w:bottom w:val="single" w:sz="12" w:space="0" w:color="666666"/>
            </w:tcBorders>
          </w:tcPr>
          <w:p w14:paraId="4DB65EAE" w14:textId="77777777" w:rsidR="00C36ECA" w:rsidRDefault="00AC6D1E">
            <w:pPr>
              <w:ind w:left="108"/>
              <w:rPr>
                <w:rFonts w:ascii="Times New Roman"/>
                <w:b/>
                <w:sz w:val="20"/>
              </w:rPr>
            </w:pPr>
            <w:r>
              <w:rPr>
                <w:rFonts w:ascii="Times New Roman"/>
                <w:b/>
                <w:sz w:val="20"/>
              </w:rPr>
              <w:t>Program</w:t>
            </w:r>
            <w:r>
              <w:rPr>
                <w:rFonts w:ascii="Times New Roman"/>
                <w:b/>
                <w:spacing w:val="-1"/>
                <w:sz w:val="20"/>
              </w:rPr>
              <w:t xml:space="preserve"> </w:t>
            </w:r>
            <w:r>
              <w:rPr>
                <w:rFonts w:ascii="Times New Roman"/>
                <w:b/>
                <w:sz w:val="20"/>
              </w:rPr>
              <w:t>of</w:t>
            </w:r>
            <w:r>
              <w:rPr>
                <w:rFonts w:ascii="Times New Roman"/>
                <w:b/>
                <w:spacing w:val="-5"/>
                <w:sz w:val="20"/>
              </w:rPr>
              <w:t xml:space="preserve"> </w:t>
            </w:r>
            <w:r>
              <w:rPr>
                <w:rFonts w:ascii="Times New Roman"/>
                <w:b/>
                <w:sz w:val="20"/>
              </w:rPr>
              <w:t>Study</w:t>
            </w:r>
          </w:p>
        </w:tc>
      </w:tr>
      <w:tr w:rsidR="00363782" w14:paraId="4D3D740C" w14:textId="77777777">
        <w:trPr>
          <w:trHeight w:val="459"/>
        </w:trPr>
        <w:tc>
          <w:tcPr>
            <w:tcW w:w="1706" w:type="dxa"/>
            <w:tcBorders>
              <w:top w:val="single" w:sz="12" w:space="0" w:color="666666"/>
            </w:tcBorders>
          </w:tcPr>
          <w:p w14:paraId="06E2E353" w14:textId="77777777" w:rsidR="00C36ECA" w:rsidRDefault="00AC6D1E">
            <w:pPr>
              <w:ind w:left="107"/>
              <w:rPr>
                <w:rFonts w:ascii="Times New Roman"/>
                <w:b/>
                <w:sz w:val="20"/>
              </w:rPr>
            </w:pPr>
            <w:r>
              <w:rPr>
                <w:rFonts w:ascii="Times New Roman"/>
                <w:b/>
                <w:sz w:val="20"/>
              </w:rPr>
              <w:t>PHD</w:t>
            </w:r>
          </w:p>
        </w:tc>
        <w:tc>
          <w:tcPr>
            <w:tcW w:w="4046" w:type="dxa"/>
            <w:tcBorders>
              <w:top w:val="single" w:sz="12" w:space="0" w:color="666666"/>
            </w:tcBorders>
          </w:tcPr>
          <w:p w14:paraId="4937954F" w14:textId="77777777" w:rsidR="00C36ECA" w:rsidRDefault="00AC6D1E">
            <w:pPr>
              <w:ind w:left="105"/>
              <w:rPr>
                <w:rFonts w:ascii="Times New Roman"/>
                <w:sz w:val="20"/>
              </w:rPr>
            </w:pPr>
            <w:r>
              <w:rPr>
                <w:rFonts w:ascii="Times New Roman"/>
                <w:sz w:val="20"/>
              </w:rPr>
              <w:t>Indiana</w:t>
            </w:r>
            <w:r>
              <w:rPr>
                <w:rFonts w:ascii="Times New Roman"/>
                <w:spacing w:val="-4"/>
                <w:sz w:val="20"/>
              </w:rPr>
              <w:t xml:space="preserve"> </w:t>
            </w:r>
            <w:r>
              <w:rPr>
                <w:rFonts w:ascii="Times New Roman"/>
                <w:sz w:val="20"/>
              </w:rPr>
              <w:t>University</w:t>
            </w:r>
            <w:r>
              <w:rPr>
                <w:rFonts w:ascii="Times New Roman"/>
                <w:spacing w:val="-2"/>
                <w:sz w:val="20"/>
              </w:rPr>
              <w:t xml:space="preserve"> </w:t>
            </w:r>
            <w:r>
              <w:rPr>
                <w:rFonts w:ascii="Times New Roman"/>
                <w:sz w:val="20"/>
              </w:rPr>
              <w:t>of</w:t>
            </w:r>
            <w:r>
              <w:rPr>
                <w:rFonts w:ascii="Times New Roman"/>
                <w:spacing w:val="-2"/>
                <w:sz w:val="20"/>
              </w:rPr>
              <w:t xml:space="preserve"> </w:t>
            </w:r>
            <w:r>
              <w:rPr>
                <w:rFonts w:ascii="Times New Roman"/>
                <w:sz w:val="20"/>
              </w:rPr>
              <w:t>Pennsylvania</w:t>
            </w:r>
          </w:p>
        </w:tc>
        <w:tc>
          <w:tcPr>
            <w:tcW w:w="2877" w:type="dxa"/>
            <w:tcBorders>
              <w:top w:val="single" w:sz="12" w:space="0" w:color="666666"/>
            </w:tcBorders>
          </w:tcPr>
          <w:p w14:paraId="7467CD57" w14:textId="77777777" w:rsidR="00C36ECA" w:rsidRDefault="00AC6D1E">
            <w:pPr>
              <w:spacing w:line="230" w:lineRule="exact"/>
              <w:ind w:left="108" w:right="395"/>
              <w:rPr>
                <w:rFonts w:ascii="Times New Roman"/>
                <w:sz w:val="20"/>
              </w:rPr>
            </w:pPr>
            <w:r>
              <w:rPr>
                <w:rFonts w:ascii="Times New Roman"/>
                <w:sz w:val="20"/>
              </w:rPr>
              <w:t>Administrative &amp; Leadership</w:t>
            </w:r>
            <w:r>
              <w:rPr>
                <w:rFonts w:ascii="Times New Roman"/>
                <w:spacing w:val="-47"/>
                <w:sz w:val="20"/>
              </w:rPr>
              <w:t xml:space="preserve"> </w:t>
            </w:r>
            <w:r>
              <w:rPr>
                <w:rFonts w:ascii="Times New Roman"/>
                <w:sz w:val="20"/>
              </w:rPr>
              <w:t>Studies</w:t>
            </w:r>
          </w:p>
        </w:tc>
      </w:tr>
      <w:tr w:rsidR="00363782" w14:paraId="05604769" w14:textId="77777777">
        <w:trPr>
          <w:trHeight w:val="265"/>
        </w:trPr>
        <w:tc>
          <w:tcPr>
            <w:tcW w:w="1706" w:type="dxa"/>
          </w:tcPr>
          <w:p w14:paraId="4999CA7F" w14:textId="77777777" w:rsidR="00C36ECA" w:rsidRDefault="00AC6D1E">
            <w:pPr>
              <w:ind w:left="107"/>
              <w:rPr>
                <w:rFonts w:ascii="Times New Roman"/>
                <w:b/>
                <w:sz w:val="20"/>
              </w:rPr>
            </w:pPr>
            <w:r>
              <w:rPr>
                <w:rFonts w:ascii="Times New Roman"/>
                <w:b/>
                <w:sz w:val="20"/>
              </w:rPr>
              <w:t>MS</w:t>
            </w:r>
          </w:p>
        </w:tc>
        <w:tc>
          <w:tcPr>
            <w:tcW w:w="4046" w:type="dxa"/>
          </w:tcPr>
          <w:p w14:paraId="2BFA57AF" w14:textId="77777777" w:rsidR="00C36ECA" w:rsidRDefault="00AC6D1E">
            <w:pPr>
              <w:ind w:left="105"/>
              <w:rPr>
                <w:rFonts w:ascii="Times New Roman"/>
                <w:sz w:val="20"/>
              </w:rPr>
            </w:pPr>
            <w:r>
              <w:rPr>
                <w:rFonts w:ascii="Times New Roman"/>
                <w:sz w:val="20"/>
              </w:rPr>
              <w:t>Indiana</w:t>
            </w:r>
            <w:r>
              <w:rPr>
                <w:rFonts w:ascii="Times New Roman"/>
                <w:spacing w:val="-4"/>
                <w:sz w:val="20"/>
              </w:rPr>
              <w:t xml:space="preserve"> </w:t>
            </w:r>
            <w:r>
              <w:rPr>
                <w:rFonts w:ascii="Times New Roman"/>
                <w:sz w:val="20"/>
              </w:rPr>
              <w:t>University</w:t>
            </w:r>
            <w:r>
              <w:rPr>
                <w:rFonts w:ascii="Times New Roman"/>
                <w:spacing w:val="-2"/>
                <w:sz w:val="20"/>
              </w:rPr>
              <w:t xml:space="preserve"> </w:t>
            </w:r>
            <w:r>
              <w:rPr>
                <w:rFonts w:ascii="Times New Roman"/>
                <w:sz w:val="20"/>
              </w:rPr>
              <w:t>of</w:t>
            </w:r>
            <w:r>
              <w:rPr>
                <w:rFonts w:ascii="Times New Roman"/>
                <w:spacing w:val="-2"/>
                <w:sz w:val="20"/>
              </w:rPr>
              <w:t xml:space="preserve"> </w:t>
            </w:r>
            <w:r>
              <w:rPr>
                <w:rFonts w:ascii="Times New Roman"/>
                <w:sz w:val="20"/>
              </w:rPr>
              <w:t>Pennsylvania</w:t>
            </w:r>
          </w:p>
        </w:tc>
        <w:tc>
          <w:tcPr>
            <w:tcW w:w="2877" w:type="dxa"/>
          </w:tcPr>
          <w:p w14:paraId="3E029D7B" w14:textId="77777777" w:rsidR="00C36ECA" w:rsidRDefault="00AC6D1E">
            <w:pPr>
              <w:ind w:left="108"/>
              <w:rPr>
                <w:rFonts w:ascii="Times New Roman"/>
                <w:sz w:val="20"/>
              </w:rPr>
            </w:pPr>
            <w:r>
              <w:rPr>
                <w:rFonts w:ascii="Times New Roman"/>
                <w:sz w:val="20"/>
              </w:rPr>
              <w:t>Food</w:t>
            </w:r>
            <w:r>
              <w:rPr>
                <w:rFonts w:ascii="Times New Roman"/>
                <w:spacing w:val="-1"/>
                <w:sz w:val="20"/>
              </w:rPr>
              <w:t xml:space="preserve"> </w:t>
            </w:r>
            <w:r>
              <w:rPr>
                <w:rFonts w:ascii="Times New Roman"/>
                <w:sz w:val="20"/>
              </w:rPr>
              <w:t>and</w:t>
            </w:r>
            <w:r>
              <w:rPr>
                <w:rFonts w:ascii="Times New Roman"/>
                <w:spacing w:val="-2"/>
                <w:sz w:val="20"/>
              </w:rPr>
              <w:t xml:space="preserve"> </w:t>
            </w:r>
            <w:r>
              <w:rPr>
                <w:rFonts w:ascii="Times New Roman"/>
                <w:sz w:val="20"/>
              </w:rPr>
              <w:t>Nutrition</w:t>
            </w:r>
          </w:p>
        </w:tc>
      </w:tr>
      <w:tr w:rsidR="00363782" w14:paraId="49B2345B" w14:textId="77777777">
        <w:trPr>
          <w:trHeight w:val="263"/>
        </w:trPr>
        <w:tc>
          <w:tcPr>
            <w:tcW w:w="1706" w:type="dxa"/>
          </w:tcPr>
          <w:p w14:paraId="59A044CF" w14:textId="77777777" w:rsidR="00C36ECA" w:rsidRDefault="00AC6D1E">
            <w:pPr>
              <w:ind w:left="107"/>
              <w:rPr>
                <w:rFonts w:ascii="Times New Roman"/>
                <w:b/>
                <w:sz w:val="20"/>
              </w:rPr>
            </w:pPr>
            <w:r>
              <w:rPr>
                <w:rFonts w:ascii="Times New Roman"/>
                <w:b/>
                <w:sz w:val="20"/>
              </w:rPr>
              <w:t>BS</w:t>
            </w:r>
          </w:p>
        </w:tc>
        <w:tc>
          <w:tcPr>
            <w:tcW w:w="4046" w:type="dxa"/>
          </w:tcPr>
          <w:p w14:paraId="747CA5D8" w14:textId="77777777" w:rsidR="00C36ECA" w:rsidRDefault="00AC6D1E">
            <w:pPr>
              <w:ind w:left="105"/>
              <w:rPr>
                <w:rFonts w:ascii="Times New Roman"/>
                <w:sz w:val="20"/>
              </w:rPr>
            </w:pPr>
            <w:r>
              <w:rPr>
                <w:rFonts w:ascii="Times New Roman"/>
                <w:sz w:val="20"/>
              </w:rPr>
              <w:t>Indiana</w:t>
            </w:r>
            <w:r>
              <w:rPr>
                <w:rFonts w:ascii="Times New Roman"/>
                <w:spacing w:val="-4"/>
                <w:sz w:val="20"/>
              </w:rPr>
              <w:t xml:space="preserve"> </w:t>
            </w:r>
            <w:r>
              <w:rPr>
                <w:rFonts w:ascii="Times New Roman"/>
                <w:sz w:val="20"/>
              </w:rPr>
              <w:t>University</w:t>
            </w:r>
            <w:r>
              <w:rPr>
                <w:rFonts w:ascii="Times New Roman"/>
                <w:spacing w:val="-2"/>
                <w:sz w:val="20"/>
              </w:rPr>
              <w:t xml:space="preserve"> </w:t>
            </w:r>
            <w:r>
              <w:rPr>
                <w:rFonts w:ascii="Times New Roman"/>
                <w:sz w:val="20"/>
              </w:rPr>
              <w:t>of</w:t>
            </w:r>
            <w:r>
              <w:rPr>
                <w:rFonts w:ascii="Times New Roman"/>
                <w:spacing w:val="-2"/>
                <w:sz w:val="20"/>
              </w:rPr>
              <w:t xml:space="preserve"> </w:t>
            </w:r>
            <w:r>
              <w:rPr>
                <w:rFonts w:ascii="Times New Roman"/>
                <w:sz w:val="20"/>
              </w:rPr>
              <w:t>Pennsylvania</w:t>
            </w:r>
          </w:p>
        </w:tc>
        <w:tc>
          <w:tcPr>
            <w:tcW w:w="2877" w:type="dxa"/>
          </w:tcPr>
          <w:p w14:paraId="6CF337D7" w14:textId="77777777" w:rsidR="00C36ECA" w:rsidRDefault="00AC6D1E">
            <w:pPr>
              <w:ind w:left="108"/>
              <w:rPr>
                <w:rFonts w:ascii="Times New Roman"/>
                <w:sz w:val="20"/>
              </w:rPr>
            </w:pPr>
            <w:r>
              <w:rPr>
                <w:rFonts w:ascii="Times New Roman"/>
                <w:sz w:val="20"/>
              </w:rPr>
              <w:t>Nutrition/</w:t>
            </w:r>
            <w:r>
              <w:rPr>
                <w:rFonts w:ascii="Times New Roman"/>
                <w:spacing w:val="-5"/>
                <w:sz w:val="20"/>
              </w:rPr>
              <w:t xml:space="preserve"> </w:t>
            </w:r>
            <w:r>
              <w:rPr>
                <w:rFonts w:ascii="Times New Roman"/>
                <w:sz w:val="20"/>
              </w:rPr>
              <w:t>Dietetics</w:t>
            </w:r>
          </w:p>
        </w:tc>
      </w:tr>
    </w:tbl>
    <w:p w14:paraId="548F6DA2" w14:textId="77777777" w:rsidR="00C36ECA" w:rsidRDefault="00C36ECA"/>
    <w:p w14:paraId="1D6DD33E" w14:textId="77777777" w:rsidR="00C36ECA" w:rsidRDefault="00C36ECA">
      <w:pPr>
        <w:spacing w:before="8"/>
        <w:rPr>
          <w:sz w:val="18"/>
        </w:rPr>
      </w:pPr>
    </w:p>
    <w:p w14:paraId="194DC0E0" w14:textId="164C6121" w:rsidR="00C36ECA" w:rsidRDefault="00AC6D1E">
      <w:pPr>
        <w:spacing w:line="276" w:lineRule="auto"/>
        <w:ind w:left="560" w:right="870"/>
        <w:rPr>
          <w:sz w:val="20"/>
        </w:rPr>
      </w:pPr>
      <w:r>
        <w:rPr>
          <w:sz w:val="20"/>
        </w:rPr>
        <w:t xml:space="preserve">Courses Taught: </w:t>
      </w:r>
      <w:r w:rsidR="00E76178">
        <w:rPr>
          <w:sz w:val="20"/>
        </w:rPr>
        <w:t>FONU</w:t>
      </w:r>
      <w:r>
        <w:rPr>
          <w:sz w:val="20"/>
        </w:rPr>
        <w:t xml:space="preserve"> 143 Current Issues in Nutrition and Wellness; </w:t>
      </w:r>
      <w:r w:rsidR="00E76178">
        <w:rPr>
          <w:sz w:val="20"/>
        </w:rPr>
        <w:t>FONU</w:t>
      </w:r>
      <w:r>
        <w:rPr>
          <w:sz w:val="20"/>
        </w:rPr>
        <w:t xml:space="preserve"> 150 Foods; 151 Foods Lab; </w:t>
      </w:r>
      <w:r w:rsidR="00E76178">
        <w:rPr>
          <w:sz w:val="20"/>
        </w:rPr>
        <w:t>FONU</w:t>
      </w:r>
      <w:r>
        <w:rPr>
          <w:sz w:val="20"/>
        </w:rPr>
        <w:t xml:space="preserve"> 362</w:t>
      </w:r>
      <w:r>
        <w:rPr>
          <w:spacing w:val="-47"/>
          <w:sz w:val="20"/>
        </w:rPr>
        <w:t xml:space="preserve"> </w:t>
      </w:r>
      <w:r>
        <w:rPr>
          <w:sz w:val="20"/>
        </w:rPr>
        <w:t xml:space="preserve">Experimental Foods; </w:t>
      </w:r>
      <w:r w:rsidR="00E76178">
        <w:rPr>
          <w:sz w:val="20"/>
        </w:rPr>
        <w:t>FONU</w:t>
      </w:r>
      <w:r w:rsidR="009465EC">
        <w:rPr>
          <w:sz w:val="20"/>
        </w:rPr>
        <w:t xml:space="preserve"> 370, </w:t>
      </w:r>
      <w:r w:rsidR="00E76178">
        <w:rPr>
          <w:sz w:val="20"/>
        </w:rPr>
        <w:t>FONU</w:t>
      </w:r>
      <w:r>
        <w:rPr>
          <w:sz w:val="20"/>
        </w:rPr>
        <w:t xml:space="preserve"> 402 Community Nutrition; </w:t>
      </w:r>
      <w:r w:rsidR="00E76178">
        <w:rPr>
          <w:sz w:val="20"/>
        </w:rPr>
        <w:t>FONU</w:t>
      </w:r>
      <w:r>
        <w:rPr>
          <w:sz w:val="20"/>
        </w:rPr>
        <w:t xml:space="preserve"> 415 Sustainable Nutrition; </w:t>
      </w:r>
      <w:r w:rsidR="00E76178">
        <w:rPr>
          <w:sz w:val="20"/>
        </w:rPr>
        <w:t>FONU</w:t>
      </w:r>
      <w:r>
        <w:rPr>
          <w:sz w:val="20"/>
        </w:rPr>
        <w:t xml:space="preserve"> 470 Human Food</w:t>
      </w:r>
      <w:r>
        <w:rPr>
          <w:spacing w:val="1"/>
          <w:sz w:val="20"/>
        </w:rPr>
        <w:t xml:space="preserve"> </w:t>
      </w:r>
      <w:r>
        <w:rPr>
          <w:sz w:val="20"/>
        </w:rPr>
        <w:t>Consumption Patterns</w:t>
      </w:r>
    </w:p>
    <w:p w14:paraId="56ED1290" w14:textId="77777777" w:rsidR="00C36ECA" w:rsidRDefault="00C36ECA">
      <w:pPr>
        <w:spacing w:before="4"/>
        <w:rPr>
          <w:sz w:val="17"/>
        </w:rPr>
      </w:pPr>
    </w:p>
    <w:p w14:paraId="5FEDF933" w14:textId="77777777" w:rsidR="00C36ECA" w:rsidRDefault="00AC6D1E">
      <w:pPr>
        <w:spacing w:before="1" w:line="276" w:lineRule="auto"/>
        <w:ind w:left="559" w:right="1305"/>
        <w:rPr>
          <w:i/>
          <w:sz w:val="20"/>
        </w:rPr>
      </w:pPr>
      <w:r>
        <w:rPr>
          <w:i/>
          <w:sz w:val="20"/>
        </w:rPr>
        <w:t>Interests: Oncology; Adult Weight Management; Sports Nutrition; Food Preparation and Recipe Modification;</w:t>
      </w:r>
      <w:r>
        <w:rPr>
          <w:i/>
          <w:spacing w:val="-47"/>
          <w:sz w:val="20"/>
        </w:rPr>
        <w:t xml:space="preserve"> </w:t>
      </w:r>
      <w:r>
        <w:rPr>
          <w:i/>
          <w:sz w:val="20"/>
        </w:rPr>
        <w:t>Community</w:t>
      </w:r>
      <w:r>
        <w:rPr>
          <w:i/>
          <w:spacing w:val="-1"/>
          <w:sz w:val="20"/>
        </w:rPr>
        <w:t xml:space="preserve"> </w:t>
      </w:r>
      <w:r>
        <w:rPr>
          <w:i/>
          <w:sz w:val="20"/>
        </w:rPr>
        <w:t>Nutrition</w:t>
      </w:r>
    </w:p>
    <w:p w14:paraId="477E0007" w14:textId="77777777" w:rsidR="00C36ECA" w:rsidRDefault="00C36ECA">
      <w:pPr>
        <w:spacing w:line="276" w:lineRule="auto"/>
        <w:rPr>
          <w:sz w:val="20"/>
        </w:rPr>
        <w:sectPr w:rsidR="00C36ECA">
          <w:type w:val="continuous"/>
          <w:pgSz w:w="12240" w:h="15840"/>
          <w:pgMar w:top="1440" w:right="560" w:bottom="780" w:left="880" w:header="0" w:footer="587" w:gutter="0"/>
          <w:cols w:space="720"/>
        </w:sectPr>
      </w:pPr>
    </w:p>
    <w:p w14:paraId="47D3F8F7" w14:textId="49101BAE" w:rsidR="00C36ECA" w:rsidRDefault="00AC6D1E">
      <w:pPr>
        <w:ind w:left="560"/>
      </w:pPr>
      <w:bookmarkStart w:id="10" w:name="Graduates_of_a_Bachelor_of_Science_in_Nu"/>
      <w:bookmarkStart w:id="11" w:name="_Toc90884097"/>
      <w:bookmarkEnd w:id="10"/>
      <w:r>
        <w:rPr>
          <w:color w:val="761324"/>
        </w:rPr>
        <w:lastRenderedPageBreak/>
        <w:t>Graduates</w:t>
      </w:r>
      <w:r>
        <w:rPr>
          <w:color w:val="761324"/>
          <w:spacing w:val="-3"/>
        </w:rPr>
        <w:t xml:space="preserve"> </w:t>
      </w:r>
      <w:r>
        <w:rPr>
          <w:color w:val="761324"/>
        </w:rPr>
        <w:t>of</w:t>
      </w:r>
      <w:r>
        <w:rPr>
          <w:color w:val="761324"/>
          <w:spacing w:val="-1"/>
        </w:rPr>
        <w:t xml:space="preserve"> </w:t>
      </w:r>
      <w:r>
        <w:rPr>
          <w:color w:val="761324"/>
        </w:rPr>
        <w:t>a</w:t>
      </w:r>
      <w:r>
        <w:rPr>
          <w:color w:val="761324"/>
          <w:spacing w:val="-2"/>
        </w:rPr>
        <w:t xml:space="preserve"> </w:t>
      </w:r>
      <w:r>
        <w:rPr>
          <w:color w:val="761324"/>
        </w:rPr>
        <w:t>Bachelor of</w:t>
      </w:r>
      <w:r>
        <w:rPr>
          <w:color w:val="761324"/>
          <w:spacing w:val="-1"/>
        </w:rPr>
        <w:t xml:space="preserve"> </w:t>
      </w:r>
      <w:r>
        <w:rPr>
          <w:color w:val="761324"/>
        </w:rPr>
        <w:t>Science</w:t>
      </w:r>
      <w:r>
        <w:rPr>
          <w:color w:val="761324"/>
          <w:spacing w:val="-3"/>
        </w:rPr>
        <w:t xml:space="preserve"> </w:t>
      </w:r>
      <w:r>
        <w:rPr>
          <w:color w:val="761324"/>
        </w:rPr>
        <w:t>in</w:t>
      </w:r>
      <w:r w:rsidR="009465EC">
        <w:rPr>
          <w:color w:val="761324"/>
        </w:rPr>
        <w:t xml:space="preserve"> Food and Nutrition</w:t>
      </w:r>
      <w:r>
        <w:rPr>
          <w:color w:val="761324"/>
        </w:rPr>
        <w:t>:</w:t>
      </w:r>
      <w:bookmarkEnd w:id="11"/>
    </w:p>
    <w:p w14:paraId="2A02EF34" w14:textId="77777777" w:rsidR="00C36ECA" w:rsidRDefault="00C36ECA">
      <w:pPr>
        <w:spacing w:before="6"/>
        <w:rPr>
          <w:rFonts w:ascii="Arial"/>
          <w:b/>
          <w:sz w:val="28"/>
        </w:rPr>
      </w:pPr>
    </w:p>
    <w:p w14:paraId="4D9F5EB4" w14:textId="77777777" w:rsidR="00C36ECA" w:rsidRDefault="00AC6D1E">
      <w:pPr>
        <w:numPr>
          <w:ilvl w:val="1"/>
          <w:numId w:val="4"/>
        </w:numPr>
        <w:tabs>
          <w:tab w:val="left" w:pos="1279"/>
          <w:tab w:val="left" w:pos="1280"/>
        </w:tabs>
        <w:rPr>
          <w:rFonts w:ascii="Symbol" w:hAnsi="Symbol" w:hint="eastAsia"/>
          <w:color w:val="333333"/>
          <w:sz w:val="20"/>
        </w:rPr>
      </w:pPr>
      <w:proofErr w:type="gramStart"/>
      <w:r>
        <w:rPr>
          <w:color w:val="333333"/>
          <w:sz w:val="24"/>
        </w:rPr>
        <w:t>Have</w:t>
      </w:r>
      <w:proofErr w:type="gramEnd"/>
      <w:r>
        <w:rPr>
          <w:color w:val="333333"/>
          <w:spacing w:val="-3"/>
          <w:sz w:val="24"/>
        </w:rPr>
        <w:t xml:space="preserve"> </w:t>
      </w:r>
      <w:r>
        <w:rPr>
          <w:color w:val="333333"/>
          <w:sz w:val="24"/>
        </w:rPr>
        <w:t>an</w:t>
      </w:r>
      <w:r>
        <w:rPr>
          <w:color w:val="333333"/>
          <w:spacing w:val="-1"/>
          <w:sz w:val="24"/>
        </w:rPr>
        <w:t xml:space="preserve"> </w:t>
      </w:r>
      <w:r>
        <w:rPr>
          <w:color w:val="333333"/>
          <w:sz w:val="24"/>
        </w:rPr>
        <w:t>in-depth</w:t>
      </w:r>
      <w:r>
        <w:rPr>
          <w:color w:val="333333"/>
          <w:spacing w:val="-1"/>
          <w:sz w:val="24"/>
        </w:rPr>
        <w:t xml:space="preserve"> </w:t>
      </w:r>
      <w:r>
        <w:rPr>
          <w:color w:val="333333"/>
          <w:sz w:val="24"/>
        </w:rPr>
        <w:t>knowledge</w:t>
      </w:r>
      <w:r>
        <w:rPr>
          <w:color w:val="333333"/>
          <w:spacing w:val="-2"/>
          <w:sz w:val="24"/>
        </w:rPr>
        <w:t xml:space="preserve"> </w:t>
      </w:r>
      <w:r>
        <w:rPr>
          <w:color w:val="333333"/>
          <w:sz w:val="24"/>
        </w:rPr>
        <w:t>of</w:t>
      </w:r>
      <w:r>
        <w:rPr>
          <w:color w:val="333333"/>
          <w:spacing w:val="-2"/>
          <w:sz w:val="24"/>
        </w:rPr>
        <w:t xml:space="preserve"> </w:t>
      </w:r>
      <w:r>
        <w:rPr>
          <w:color w:val="333333"/>
          <w:sz w:val="24"/>
        </w:rPr>
        <w:t>food,</w:t>
      </w:r>
      <w:r>
        <w:rPr>
          <w:color w:val="333333"/>
          <w:spacing w:val="-1"/>
          <w:sz w:val="24"/>
        </w:rPr>
        <w:t xml:space="preserve"> </w:t>
      </w:r>
      <w:r>
        <w:rPr>
          <w:color w:val="333333"/>
          <w:sz w:val="24"/>
        </w:rPr>
        <w:t>nutrition,</w:t>
      </w:r>
      <w:r>
        <w:rPr>
          <w:color w:val="333333"/>
          <w:spacing w:val="-2"/>
          <w:sz w:val="24"/>
        </w:rPr>
        <w:t xml:space="preserve"> </w:t>
      </w:r>
      <w:r>
        <w:rPr>
          <w:color w:val="333333"/>
          <w:sz w:val="24"/>
        </w:rPr>
        <w:t>and</w:t>
      </w:r>
      <w:r>
        <w:rPr>
          <w:color w:val="333333"/>
          <w:spacing w:val="-2"/>
          <w:sz w:val="24"/>
        </w:rPr>
        <w:t xml:space="preserve"> </w:t>
      </w:r>
      <w:r>
        <w:rPr>
          <w:color w:val="333333"/>
          <w:sz w:val="24"/>
        </w:rPr>
        <w:t>behavioral</w:t>
      </w:r>
      <w:r>
        <w:rPr>
          <w:color w:val="333333"/>
          <w:spacing w:val="-1"/>
          <w:sz w:val="24"/>
        </w:rPr>
        <w:t xml:space="preserve"> </w:t>
      </w:r>
      <w:r>
        <w:rPr>
          <w:color w:val="333333"/>
          <w:sz w:val="24"/>
        </w:rPr>
        <w:t>sciences.</w:t>
      </w:r>
    </w:p>
    <w:p w14:paraId="7600FDCC" w14:textId="77777777" w:rsidR="00C36ECA" w:rsidRDefault="00AC6D1E">
      <w:pPr>
        <w:numPr>
          <w:ilvl w:val="1"/>
          <w:numId w:val="4"/>
        </w:numPr>
        <w:tabs>
          <w:tab w:val="left" w:pos="1279"/>
          <w:tab w:val="left" w:pos="1280"/>
        </w:tabs>
        <w:ind w:right="1122"/>
        <w:rPr>
          <w:rFonts w:ascii="Symbol" w:hAnsi="Symbol" w:hint="eastAsia"/>
          <w:color w:val="333333"/>
          <w:sz w:val="20"/>
        </w:rPr>
      </w:pPr>
      <w:r>
        <w:rPr>
          <w:color w:val="333333"/>
          <w:sz w:val="24"/>
        </w:rPr>
        <w:t>Draw upon theories and models, and engage in problem-solving and critical thinking to</w:t>
      </w:r>
      <w:r>
        <w:rPr>
          <w:color w:val="333333"/>
          <w:spacing w:val="-57"/>
          <w:sz w:val="24"/>
        </w:rPr>
        <w:t xml:space="preserve"> </w:t>
      </w:r>
      <w:r>
        <w:rPr>
          <w:color w:val="333333"/>
          <w:sz w:val="24"/>
        </w:rPr>
        <w:t>improve</w:t>
      </w:r>
      <w:r>
        <w:rPr>
          <w:color w:val="333333"/>
          <w:spacing w:val="-2"/>
          <w:sz w:val="24"/>
        </w:rPr>
        <w:t xml:space="preserve"> </w:t>
      </w:r>
      <w:r>
        <w:rPr>
          <w:color w:val="333333"/>
          <w:sz w:val="24"/>
        </w:rPr>
        <w:t>the</w:t>
      </w:r>
      <w:r>
        <w:rPr>
          <w:color w:val="333333"/>
          <w:spacing w:val="-1"/>
          <w:sz w:val="24"/>
        </w:rPr>
        <w:t xml:space="preserve"> </w:t>
      </w:r>
      <w:r>
        <w:rPr>
          <w:color w:val="333333"/>
          <w:sz w:val="24"/>
        </w:rPr>
        <w:t>quantity</w:t>
      </w:r>
      <w:r>
        <w:rPr>
          <w:color w:val="333333"/>
          <w:spacing w:val="-1"/>
          <w:sz w:val="24"/>
        </w:rPr>
        <w:t xml:space="preserve"> </w:t>
      </w:r>
      <w:r>
        <w:rPr>
          <w:color w:val="333333"/>
          <w:sz w:val="24"/>
        </w:rPr>
        <w:t>and</w:t>
      </w:r>
      <w:r>
        <w:rPr>
          <w:color w:val="333333"/>
          <w:spacing w:val="2"/>
          <w:sz w:val="24"/>
        </w:rPr>
        <w:t xml:space="preserve"> </w:t>
      </w:r>
      <w:r>
        <w:rPr>
          <w:color w:val="333333"/>
          <w:sz w:val="24"/>
        </w:rPr>
        <w:t>quality</w:t>
      </w:r>
      <w:r>
        <w:rPr>
          <w:color w:val="333333"/>
          <w:spacing w:val="-1"/>
          <w:sz w:val="24"/>
        </w:rPr>
        <w:t xml:space="preserve"> </w:t>
      </w:r>
      <w:r>
        <w:rPr>
          <w:color w:val="333333"/>
          <w:sz w:val="24"/>
        </w:rPr>
        <w:t>of</w:t>
      </w:r>
      <w:r>
        <w:rPr>
          <w:color w:val="333333"/>
          <w:spacing w:val="-1"/>
          <w:sz w:val="24"/>
        </w:rPr>
        <w:t xml:space="preserve"> </w:t>
      </w:r>
      <w:r>
        <w:rPr>
          <w:color w:val="333333"/>
          <w:sz w:val="24"/>
        </w:rPr>
        <w:t>food</w:t>
      </w:r>
      <w:r>
        <w:rPr>
          <w:color w:val="333333"/>
          <w:spacing w:val="-1"/>
          <w:sz w:val="24"/>
        </w:rPr>
        <w:t xml:space="preserve"> </w:t>
      </w:r>
      <w:r>
        <w:rPr>
          <w:color w:val="333333"/>
          <w:sz w:val="24"/>
        </w:rPr>
        <w:t>and nutrition</w:t>
      </w:r>
      <w:r>
        <w:rPr>
          <w:color w:val="333333"/>
          <w:spacing w:val="-1"/>
          <w:sz w:val="24"/>
        </w:rPr>
        <w:t xml:space="preserve"> </w:t>
      </w:r>
      <w:r>
        <w:rPr>
          <w:color w:val="333333"/>
          <w:sz w:val="24"/>
        </w:rPr>
        <w:t>for</w:t>
      </w:r>
      <w:r>
        <w:rPr>
          <w:color w:val="333333"/>
          <w:spacing w:val="-1"/>
          <w:sz w:val="24"/>
        </w:rPr>
        <w:t xml:space="preserve"> </w:t>
      </w:r>
      <w:r>
        <w:rPr>
          <w:color w:val="333333"/>
          <w:sz w:val="24"/>
        </w:rPr>
        <w:t>people</w:t>
      </w:r>
      <w:r>
        <w:rPr>
          <w:color w:val="333333"/>
          <w:spacing w:val="-2"/>
          <w:sz w:val="24"/>
        </w:rPr>
        <w:t xml:space="preserve"> </w:t>
      </w:r>
      <w:r>
        <w:rPr>
          <w:color w:val="333333"/>
          <w:sz w:val="24"/>
        </w:rPr>
        <w:t>now</w:t>
      </w:r>
      <w:r>
        <w:rPr>
          <w:color w:val="333333"/>
          <w:spacing w:val="-1"/>
          <w:sz w:val="24"/>
        </w:rPr>
        <w:t xml:space="preserve"> </w:t>
      </w:r>
      <w:r>
        <w:rPr>
          <w:color w:val="333333"/>
          <w:sz w:val="24"/>
        </w:rPr>
        <w:t>and</w:t>
      </w:r>
      <w:r>
        <w:rPr>
          <w:color w:val="333333"/>
          <w:spacing w:val="-1"/>
          <w:sz w:val="24"/>
        </w:rPr>
        <w:t xml:space="preserve"> </w:t>
      </w:r>
      <w:r>
        <w:rPr>
          <w:color w:val="333333"/>
          <w:sz w:val="24"/>
        </w:rPr>
        <w:t>in the</w:t>
      </w:r>
      <w:r>
        <w:rPr>
          <w:color w:val="333333"/>
          <w:spacing w:val="-2"/>
          <w:sz w:val="24"/>
        </w:rPr>
        <w:t xml:space="preserve"> </w:t>
      </w:r>
      <w:r>
        <w:rPr>
          <w:color w:val="333333"/>
          <w:sz w:val="24"/>
        </w:rPr>
        <w:t>future</w:t>
      </w:r>
    </w:p>
    <w:p w14:paraId="1F157638" w14:textId="77777777" w:rsidR="00C36ECA" w:rsidRDefault="00AC6D1E">
      <w:pPr>
        <w:numPr>
          <w:ilvl w:val="1"/>
          <w:numId w:val="4"/>
        </w:numPr>
        <w:tabs>
          <w:tab w:val="left" w:pos="1279"/>
          <w:tab w:val="left" w:pos="1280"/>
        </w:tabs>
        <w:ind w:right="969"/>
        <w:rPr>
          <w:rFonts w:ascii="Symbol" w:hAnsi="Symbol" w:hint="eastAsia"/>
          <w:color w:val="333333"/>
          <w:sz w:val="20"/>
        </w:rPr>
      </w:pPr>
      <w:r>
        <w:rPr>
          <w:color w:val="333333"/>
          <w:sz w:val="24"/>
        </w:rPr>
        <w:t>Synthesize</w:t>
      </w:r>
      <w:r>
        <w:rPr>
          <w:color w:val="333333"/>
          <w:spacing w:val="-3"/>
          <w:sz w:val="24"/>
        </w:rPr>
        <w:t xml:space="preserve"> </w:t>
      </w:r>
      <w:r>
        <w:rPr>
          <w:color w:val="333333"/>
          <w:sz w:val="24"/>
        </w:rPr>
        <w:t>relationships</w:t>
      </w:r>
      <w:r>
        <w:rPr>
          <w:color w:val="333333"/>
          <w:spacing w:val="-2"/>
          <w:sz w:val="24"/>
        </w:rPr>
        <w:t xml:space="preserve"> </w:t>
      </w:r>
      <w:r>
        <w:rPr>
          <w:color w:val="333333"/>
          <w:sz w:val="24"/>
        </w:rPr>
        <w:t>among</w:t>
      </w:r>
      <w:r>
        <w:rPr>
          <w:color w:val="333333"/>
          <w:spacing w:val="-2"/>
          <w:sz w:val="24"/>
        </w:rPr>
        <w:t xml:space="preserve"> </w:t>
      </w:r>
      <w:r>
        <w:rPr>
          <w:color w:val="333333"/>
          <w:sz w:val="24"/>
        </w:rPr>
        <w:t>academic</w:t>
      </w:r>
      <w:r>
        <w:rPr>
          <w:color w:val="333333"/>
          <w:spacing w:val="-3"/>
          <w:sz w:val="24"/>
        </w:rPr>
        <w:t xml:space="preserve"> </w:t>
      </w:r>
      <w:r>
        <w:rPr>
          <w:color w:val="333333"/>
          <w:sz w:val="24"/>
        </w:rPr>
        <w:t>disciplines</w:t>
      </w:r>
      <w:r>
        <w:rPr>
          <w:color w:val="333333"/>
          <w:spacing w:val="-2"/>
          <w:sz w:val="24"/>
        </w:rPr>
        <w:t xml:space="preserve"> </w:t>
      </w:r>
      <w:r>
        <w:rPr>
          <w:color w:val="333333"/>
          <w:sz w:val="24"/>
        </w:rPr>
        <w:t>(i.e.,</w:t>
      </w:r>
      <w:r>
        <w:rPr>
          <w:color w:val="333333"/>
          <w:spacing w:val="-2"/>
          <w:sz w:val="24"/>
        </w:rPr>
        <w:t xml:space="preserve"> </w:t>
      </w:r>
      <w:r>
        <w:rPr>
          <w:color w:val="333333"/>
          <w:sz w:val="24"/>
        </w:rPr>
        <w:t>the</w:t>
      </w:r>
      <w:r>
        <w:rPr>
          <w:color w:val="333333"/>
          <w:spacing w:val="-3"/>
          <w:sz w:val="24"/>
        </w:rPr>
        <w:t xml:space="preserve"> </w:t>
      </w:r>
      <w:r>
        <w:rPr>
          <w:color w:val="333333"/>
          <w:sz w:val="24"/>
        </w:rPr>
        <w:t>natural</w:t>
      </w:r>
      <w:r>
        <w:rPr>
          <w:color w:val="333333"/>
          <w:spacing w:val="-2"/>
          <w:sz w:val="24"/>
        </w:rPr>
        <w:t xml:space="preserve"> </w:t>
      </w:r>
      <w:r>
        <w:rPr>
          <w:color w:val="333333"/>
          <w:sz w:val="24"/>
        </w:rPr>
        <w:t>sciences,</w:t>
      </w:r>
      <w:r>
        <w:rPr>
          <w:color w:val="333333"/>
          <w:spacing w:val="-2"/>
          <w:sz w:val="24"/>
        </w:rPr>
        <w:t xml:space="preserve"> </w:t>
      </w:r>
      <w:r>
        <w:rPr>
          <w:color w:val="333333"/>
          <w:sz w:val="24"/>
        </w:rPr>
        <w:t>including</w:t>
      </w:r>
      <w:r>
        <w:rPr>
          <w:color w:val="333333"/>
          <w:spacing w:val="-57"/>
          <w:sz w:val="24"/>
        </w:rPr>
        <w:t xml:space="preserve"> </w:t>
      </w:r>
      <w:r>
        <w:rPr>
          <w:color w:val="333333"/>
          <w:sz w:val="24"/>
        </w:rPr>
        <w:t>chemistry, physiology, and biochemistry; and the social sciences, including psychology,</w:t>
      </w:r>
      <w:r>
        <w:rPr>
          <w:color w:val="333333"/>
          <w:spacing w:val="1"/>
          <w:sz w:val="24"/>
        </w:rPr>
        <w:t xml:space="preserve"> </w:t>
      </w:r>
      <w:r>
        <w:rPr>
          <w:color w:val="333333"/>
          <w:sz w:val="24"/>
        </w:rPr>
        <w:t>sociology and anthropology) and apply these scientific principles to the practice of</w:t>
      </w:r>
      <w:r>
        <w:rPr>
          <w:color w:val="333333"/>
          <w:spacing w:val="1"/>
          <w:sz w:val="24"/>
        </w:rPr>
        <w:t xml:space="preserve"> </w:t>
      </w:r>
      <w:r>
        <w:rPr>
          <w:color w:val="333333"/>
          <w:sz w:val="24"/>
        </w:rPr>
        <w:t>nutrition</w:t>
      </w:r>
      <w:r>
        <w:rPr>
          <w:color w:val="333333"/>
          <w:spacing w:val="-1"/>
          <w:sz w:val="24"/>
        </w:rPr>
        <w:t xml:space="preserve"> </w:t>
      </w:r>
      <w:r>
        <w:rPr>
          <w:color w:val="333333"/>
          <w:sz w:val="24"/>
        </w:rPr>
        <w:t>and dietetics</w:t>
      </w:r>
    </w:p>
    <w:p w14:paraId="1565069B" w14:textId="77777777" w:rsidR="00C36ECA" w:rsidRDefault="00AC6D1E">
      <w:pPr>
        <w:numPr>
          <w:ilvl w:val="1"/>
          <w:numId w:val="4"/>
        </w:numPr>
        <w:tabs>
          <w:tab w:val="left" w:pos="1279"/>
          <w:tab w:val="left" w:pos="1280"/>
        </w:tabs>
        <w:rPr>
          <w:rFonts w:ascii="Symbol" w:hAnsi="Symbol" w:hint="eastAsia"/>
          <w:color w:val="333333"/>
          <w:sz w:val="20"/>
        </w:rPr>
      </w:pPr>
      <w:r>
        <w:rPr>
          <w:color w:val="333333"/>
          <w:sz w:val="24"/>
        </w:rPr>
        <w:t>Translate</w:t>
      </w:r>
      <w:r>
        <w:rPr>
          <w:color w:val="333333"/>
          <w:spacing w:val="-3"/>
          <w:sz w:val="24"/>
        </w:rPr>
        <w:t xml:space="preserve"> </w:t>
      </w:r>
      <w:r>
        <w:rPr>
          <w:color w:val="333333"/>
          <w:sz w:val="24"/>
        </w:rPr>
        <w:t>the role</w:t>
      </w:r>
      <w:r>
        <w:rPr>
          <w:color w:val="333333"/>
          <w:spacing w:val="-2"/>
          <w:sz w:val="24"/>
        </w:rPr>
        <w:t xml:space="preserve"> </w:t>
      </w:r>
      <w:r>
        <w:rPr>
          <w:color w:val="333333"/>
          <w:sz w:val="24"/>
        </w:rPr>
        <w:t>of</w:t>
      </w:r>
      <w:r>
        <w:rPr>
          <w:color w:val="333333"/>
          <w:spacing w:val="-2"/>
          <w:sz w:val="24"/>
        </w:rPr>
        <w:t xml:space="preserve"> </w:t>
      </w:r>
      <w:r>
        <w:rPr>
          <w:color w:val="333333"/>
          <w:sz w:val="24"/>
        </w:rPr>
        <w:t>nutrients</w:t>
      </w:r>
      <w:r>
        <w:rPr>
          <w:color w:val="333333"/>
          <w:spacing w:val="-1"/>
          <w:sz w:val="24"/>
        </w:rPr>
        <w:t xml:space="preserve"> </w:t>
      </w:r>
      <w:r>
        <w:rPr>
          <w:color w:val="333333"/>
          <w:sz w:val="24"/>
        </w:rPr>
        <w:t>and</w:t>
      </w:r>
      <w:r>
        <w:rPr>
          <w:color w:val="333333"/>
          <w:spacing w:val="-1"/>
          <w:sz w:val="24"/>
        </w:rPr>
        <w:t xml:space="preserve"> </w:t>
      </w:r>
      <w:r>
        <w:rPr>
          <w:color w:val="333333"/>
          <w:sz w:val="24"/>
        </w:rPr>
        <w:t>healthy</w:t>
      </w:r>
      <w:r>
        <w:rPr>
          <w:color w:val="333333"/>
          <w:spacing w:val="-1"/>
          <w:sz w:val="24"/>
        </w:rPr>
        <w:t xml:space="preserve"> </w:t>
      </w:r>
      <w:r>
        <w:rPr>
          <w:color w:val="333333"/>
          <w:sz w:val="24"/>
        </w:rPr>
        <w:t>food</w:t>
      </w:r>
      <w:r>
        <w:rPr>
          <w:color w:val="333333"/>
          <w:spacing w:val="-1"/>
          <w:sz w:val="24"/>
        </w:rPr>
        <w:t xml:space="preserve"> </w:t>
      </w:r>
      <w:r>
        <w:rPr>
          <w:color w:val="333333"/>
          <w:sz w:val="24"/>
        </w:rPr>
        <w:t>preparation</w:t>
      </w:r>
      <w:r>
        <w:rPr>
          <w:color w:val="333333"/>
          <w:spacing w:val="-2"/>
          <w:sz w:val="24"/>
        </w:rPr>
        <w:t xml:space="preserve"> </w:t>
      </w:r>
      <w:r>
        <w:rPr>
          <w:color w:val="333333"/>
          <w:sz w:val="24"/>
        </w:rPr>
        <w:t>for</w:t>
      </w:r>
      <w:r>
        <w:rPr>
          <w:color w:val="333333"/>
          <w:spacing w:val="-2"/>
          <w:sz w:val="24"/>
        </w:rPr>
        <w:t xml:space="preserve"> </w:t>
      </w:r>
      <w:r>
        <w:rPr>
          <w:color w:val="333333"/>
          <w:sz w:val="24"/>
        </w:rPr>
        <w:t>health</w:t>
      </w:r>
      <w:r>
        <w:rPr>
          <w:color w:val="333333"/>
          <w:spacing w:val="-1"/>
          <w:sz w:val="24"/>
        </w:rPr>
        <w:t xml:space="preserve"> </w:t>
      </w:r>
      <w:r>
        <w:rPr>
          <w:color w:val="333333"/>
          <w:sz w:val="24"/>
        </w:rPr>
        <w:t>and</w:t>
      </w:r>
      <w:r>
        <w:rPr>
          <w:color w:val="333333"/>
          <w:spacing w:val="-1"/>
          <w:sz w:val="24"/>
        </w:rPr>
        <w:t xml:space="preserve"> </w:t>
      </w:r>
      <w:r>
        <w:rPr>
          <w:color w:val="333333"/>
          <w:sz w:val="24"/>
        </w:rPr>
        <w:t>well-being</w:t>
      </w:r>
    </w:p>
    <w:p w14:paraId="5FBB2DFE" w14:textId="77777777" w:rsidR="00C36ECA" w:rsidRDefault="00AC6D1E">
      <w:pPr>
        <w:numPr>
          <w:ilvl w:val="1"/>
          <w:numId w:val="4"/>
        </w:numPr>
        <w:tabs>
          <w:tab w:val="left" w:pos="1279"/>
          <w:tab w:val="left" w:pos="1280"/>
        </w:tabs>
        <w:rPr>
          <w:rFonts w:ascii="Symbol" w:hAnsi="Symbol" w:hint="eastAsia"/>
          <w:color w:val="333333"/>
          <w:sz w:val="20"/>
        </w:rPr>
      </w:pPr>
      <w:r>
        <w:rPr>
          <w:color w:val="333333"/>
          <w:sz w:val="24"/>
        </w:rPr>
        <w:t>Provide</w:t>
      </w:r>
      <w:r>
        <w:rPr>
          <w:color w:val="333333"/>
          <w:spacing w:val="-3"/>
          <w:sz w:val="24"/>
        </w:rPr>
        <w:t xml:space="preserve"> </w:t>
      </w:r>
      <w:r>
        <w:rPr>
          <w:color w:val="333333"/>
          <w:sz w:val="24"/>
        </w:rPr>
        <w:t>effective</w:t>
      </w:r>
      <w:r>
        <w:rPr>
          <w:color w:val="333333"/>
          <w:spacing w:val="-2"/>
          <w:sz w:val="24"/>
        </w:rPr>
        <w:t xml:space="preserve"> </w:t>
      </w:r>
      <w:r>
        <w:rPr>
          <w:color w:val="333333"/>
          <w:sz w:val="24"/>
        </w:rPr>
        <w:t>nutrition</w:t>
      </w:r>
      <w:r>
        <w:rPr>
          <w:color w:val="333333"/>
          <w:spacing w:val="-1"/>
          <w:sz w:val="24"/>
        </w:rPr>
        <w:t xml:space="preserve"> </w:t>
      </w:r>
      <w:r>
        <w:rPr>
          <w:color w:val="333333"/>
          <w:sz w:val="24"/>
        </w:rPr>
        <w:t>education</w:t>
      </w:r>
      <w:r>
        <w:rPr>
          <w:color w:val="333333"/>
          <w:spacing w:val="-2"/>
          <w:sz w:val="24"/>
        </w:rPr>
        <w:t xml:space="preserve"> </w:t>
      </w:r>
      <w:r>
        <w:rPr>
          <w:color w:val="333333"/>
          <w:sz w:val="24"/>
        </w:rPr>
        <w:t>to</w:t>
      </w:r>
      <w:r>
        <w:rPr>
          <w:color w:val="333333"/>
          <w:spacing w:val="-1"/>
          <w:sz w:val="24"/>
        </w:rPr>
        <w:t xml:space="preserve"> </w:t>
      </w:r>
      <w:r>
        <w:rPr>
          <w:color w:val="333333"/>
          <w:sz w:val="24"/>
        </w:rPr>
        <w:t>individuals</w:t>
      </w:r>
      <w:r>
        <w:rPr>
          <w:color w:val="333333"/>
          <w:spacing w:val="-1"/>
          <w:sz w:val="24"/>
        </w:rPr>
        <w:t xml:space="preserve"> </w:t>
      </w:r>
      <w:r>
        <w:rPr>
          <w:color w:val="333333"/>
          <w:sz w:val="24"/>
        </w:rPr>
        <w:t>and</w:t>
      </w:r>
      <w:r>
        <w:rPr>
          <w:color w:val="333333"/>
          <w:spacing w:val="-2"/>
          <w:sz w:val="24"/>
        </w:rPr>
        <w:t xml:space="preserve"> </w:t>
      </w:r>
      <w:r>
        <w:rPr>
          <w:color w:val="333333"/>
          <w:sz w:val="24"/>
        </w:rPr>
        <w:t>groups</w:t>
      </w:r>
    </w:p>
    <w:p w14:paraId="2AE04044" w14:textId="77777777" w:rsidR="00C36ECA" w:rsidRDefault="00AC6D1E">
      <w:pPr>
        <w:numPr>
          <w:ilvl w:val="1"/>
          <w:numId w:val="4"/>
        </w:numPr>
        <w:tabs>
          <w:tab w:val="left" w:pos="1279"/>
          <w:tab w:val="left" w:pos="1280"/>
        </w:tabs>
        <w:spacing w:before="1"/>
        <w:ind w:right="2275"/>
        <w:rPr>
          <w:rFonts w:ascii="Symbol" w:hAnsi="Symbol" w:hint="eastAsia"/>
          <w:color w:val="333333"/>
          <w:sz w:val="20"/>
        </w:rPr>
      </w:pPr>
      <w:r>
        <w:rPr>
          <w:color w:val="333333"/>
          <w:sz w:val="24"/>
        </w:rPr>
        <w:t>Assume</w:t>
      </w:r>
      <w:r>
        <w:rPr>
          <w:color w:val="333333"/>
          <w:spacing w:val="-4"/>
          <w:sz w:val="24"/>
        </w:rPr>
        <w:t xml:space="preserve"> </w:t>
      </w:r>
      <w:r>
        <w:rPr>
          <w:color w:val="333333"/>
          <w:sz w:val="24"/>
        </w:rPr>
        <w:t>roles,</w:t>
      </w:r>
      <w:r>
        <w:rPr>
          <w:color w:val="333333"/>
          <w:spacing w:val="-2"/>
          <w:sz w:val="24"/>
        </w:rPr>
        <w:t xml:space="preserve"> </w:t>
      </w:r>
      <w:r>
        <w:rPr>
          <w:color w:val="333333"/>
          <w:sz w:val="24"/>
        </w:rPr>
        <w:t>responsibilities,</w:t>
      </w:r>
      <w:r>
        <w:rPr>
          <w:color w:val="333333"/>
          <w:spacing w:val="-2"/>
          <w:sz w:val="24"/>
        </w:rPr>
        <w:t xml:space="preserve"> </w:t>
      </w:r>
      <w:r>
        <w:rPr>
          <w:color w:val="333333"/>
          <w:sz w:val="24"/>
        </w:rPr>
        <w:t>and</w:t>
      </w:r>
      <w:r>
        <w:rPr>
          <w:color w:val="333333"/>
          <w:spacing w:val="-2"/>
          <w:sz w:val="24"/>
        </w:rPr>
        <w:t xml:space="preserve"> </w:t>
      </w:r>
      <w:r>
        <w:rPr>
          <w:color w:val="333333"/>
          <w:sz w:val="24"/>
        </w:rPr>
        <w:t>competencies</w:t>
      </w:r>
      <w:r>
        <w:rPr>
          <w:color w:val="333333"/>
          <w:spacing w:val="-2"/>
          <w:sz w:val="24"/>
        </w:rPr>
        <w:t xml:space="preserve"> </w:t>
      </w:r>
      <w:r>
        <w:rPr>
          <w:color w:val="333333"/>
          <w:sz w:val="24"/>
        </w:rPr>
        <w:t>to</w:t>
      </w:r>
      <w:r>
        <w:rPr>
          <w:color w:val="333333"/>
          <w:spacing w:val="-2"/>
          <w:sz w:val="24"/>
        </w:rPr>
        <w:t xml:space="preserve"> </w:t>
      </w:r>
      <w:r>
        <w:rPr>
          <w:color w:val="333333"/>
          <w:sz w:val="24"/>
        </w:rPr>
        <w:t>function</w:t>
      </w:r>
      <w:r>
        <w:rPr>
          <w:color w:val="333333"/>
          <w:spacing w:val="-3"/>
          <w:sz w:val="24"/>
        </w:rPr>
        <w:t xml:space="preserve"> </w:t>
      </w:r>
      <w:r>
        <w:rPr>
          <w:color w:val="333333"/>
          <w:sz w:val="24"/>
        </w:rPr>
        <w:t>in</w:t>
      </w:r>
      <w:r>
        <w:rPr>
          <w:color w:val="333333"/>
          <w:spacing w:val="-2"/>
          <w:sz w:val="24"/>
        </w:rPr>
        <w:t xml:space="preserve"> </w:t>
      </w:r>
      <w:r>
        <w:rPr>
          <w:color w:val="333333"/>
          <w:sz w:val="24"/>
        </w:rPr>
        <w:t>therapeutic,</w:t>
      </w:r>
      <w:r>
        <w:rPr>
          <w:color w:val="333333"/>
          <w:spacing w:val="-57"/>
          <w:sz w:val="24"/>
        </w:rPr>
        <w:t xml:space="preserve"> </w:t>
      </w:r>
      <w:r>
        <w:rPr>
          <w:color w:val="333333"/>
          <w:sz w:val="24"/>
        </w:rPr>
        <w:t>administrative,</w:t>
      </w:r>
      <w:r>
        <w:rPr>
          <w:color w:val="333333"/>
          <w:spacing w:val="-1"/>
          <w:sz w:val="24"/>
        </w:rPr>
        <w:t xml:space="preserve"> </w:t>
      </w:r>
      <w:r>
        <w:rPr>
          <w:color w:val="333333"/>
          <w:sz w:val="24"/>
        </w:rPr>
        <w:t>and community nutrition settings</w:t>
      </w:r>
    </w:p>
    <w:p w14:paraId="780E461E" w14:textId="77777777" w:rsidR="00C36ECA" w:rsidRDefault="00AC6D1E">
      <w:pPr>
        <w:numPr>
          <w:ilvl w:val="1"/>
          <w:numId w:val="4"/>
        </w:numPr>
        <w:tabs>
          <w:tab w:val="left" w:pos="1279"/>
          <w:tab w:val="left" w:pos="1280"/>
        </w:tabs>
        <w:rPr>
          <w:rFonts w:ascii="Symbol" w:hAnsi="Symbol" w:hint="eastAsia"/>
          <w:color w:val="333333"/>
          <w:sz w:val="20"/>
        </w:rPr>
      </w:pPr>
      <w:r>
        <w:rPr>
          <w:color w:val="333333"/>
          <w:sz w:val="24"/>
        </w:rPr>
        <w:t>Exhibit</w:t>
      </w:r>
      <w:r>
        <w:rPr>
          <w:color w:val="333333"/>
          <w:spacing w:val="-2"/>
          <w:sz w:val="24"/>
        </w:rPr>
        <w:t xml:space="preserve"> </w:t>
      </w:r>
      <w:r>
        <w:rPr>
          <w:color w:val="333333"/>
          <w:sz w:val="24"/>
        </w:rPr>
        <w:t>leadership</w:t>
      </w:r>
      <w:r>
        <w:rPr>
          <w:color w:val="333333"/>
          <w:spacing w:val="-2"/>
          <w:sz w:val="24"/>
        </w:rPr>
        <w:t xml:space="preserve"> </w:t>
      </w:r>
      <w:r>
        <w:rPr>
          <w:color w:val="333333"/>
          <w:sz w:val="24"/>
        </w:rPr>
        <w:t>and</w:t>
      </w:r>
      <w:r>
        <w:rPr>
          <w:color w:val="333333"/>
          <w:spacing w:val="-2"/>
          <w:sz w:val="24"/>
        </w:rPr>
        <w:t xml:space="preserve"> </w:t>
      </w:r>
      <w:r>
        <w:rPr>
          <w:color w:val="333333"/>
          <w:sz w:val="24"/>
        </w:rPr>
        <w:t>team-building</w:t>
      </w:r>
      <w:r>
        <w:rPr>
          <w:color w:val="333333"/>
          <w:spacing w:val="-1"/>
          <w:sz w:val="24"/>
        </w:rPr>
        <w:t xml:space="preserve"> </w:t>
      </w:r>
      <w:r>
        <w:rPr>
          <w:color w:val="333333"/>
          <w:sz w:val="24"/>
        </w:rPr>
        <w:t>skills</w:t>
      </w:r>
    </w:p>
    <w:p w14:paraId="56A4EFCC" w14:textId="77777777" w:rsidR="00C36ECA" w:rsidRDefault="00AC6D1E">
      <w:pPr>
        <w:numPr>
          <w:ilvl w:val="1"/>
          <w:numId w:val="4"/>
        </w:numPr>
        <w:tabs>
          <w:tab w:val="left" w:pos="1279"/>
          <w:tab w:val="left" w:pos="1280"/>
        </w:tabs>
        <w:ind w:right="1279"/>
        <w:rPr>
          <w:rFonts w:ascii="Symbol" w:hAnsi="Symbol" w:hint="eastAsia"/>
          <w:color w:val="333333"/>
          <w:sz w:val="20"/>
        </w:rPr>
      </w:pPr>
      <w:r>
        <w:rPr>
          <w:color w:val="333333"/>
          <w:sz w:val="24"/>
        </w:rPr>
        <w:t xml:space="preserve">Use research and technology </w:t>
      </w:r>
      <w:proofErr w:type="gramStart"/>
      <w:r>
        <w:rPr>
          <w:color w:val="333333"/>
          <w:sz w:val="24"/>
        </w:rPr>
        <w:t>in order to</w:t>
      </w:r>
      <w:proofErr w:type="gramEnd"/>
      <w:r>
        <w:rPr>
          <w:color w:val="333333"/>
          <w:sz w:val="24"/>
        </w:rPr>
        <w:t xml:space="preserve"> perform effectively in the workplace and as</w:t>
      </w:r>
      <w:r>
        <w:rPr>
          <w:color w:val="333333"/>
          <w:spacing w:val="1"/>
          <w:sz w:val="24"/>
        </w:rPr>
        <w:t xml:space="preserve"> </w:t>
      </w:r>
      <w:r>
        <w:rPr>
          <w:color w:val="333333"/>
          <w:sz w:val="24"/>
        </w:rPr>
        <w:t>citizens in a world increasingly shaped by technology and faced with social dilemmas</w:t>
      </w:r>
      <w:r>
        <w:rPr>
          <w:color w:val="333333"/>
          <w:spacing w:val="-57"/>
          <w:sz w:val="24"/>
        </w:rPr>
        <w:t xml:space="preserve"> </w:t>
      </w:r>
      <w:r>
        <w:rPr>
          <w:color w:val="333333"/>
          <w:sz w:val="24"/>
        </w:rPr>
        <w:t>stemming</w:t>
      </w:r>
      <w:r>
        <w:rPr>
          <w:color w:val="333333"/>
          <w:spacing w:val="-1"/>
          <w:sz w:val="24"/>
        </w:rPr>
        <w:t xml:space="preserve"> </w:t>
      </w:r>
      <w:r>
        <w:rPr>
          <w:color w:val="333333"/>
          <w:sz w:val="24"/>
        </w:rPr>
        <w:t>from scientific</w:t>
      </w:r>
      <w:r>
        <w:rPr>
          <w:color w:val="333333"/>
          <w:spacing w:val="-1"/>
          <w:sz w:val="24"/>
        </w:rPr>
        <w:t xml:space="preserve"> </w:t>
      </w:r>
      <w:r>
        <w:rPr>
          <w:color w:val="333333"/>
          <w:sz w:val="24"/>
        </w:rPr>
        <w:t>advances</w:t>
      </w:r>
    </w:p>
    <w:p w14:paraId="10904B8A" w14:textId="77777777" w:rsidR="00C36ECA" w:rsidRDefault="00AC6D1E">
      <w:pPr>
        <w:numPr>
          <w:ilvl w:val="1"/>
          <w:numId w:val="4"/>
        </w:numPr>
        <w:tabs>
          <w:tab w:val="left" w:pos="1279"/>
          <w:tab w:val="left" w:pos="1280"/>
        </w:tabs>
        <w:rPr>
          <w:rFonts w:ascii="Symbol" w:hAnsi="Symbol" w:hint="eastAsia"/>
          <w:color w:val="333333"/>
          <w:sz w:val="20"/>
        </w:rPr>
      </w:pPr>
      <w:r>
        <w:rPr>
          <w:color w:val="333333"/>
          <w:sz w:val="24"/>
        </w:rPr>
        <w:t>Utilize</w:t>
      </w:r>
      <w:r>
        <w:rPr>
          <w:color w:val="333333"/>
          <w:spacing w:val="-3"/>
          <w:sz w:val="24"/>
        </w:rPr>
        <w:t xml:space="preserve"> </w:t>
      </w:r>
      <w:r>
        <w:rPr>
          <w:color w:val="333333"/>
          <w:sz w:val="24"/>
        </w:rPr>
        <w:t>appropriate</w:t>
      </w:r>
      <w:r>
        <w:rPr>
          <w:color w:val="333333"/>
          <w:spacing w:val="-2"/>
          <w:sz w:val="24"/>
        </w:rPr>
        <w:t xml:space="preserve"> </w:t>
      </w:r>
      <w:r>
        <w:rPr>
          <w:color w:val="333333"/>
          <w:sz w:val="24"/>
        </w:rPr>
        <w:t>technologies</w:t>
      </w:r>
      <w:r>
        <w:rPr>
          <w:color w:val="333333"/>
          <w:spacing w:val="-2"/>
          <w:sz w:val="24"/>
        </w:rPr>
        <w:t xml:space="preserve"> </w:t>
      </w:r>
      <w:r>
        <w:rPr>
          <w:color w:val="333333"/>
          <w:sz w:val="24"/>
        </w:rPr>
        <w:t>within</w:t>
      </w:r>
      <w:r>
        <w:rPr>
          <w:color w:val="333333"/>
          <w:spacing w:val="-1"/>
          <w:sz w:val="24"/>
        </w:rPr>
        <w:t xml:space="preserve"> </w:t>
      </w:r>
      <w:r>
        <w:rPr>
          <w:color w:val="333333"/>
          <w:sz w:val="24"/>
        </w:rPr>
        <w:t>the</w:t>
      </w:r>
      <w:r>
        <w:rPr>
          <w:color w:val="333333"/>
          <w:spacing w:val="-3"/>
          <w:sz w:val="24"/>
        </w:rPr>
        <w:t xml:space="preserve"> </w:t>
      </w:r>
      <w:r>
        <w:rPr>
          <w:color w:val="333333"/>
          <w:sz w:val="24"/>
        </w:rPr>
        <w:t>discipline</w:t>
      </w:r>
    </w:p>
    <w:p w14:paraId="0AAEAC3A" w14:textId="77777777" w:rsidR="00C36ECA" w:rsidRDefault="00AC6D1E">
      <w:pPr>
        <w:numPr>
          <w:ilvl w:val="1"/>
          <w:numId w:val="4"/>
        </w:numPr>
        <w:tabs>
          <w:tab w:val="left" w:pos="1279"/>
          <w:tab w:val="left" w:pos="1280"/>
        </w:tabs>
        <w:ind w:right="914"/>
        <w:rPr>
          <w:rFonts w:ascii="Symbol" w:hAnsi="Symbol" w:hint="eastAsia"/>
          <w:color w:val="333333"/>
          <w:sz w:val="20"/>
        </w:rPr>
      </w:pPr>
      <w:r>
        <w:rPr>
          <w:color w:val="333333"/>
          <w:sz w:val="24"/>
        </w:rPr>
        <w:t>Think critically, communicate effectively both orally and in writing, analyze information,</w:t>
      </w:r>
      <w:r>
        <w:rPr>
          <w:color w:val="333333"/>
          <w:spacing w:val="-58"/>
          <w:sz w:val="24"/>
        </w:rPr>
        <w:t xml:space="preserve"> </w:t>
      </w:r>
      <w:r>
        <w:rPr>
          <w:color w:val="333333"/>
          <w:sz w:val="24"/>
        </w:rPr>
        <w:t>make</w:t>
      </w:r>
      <w:r>
        <w:rPr>
          <w:color w:val="333333"/>
          <w:spacing w:val="-2"/>
          <w:sz w:val="24"/>
        </w:rPr>
        <w:t xml:space="preserve"> </w:t>
      </w:r>
      <w:r>
        <w:rPr>
          <w:color w:val="333333"/>
          <w:sz w:val="24"/>
        </w:rPr>
        <w:t>decisions, and solve</w:t>
      </w:r>
      <w:r>
        <w:rPr>
          <w:color w:val="333333"/>
          <w:spacing w:val="-1"/>
          <w:sz w:val="24"/>
        </w:rPr>
        <w:t xml:space="preserve"> </w:t>
      </w:r>
      <w:r>
        <w:rPr>
          <w:color w:val="333333"/>
          <w:sz w:val="24"/>
        </w:rPr>
        <w:t>problems</w:t>
      </w:r>
      <w:r>
        <w:rPr>
          <w:color w:val="333333"/>
          <w:spacing w:val="-1"/>
          <w:sz w:val="24"/>
        </w:rPr>
        <w:t xml:space="preserve"> </w:t>
      </w:r>
      <w:r>
        <w:rPr>
          <w:color w:val="333333"/>
          <w:sz w:val="24"/>
        </w:rPr>
        <w:t>in a</w:t>
      </w:r>
      <w:r>
        <w:rPr>
          <w:color w:val="333333"/>
          <w:spacing w:val="-1"/>
          <w:sz w:val="24"/>
        </w:rPr>
        <w:t xml:space="preserve"> </w:t>
      </w:r>
      <w:r>
        <w:rPr>
          <w:color w:val="333333"/>
          <w:sz w:val="24"/>
        </w:rPr>
        <w:t>rapidly changing</w:t>
      </w:r>
      <w:r>
        <w:rPr>
          <w:color w:val="333333"/>
          <w:spacing w:val="-1"/>
          <w:sz w:val="24"/>
        </w:rPr>
        <w:t xml:space="preserve"> </w:t>
      </w:r>
      <w:r>
        <w:rPr>
          <w:color w:val="333333"/>
          <w:sz w:val="24"/>
        </w:rPr>
        <w:t>nation and world</w:t>
      </w:r>
    </w:p>
    <w:p w14:paraId="6A11DE4C" w14:textId="77777777" w:rsidR="00C36ECA" w:rsidRDefault="00AC6D1E">
      <w:pPr>
        <w:numPr>
          <w:ilvl w:val="1"/>
          <w:numId w:val="4"/>
        </w:numPr>
        <w:tabs>
          <w:tab w:val="left" w:pos="1279"/>
          <w:tab w:val="left" w:pos="1280"/>
        </w:tabs>
        <w:rPr>
          <w:rFonts w:ascii="Symbol" w:hAnsi="Symbol" w:hint="eastAsia"/>
          <w:color w:val="333333"/>
          <w:sz w:val="20"/>
        </w:rPr>
      </w:pPr>
      <w:r>
        <w:rPr>
          <w:color w:val="333333"/>
          <w:sz w:val="24"/>
        </w:rPr>
        <w:t>Work</w:t>
      </w:r>
      <w:r>
        <w:rPr>
          <w:color w:val="333333"/>
          <w:spacing w:val="-1"/>
          <w:sz w:val="24"/>
        </w:rPr>
        <w:t xml:space="preserve"> </w:t>
      </w:r>
      <w:r>
        <w:rPr>
          <w:color w:val="333333"/>
          <w:sz w:val="24"/>
        </w:rPr>
        <w:t>with</w:t>
      </w:r>
      <w:r>
        <w:rPr>
          <w:color w:val="333333"/>
          <w:spacing w:val="-1"/>
          <w:sz w:val="24"/>
        </w:rPr>
        <w:t xml:space="preserve"> </w:t>
      </w:r>
      <w:r>
        <w:rPr>
          <w:color w:val="333333"/>
          <w:sz w:val="24"/>
        </w:rPr>
        <w:t>diverse</w:t>
      </w:r>
      <w:r>
        <w:rPr>
          <w:color w:val="333333"/>
          <w:spacing w:val="-1"/>
          <w:sz w:val="24"/>
        </w:rPr>
        <w:t xml:space="preserve"> </w:t>
      </w:r>
      <w:r>
        <w:rPr>
          <w:color w:val="333333"/>
          <w:sz w:val="24"/>
        </w:rPr>
        <w:t>populations</w:t>
      </w:r>
      <w:r>
        <w:rPr>
          <w:color w:val="333333"/>
          <w:spacing w:val="-1"/>
          <w:sz w:val="24"/>
        </w:rPr>
        <w:t xml:space="preserve"> </w:t>
      </w:r>
      <w:r>
        <w:rPr>
          <w:color w:val="333333"/>
          <w:sz w:val="24"/>
        </w:rPr>
        <w:t>in a</w:t>
      </w:r>
      <w:r>
        <w:rPr>
          <w:color w:val="333333"/>
          <w:spacing w:val="-2"/>
          <w:sz w:val="24"/>
        </w:rPr>
        <w:t xml:space="preserve"> </w:t>
      </w:r>
      <w:r>
        <w:rPr>
          <w:color w:val="333333"/>
          <w:sz w:val="24"/>
        </w:rPr>
        <w:t>global</w:t>
      </w:r>
      <w:r>
        <w:rPr>
          <w:color w:val="333333"/>
          <w:spacing w:val="-1"/>
          <w:sz w:val="24"/>
        </w:rPr>
        <w:t xml:space="preserve"> </w:t>
      </w:r>
      <w:r>
        <w:rPr>
          <w:color w:val="333333"/>
          <w:sz w:val="24"/>
        </w:rPr>
        <w:t>economy</w:t>
      </w:r>
    </w:p>
    <w:p w14:paraId="4A89F069" w14:textId="77777777" w:rsidR="00C36ECA" w:rsidRDefault="00AC6D1E">
      <w:pPr>
        <w:numPr>
          <w:ilvl w:val="1"/>
          <w:numId w:val="4"/>
        </w:numPr>
        <w:tabs>
          <w:tab w:val="left" w:pos="1279"/>
          <w:tab w:val="left" w:pos="1280"/>
        </w:tabs>
        <w:rPr>
          <w:rFonts w:ascii="Symbol" w:hAnsi="Symbol" w:hint="eastAsia"/>
          <w:color w:val="333333"/>
          <w:sz w:val="20"/>
        </w:rPr>
      </w:pPr>
      <w:r>
        <w:rPr>
          <w:color w:val="333333"/>
          <w:sz w:val="24"/>
        </w:rPr>
        <w:t>Continue</w:t>
      </w:r>
      <w:r>
        <w:rPr>
          <w:color w:val="333333"/>
          <w:spacing w:val="-3"/>
          <w:sz w:val="24"/>
        </w:rPr>
        <w:t xml:space="preserve"> </w:t>
      </w:r>
      <w:r>
        <w:rPr>
          <w:color w:val="333333"/>
          <w:sz w:val="24"/>
        </w:rPr>
        <w:t>in</w:t>
      </w:r>
      <w:r>
        <w:rPr>
          <w:color w:val="333333"/>
          <w:spacing w:val="-1"/>
          <w:sz w:val="24"/>
        </w:rPr>
        <w:t xml:space="preserve"> </w:t>
      </w:r>
      <w:r>
        <w:rPr>
          <w:color w:val="333333"/>
          <w:sz w:val="24"/>
        </w:rPr>
        <w:t>lifelong</w:t>
      </w:r>
      <w:r>
        <w:rPr>
          <w:color w:val="333333"/>
          <w:spacing w:val="-1"/>
          <w:sz w:val="24"/>
        </w:rPr>
        <w:t xml:space="preserve"> </w:t>
      </w:r>
      <w:r>
        <w:rPr>
          <w:color w:val="333333"/>
          <w:sz w:val="24"/>
        </w:rPr>
        <w:t>learning</w:t>
      </w:r>
    </w:p>
    <w:p w14:paraId="28D8CE14" w14:textId="77777777" w:rsidR="00C36ECA" w:rsidRDefault="00AC6D1E">
      <w:pPr>
        <w:numPr>
          <w:ilvl w:val="1"/>
          <w:numId w:val="4"/>
        </w:numPr>
        <w:tabs>
          <w:tab w:val="left" w:pos="1279"/>
          <w:tab w:val="left" w:pos="1280"/>
        </w:tabs>
        <w:rPr>
          <w:rFonts w:ascii="Symbol" w:hAnsi="Symbol" w:hint="eastAsia"/>
          <w:color w:val="333333"/>
          <w:sz w:val="20"/>
        </w:rPr>
      </w:pPr>
      <w:r>
        <w:rPr>
          <w:color w:val="333333"/>
          <w:sz w:val="24"/>
        </w:rPr>
        <w:t>Meet</w:t>
      </w:r>
      <w:r>
        <w:rPr>
          <w:color w:val="333333"/>
          <w:spacing w:val="-1"/>
          <w:sz w:val="24"/>
        </w:rPr>
        <w:t xml:space="preserve"> </w:t>
      </w:r>
      <w:r>
        <w:rPr>
          <w:color w:val="333333"/>
          <w:sz w:val="24"/>
        </w:rPr>
        <w:t>the</w:t>
      </w:r>
      <w:r>
        <w:rPr>
          <w:color w:val="333333"/>
          <w:spacing w:val="-2"/>
          <w:sz w:val="24"/>
        </w:rPr>
        <w:t xml:space="preserve"> </w:t>
      </w:r>
      <w:r>
        <w:rPr>
          <w:color w:val="333333"/>
          <w:sz w:val="24"/>
        </w:rPr>
        <w:t>basic</w:t>
      </w:r>
      <w:r>
        <w:rPr>
          <w:color w:val="333333"/>
          <w:spacing w:val="-2"/>
          <w:sz w:val="24"/>
        </w:rPr>
        <w:t xml:space="preserve"> </w:t>
      </w:r>
      <w:r>
        <w:rPr>
          <w:color w:val="333333"/>
          <w:sz w:val="24"/>
        </w:rPr>
        <w:t>requirements</w:t>
      </w:r>
      <w:r>
        <w:rPr>
          <w:color w:val="333333"/>
          <w:spacing w:val="-1"/>
          <w:sz w:val="24"/>
        </w:rPr>
        <w:t xml:space="preserve"> </w:t>
      </w:r>
      <w:r>
        <w:rPr>
          <w:color w:val="333333"/>
          <w:sz w:val="24"/>
        </w:rPr>
        <w:t>for</w:t>
      </w:r>
      <w:r>
        <w:rPr>
          <w:color w:val="333333"/>
          <w:spacing w:val="-2"/>
          <w:sz w:val="24"/>
        </w:rPr>
        <w:t xml:space="preserve"> </w:t>
      </w:r>
      <w:r>
        <w:rPr>
          <w:color w:val="333333"/>
          <w:sz w:val="24"/>
        </w:rPr>
        <w:t>graduate</w:t>
      </w:r>
      <w:r>
        <w:rPr>
          <w:color w:val="333333"/>
          <w:spacing w:val="-1"/>
          <w:sz w:val="24"/>
        </w:rPr>
        <w:t xml:space="preserve"> </w:t>
      </w:r>
      <w:r>
        <w:rPr>
          <w:color w:val="333333"/>
          <w:sz w:val="24"/>
        </w:rPr>
        <w:t>study</w:t>
      </w:r>
      <w:r>
        <w:rPr>
          <w:color w:val="333333"/>
          <w:spacing w:val="-1"/>
          <w:sz w:val="24"/>
        </w:rPr>
        <w:t xml:space="preserve"> </w:t>
      </w:r>
      <w:r>
        <w:rPr>
          <w:color w:val="333333"/>
          <w:sz w:val="24"/>
        </w:rPr>
        <w:t>in</w:t>
      </w:r>
      <w:r>
        <w:rPr>
          <w:color w:val="333333"/>
          <w:spacing w:val="-1"/>
          <w:sz w:val="24"/>
        </w:rPr>
        <w:t xml:space="preserve"> </w:t>
      </w:r>
      <w:r>
        <w:rPr>
          <w:color w:val="333333"/>
          <w:sz w:val="24"/>
        </w:rPr>
        <w:t>nutrition</w:t>
      </w:r>
      <w:r>
        <w:rPr>
          <w:color w:val="333333"/>
          <w:spacing w:val="-1"/>
          <w:sz w:val="24"/>
        </w:rPr>
        <w:t xml:space="preserve"> </w:t>
      </w:r>
      <w:r>
        <w:rPr>
          <w:color w:val="333333"/>
          <w:sz w:val="24"/>
        </w:rPr>
        <w:t>and</w:t>
      </w:r>
      <w:r>
        <w:rPr>
          <w:color w:val="333333"/>
          <w:spacing w:val="-1"/>
          <w:sz w:val="24"/>
        </w:rPr>
        <w:t xml:space="preserve"> </w:t>
      </w:r>
      <w:r>
        <w:rPr>
          <w:color w:val="333333"/>
          <w:sz w:val="24"/>
        </w:rPr>
        <w:t>related areas</w:t>
      </w:r>
    </w:p>
    <w:p w14:paraId="20669841" w14:textId="77777777" w:rsidR="00C36ECA" w:rsidRDefault="00C36ECA">
      <w:pPr>
        <w:rPr>
          <w:sz w:val="26"/>
        </w:rPr>
      </w:pPr>
    </w:p>
    <w:p w14:paraId="1AEBB7ED" w14:textId="798F3016" w:rsidR="00C36ECA" w:rsidRDefault="00AC6D1E">
      <w:pPr>
        <w:spacing w:before="181" w:line="276" w:lineRule="auto"/>
        <w:ind w:left="560" w:right="1771"/>
      </w:pPr>
      <w:bookmarkStart w:id="12" w:name="What_Career_Opportunities_are_available_"/>
      <w:bookmarkStart w:id="13" w:name="_Toc90884098"/>
      <w:bookmarkEnd w:id="12"/>
      <w:r>
        <w:rPr>
          <w:color w:val="761324"/>
        </w:rPr>
        <w:t xml:space="preserve">What Career Opportunities are available to students who earn </w:t>
      </w:r>
      <w:proofErr w:type="gramStart"/>
      <w:r>
        <w:rPr>
          <w:color w:val="761324"/>
        </w:rPr>
        <w:t>a</w:t>
      </w:r>
      <w:r w:rsidR="009465EC">
        <w:rPr>
          <w:color w:val="761324"/>
        </w:rPr>
        <w:t xml:space="preserve"> </w:t>
      </w:r>
      <w:r>
        <w:rPr>
          <w:color w:val="761324"/>
          <w:spacing w:val="-75"/>
        </w:rPr>
        <w:t xml:space="preserve"> </w:t>
      </w:r>
      <w:r>
        <w:rPr>
          <w:color w:val="761324"/>
        </w:rPr>
        <w:t>Bachelor</w:t>
      </w:r>
      <w:proofErr w:type="gramEnd"/>
      <w:r>
        <w:rPr>
          <w:color w:val="761324"/>
          <w:spacing w:val="-1"/>
        </w:rPr>
        <w:t xml:space="preserve"> </w:t>
      </w:r>
      <w:r>
        <w:rPr>
          <w:color w:val="761324"/>
        </w:rPr>
        <w:t>of</w:t>
      </w:r>
      <w:r>
        <w:rPr>
          <w:color w:val="761324"/>
          <w:spacing w:val="-1"/>
        </w:rPr>
        <w:t xml:space="preserve"> </w:t>
      </w:r>
      <w:r>
        <w:rPr>
          <w:color w:val="761324"/>
        </w:rPr>
        <w:t>Science</w:t>
      </w:r>
      <w:r>
        <w:rPr>
          <w:color w:val="761324"/>
          <w:spacing w:val="1"/>
        </w:rPr>
        <w:t xml:space="preserve"> </w:t>
      </w:r>
      <w:r>
        <w:rPr>
          <w:color w:val="761324"/>
        </w:rPr>
        <w:t>in Nutrition?</w:t>
      </w:r>
      <w:bookmarkEnd w:id="13"/>
    </w:p>
    <w:p w14:paraId="5FFBCF6B" w14:textId="77777777" w:rsidR="00C36ECA" w:rsidRDefault="00AC6D1E">
      <w:pPr>
        <w:spacing w:line="276" w:lineRule="auto"/>
        <w:ind w:left="560" w:right="1086"/>
      </w:pPr>
      <w:r>
        <w:t>There are many opportunities open to students who graduate with a Bachelor of Science degree in</w:t>
      </w:r>
      <w:r>
        <w:rPr>
          <w:spacing w:val="1"/>
        </w:rPr>
        <w:t xml:space="preserve"> </w:t>
      </w:r>
      <w:r>
        <w:t>Nutrition. Some careers may require the RD or RDN credential or additional education; others may not.</w:t>
      </w:r>
      <w:r>
        <w:rPr>
          <w:spacing w:val="-52"/>
        </w:rPr>
        <w:t xml:space="preserve"> </w:t>
      </w:r>
      <w:r>
        <w:t>Here</w:t>
      </w:r>
      <w:r>
        <w:rPr>
          <w:spacing w:val="-3"/>
        </w:rPr>
        <w:t xml:space="preserve"> </w:t>
      </w:r>
      <w:r>
        <w:t>is a</w:t>
      </w:r>
      <w:r>
        <w:rPr>
          <w:spacing w:val="-2"/>
        </w:rPr>
        <w:t xml:space="preserve"> </w:t>
      </w:r>
      <w:r>
        <w:t>list</w:t>
      </w:r>
      <w:r>
        <w:rPr>
          <w:spacing w:val="1"/>
        </w:rPr>
        <w:t xml:space="preserve"> </w:t>
      </w:r>
      <w:r>
        <w:t>of</w:t>
      </w:r>
      <w:r>
        <w:rPr>
          <w:spacing w:val="1"/>
        </w:rPr>
        <w:t xml:space="preserve"> </w:t>
      </w:r>
      <w:r>
        <w:t>potential</w:t>
      </w:r>
      <w:r>
        <w:rPr>
          <w:spacing w:val="-2"/>
        </w:rPr>
        <w:t xml:space="preserve"> </w:t>
      </w:r>
      <w:r>
        <w:t>careers:</w:t>
      </w:r>
    </w:p>
    <w:p w14:paraId="5A513148" w14:textId="77777777" w:rsidR="00C36ECA" w:rsidRDefault="00C36ECA">
      <w:pPr>
        <w:spacing w:before="4"/>
        <w:rPr>
          <w:sz w:val="17"/>
        </w:rPr>
      </w:pPr>
    </w:p>
    <w:tbl>
      <w:tblPr>
        <w:tblW w:w="0" w:type="auto"/>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94"/>
        <w:gridCol w:w="3096"/>
        <w:gridCol w:w="3096"/>
      </w:tblGrid>
      <w:tr w:rsidR="00363782" w14:paraId="253BB9F2" w14:textId="77777777">
        <w:trPr>
          <w:trHeight w:val="458"/>
        </w:trPr>
        <w:tc>
          <w:tcPr>
            <w:tcW w:w="3094" w:type="dxa"/>
          </w:tcPr>
          <w:p w14:paraId="77DC8932" w14:textId="77777777" w:rsidR="00C36ECA" w:rsidRDefault="00AC6D1E">
            <w:pPr>
              <w:spacing w:line="251" w:lineRule="exact"/>
              <w:ind w:left="107"/>
              <w:rPr>
                <w:rFonts w:ascii="Times New Roman"/>
              </w:rPr>
            </w:pPr>
            <w:r>
              <w:rPr>
                <w:rFonts w:ascii="Times New Roman"/>
              </w:rPr>
              <w:lastRenderedPageBreak/>
              <w:t>Armed</w:t>
            </w:r>
            <w:r>
              <w:rPr>
                <w:rFonts w:ascii="Times New Roman"/>
                <w:spacing w:val="-4"/>
              </w:rPr>
              <w:t xml:space="preserve"> </w:t>
            </w:r>
            <w:r>
              <w:rPr>
                <w:rFonts w:ascii="Times New Roman"/>
              </w:rPr>
              <w:t>forces</w:t>
            </w:r>
            <w:r>
              <w:rPr>
                <w:rFonts w:ascii="Times New Roman"/>
                <w:spacing w:val="-1"/>
              </w:rPr>
              <w:t xml:space="preserve"> </w:t>
            </w:r>
            <w:r>
              <w:rPr>
                <w:rFonts w:ascii="Times New Roman"/>
              </w:rPr>
              <w:t>dietitian</w:t>
            </w:r>
          </w:p>
        </w:tc>
        <w:tc>
          <w:tcPr>
            <w:tcW w:w="3096" w:type="dxa"/>
          </w:tcPr>
          <w:p w14:paraId="62882E89" w14:textId="77777777" w:rsidR="00C36ECA" w:rsidRDefault="00AC6D1E">
            <w:pPr>
              <w:spacing w:line="251" w:lineRule="exact"/>
              <w:ind w:left="107"/>
              <w:rPr>
                <w:rFonts w:ascii="Times New Roman"/>
              </w:rPr>
            </w:pPr>
            <w:r>
              <w:rPr>
                <w:rFonts w:ascii="Times New Roman"/>
              </w:rPr>
              <w:t>Food</w:t>
            </w:r>
            <w:r>
              <w:rPr>
                <w:rFonts w:ascii="Times New Roman"/>
                <w:spacing w:val="-2"/>
              </w:rPr>
              <w:t xml:space="preserve"> </w:t>
            </w:r>
            <w:r>
              <w:rPr>
                <w:rFonts w:ascii="Times New Roman"/>
              </w:rPr>
              <w:t>product developer</w:t>
            </w:r>
          </w:p>
        </w:tc>
        <w:tc>
          <w:tcPr>
            <w:tcW w:w="3096" w:type="dxa"/>
          </w:tcPr>
          <w:p w14:paraId="1D6E22DA" w14:textId="77777777" w:rsidR="00C36ECA" w:rsidRDefault="00AC6D1E">
            <w:pPr>
              <w:spacing w:line="251" w:lineRule="exact"/>
              <w:ind w:left="107"/>
              <w:rPr>
                <w:rFonts w:ascii="Times New Roman"/>
              </w:rPr>
            </w:pPr>
            <w:r>
              <w:rPr>
                <w:rFonts w:ascii="Times New Roman"/>
              </w:rPr>
              <w:t>Food</w:t>
            </w:r>
            <w:r>
              <w:rPr>
                <w:rFonts w:ascii="Times New Roman"/>
                <w:spacing w:val="-1"/>
              </w:rPr>
              <w:t xml:space="preserve"> </w:t>
            </w:r>
            <w:r>
              <w:rPr>
                <w:rFonts w:ascii="Times New Roman"/>
              </w:rPr>
              <w:t>buyer/</w:t>
            </w:r>
            <w:r>
              <w:rPr>
                <w:rFonts w:ascii="Times New Roman"/>
                <w:spacing w:val="-3"/>
              </w:rPr>
              <w:t xml:space="preserve"> </w:t>
            </w:r>
            <w:r>
              <w:rPr>
                <w:rFonts w:ascii="Times New Roman"/>
              </w:rPr>
              <w:t>distributor</w:t>
            </w:r>
          </w:p>
        </w:tc>
      </w:tr>
      <w:tr w:rsidR="00363782" w14:paraId="09975423" w14:textId="77777777">
        <w:trPr>
          <w:trHeight w:val="429"/>
        </w:trPr>
        <w:tc>
          <w:tcPr>
            <w:tcW w:w="3094" w:type="dxa"/>
          </w:tcPr>
          <w:p w14:paraId="7F594DF4" w14:textId="77777777" w:rsidR="00C36ECA" w:rsidRDefault="00AC6D1E">
            <w:pPr>
              <w:spacing w:line="251" w:lineRule="exact"/>
              <w:ind w:left="107"/>
              <w:rPr>
                <w:rFonts w:ascii="Times New Roman"/>
              </w:rPr>
            </w:pPr>
            <w:r>
              <w:rPr>
                <w:rFonts w:ascii="Times New Roman"/>
              </w:rPr>
              <w:t>Extension</w:t>
            </w:r>
            <w:r>
              <w:rPr>
                <w:rFonts w:ascii="Times New Roman"/>
                <w:spacing w:val="-5"/>
              </w:rPr>
              <w:t xml:space="preserve"> </w:t>
            </w:r>
            <w:r>
              <w:rPr>
                <w:rFonts w:ascii="Times New Roman"/>
              </w:rPr>
              <w:t>nutrition</w:t>
            </w:r>
            <w:r>
              <w:rPr>
                <w:rFonts w:ascii="Times New Roman"/>
                <w:spacing w:val="-1"/>
              </w:rPr>
              <w:t xml:space="preserve"> </w:t>
            </w:r>
            <w:r>
              <w:rPr>
                <w:rFonts w:ascii="Times New Roman"/>
              </w:rPr>
              <w:t>educator</w:t>
            </w:r>
          </w:p>
        </w:tc>
        <w:tc>
          <w:tcPr>
            <w:tcW w:w="3096" w:type="dxa"/>
          </w:tcPr>
          <w:p w14:paraId="20109010" w14:textId="77777777" w:rsidR="00C36ECA" w:rsidRDefault="00AC6D1E">
            <w:pPr>
              <w:spacing w:line="251" w:lineRule="exact"/>
              <w:ind w:left="107"/>
              <w:rPr>
                <w:rFonts w:ascii="Times New Roman"/>
              </w:rPr>
            </w:pPr>
            <w:r>
              <w:rPr>
                <w:rFonts w:ascii="Times New Roman"/>
              </w:rPr>
              <w:t>Pharmaceutical</w:t>
            </w:r>
            <w:r>
              <w:rPr>
                <w:rFonts w:ascii="Times New Roman"/>
                <w:spacing w:val="-4"/>
              </w:rPr>
              <w:t xml:space="preserve"> </w:t>
            </w:r>
            <w:r>
              <w:rPr>
                <w:rFonts w:ascii="Times New Roman"/>
              </w:rPr>
              <w:t>representative</w:t>
            </w:r>
          </w:p>
        </w:tc>
        <w:tc>
          <w:tcPr>
            <w:tcW w:w="3096" w:type="dxa"/>
          </w:tcPr>
          <w:p w14:paraId="36738A8F" w14:textId="77777777" w:rsidR="00C36ECA" w:rsidRDefault="00AC6D1E">
            <w:pPr>
              <w:spacing w:line="251" w:lineRule="exact"/>
              <w:ind w:left="107"/>
              <w:rPr>
                <w:rFonts w:ascii="Times New Roman"/>
              </w:rPr>
            </w:pPr>
            <w:r>
              <w:rPr>
                <w:rFonts w:ascii="Times New Roman"/>
              </w:rPr>
              <w:t>Menu</w:t>
            </w:r>
            <w:r>
              <w:rPr>
                <w:rFonts w:ascii="Times New Roman"/>
                <w:spacing w:val="-1"/>
              </w:rPr>
              <w:t xml:space="preserve"> </w:t>
            </w:r>
            <w:r>
              <w:rPr>
                <w:rFonts w:ascii="Times New Roman"/>
              </w:rPr>
              <w:t>planner</w:t>
            </w:r>
          </w:p>
        </w:tc>
      </w:tr>
      <w:tr w:rsidR="00363782" w14:paraId="732ED0F8" w14:textId="77777777">
        <w:trPr>
          <w:trHeight w:val="458"/>
        </w:trPr>
        <w:tc>
          <w:tcPr>
            <w:tcW w:w="3094" w:type="dxa"/>
          </w:tcPr>
          <w:p w14:paraId="0D83816F" w14:textId="77777777" w:rsidR="00C36ECA" w:rsidRDefault="00AC6D1E">
            <w:pPr>
              <w:spacing w:line="251" w:lineRule="exact"/>
              <w:ind w:left="107"/>
              <w:rPr>
                <w:rFonts w:ascii="Times New Roman"/>
              </w:rPr>
            </w:pPr>
            <w:r>
              <w:rPr>
                <w:rFonts w:ascii="Times New Roman"/>
              </w:rPr>
              <w:t>Chef</w:t>
            </w:r>
          </w:p>
        </w:tc>
        <w:tc>
          <w:tcPr>
            <w:tcW w:w="3096" w:type="dxa"/>
          </w:tcPr>
          <w:p w14:paraId="09093414" w14:textId="77777777" w:rsidR="00C36ECA" w:rsidRDefault="00AC6D1E">
            <w:pPr>
              <w:spacing w:line="251" w:lineRule="exact"/>
              <w:ind w:left="107"/>
              <w:rPr>
                <w:rFonts w:ascii="Times New Roman"/>
              </w:rPr>
            </w:pPr>
            <w:r>
              <w:rPr>
                <w:rFonts w:ascii="Times New Roman"/>
              </w:rPr>
              <w:t>Public</w:t>
            </w:r>
            <w:r>
              <w:rPr>
                <w:rFonts w:ascii="Times New Roman"/>
                <w:spacing w:val="-2"/>
              </w:rPr>
              <w:t xml:space="preserve"> </w:t>
            </w:r>
            <w:r>
              <w:rPr>
                <w:rFonts w:ascii="Times New Roman"/>
              </w:rPr>
              <w:t>health</w:t>
            </w:r>
            <w:r>
              <w:rPr>
                <w:rFonts w:ascii="Times New Roman"/>
                <w:spacing w:val="-2"/>
              </w:rPr>
              <w:t xml:space="preserve"> </w:t>
            </w:r>
            <w:r>
              <w:rPr>
                <w:rFonts w:ascii="Times New Roman"/>
              </w:rPr>
              <w:t>nutritionist</w:t>
            </w:r>
          </w:p>
        </w:tc>
        <w:tc>
          <w:tcPr>
            <w:tcW w:w="3096" w:type="dxa"/>
          </w:tcPr>
          <w:p w14:paraId="411F91F2" w14:textId="77777777" w:rsidR="00C36ECA" w:rsidRDefault="00AC6D1E">
            <w:pPr>
              <w:spacing w:line="251" w:lineRule="exact"/>
              <w:ind w:left="107"/>
              <w:rPr>
                <w:rFonts w:ascii="Times New Roman"/>
              </w:rPr>
            </w:pPr>
            <w:r>
              <w:rPr>
                <w:rFonts w:ascii="Times New Roman"/>
              </w:rPr>
              <w:t>Food</w:t>
            </w:r>
            <w:r>
              <w:rPr>
                <w:rFonts w:ascii="Times New Roman"/>
                <w:spacing w:val="-1"/>
              </w:rPr>
              <w:t xml:space="preserve"> </w:t>
            </w:r>
            <w:r>
              <w:rPr>
                <w:rFonts w:ascii="Times New Roman"/>
              </w:rPr>
              <w:t>photographer</w:t>
            </w:r>
          </w:p>
        </w:tc>
      </w:tr>
      <w:tr w:rsidR="00363782" w14:paraId="6227BAC8" w14:textId="77777777">
        <w:trPr>
          <w:trHeight w:val="429"/>
        </w:trPr>
        <w:tc>
          <w:tcPr>
            <w:tcW w:w="3094" w:type="dxa"/>
          </w:tcPr>
          <w:p w14:paraId="6613B50D" w14:textId="77777777" w:rsidR="00C36ECA" w:rsidRDefault="00AC6D1E">
            <w:pPr>
              <w:spacing w:line="251" w:lineRule="exact"/>
              <w:ind w:left="107"/>
              <w:rPr>
                <w:rFonts w:ascii="Times New Roman"/>
              </w:rPr>
            </w:pPr>
            <w:r>
              <w:rPr>
                <w:rFonts w:ascii="Times New Roman"/>
              </w:rPr>
              <w:t>Clinical</w:t>
            </w:r>
            <w:r>
              <w:rPr>
                <w:rFonts w:ascii="Times New Roman"/>
                <w:spacing w:val="-1"/>
              </w:rPr>
              <w:t xml:space="preserve"> </w:t>
            </w:r>
            <w:r>
              <w:rPr>
                <w:rFonts w:ascii="Times New Roman"/>
              </w:rPr>
              <w:t>trial</w:t>
            </w:r>
            <w:r>
              <w:rPr>
                <w:rFonts w:ascii="Times New Roman"/>
                <w:spacing w:val="-4"/>
              </w:rPr>
              <w:t xml:space="preserve"> </w:t>
            </w:r>
            <w:r>
              <w:rPr>
                <w:rFonts w:ascii="Times New Roman"/>
              </w:rPr>
              <w:t>coordinator</w:t>
            </w:r>
          </w:p>
        </w:tc>
        <w:tc>
          <w:tcPr>
            <w:tcW w:w="3096" w:type="dxa"/>
          </w:tcPr>
          <w:p w14:paraId="1D159069" w14:textId="77777777" w:rsidR="00C36ECA" w:rsidRDefault="00AC6D1E">
            <w:pPr>
              <w:spacing w:line="251" w:lineRule="exact"/>
              <w:ind w:left="107"/>
              <w:rPr>
                <w:rFonts w:ascii="Times New Roman"/>
              </w:rPr>
            </w:pPr>
            <w:r>
              <w:rPr>
                <w:rFonts w:ascii="Times New Roman"/>
              </w:rPr>
              <w:t>Food</w:t>
            </w:r>
            <w:r>
              <w:rPr>
                <w:rFonts w:ascii="Times New Roman"/>
                <w:spacing w:val="-1"/>
              </w:rPr>
              <w:t xml:space="preserve"> </w:t>
            </w:r>
            <w:r>
              <w:rPr>
                <w:rFonts w:ascii="Times New Roman"/>
              </w:rPr>
              <w:t>demonstrator</w:t>
            </w:r>
          </w:p>
        </w:tc>
        <w:tc>
          <w:tcPr>
            <w:tcW w:w="3096" w:type="dxa"/>
          </w:tcPr>
          <w:p w14:paraId="5F51DA12" w14:textId="77777777" w:rsidR="00C36ECA" w:rsidRDefault="00AC6D1E">
            <w:pPr>
              <w:spacing w:line="251" w:lineRule="exact"/>
              <w:ind w:left="107"/>
              <w:rPr>
                <w:rFonts w:ascii="Times New Roman"/>
              </w:rPr>
            </w:pPr>
            <w:r>
              <w:rPr>
                <w:rFonts w:ascii="Times New Roman"/>
              </w:rPr>
              <w:t>Entrepreneur</w:t>
            </w:r>
          </w:p>
        </w:tc>
      </w:tr>
      <w:tr w:rsidR="00363782" w14:paraId="16D7612E" w14:textId="77777777">
        <w:trPr>
          <w:trHeight w:val="458"/>
        </w:trPr>
        <w:tc>
          <w:tcPr>
            <w:tcW w:w="3094" w:type="dxa"/>
          </w:tcPr>
          <w:p w14:paraId="2935671F" w14:textId="77777777" w:rsidR="00C36ECA" w:rsidRDefault="00AC6D1E">
            <w:pPr>
              <w:spacing w:line="251" w:lineRule="exact"/>
              <w:ind w:left="107"/>
              <w:rPr>
                <w:rFonts w:ascii="Times New Roman"/>
              </w:rPr>
            </w:pPr>
            <w:r>
              <w:rPr>
                <w:rFonts w:ascii="Times New Roman"/>
              </w:rPr>
              <w:t>Community</w:t>
            </w:r>
            <w:r>
              <w:rPr>
                <w:rFonts w:ascii="Times New Roman"/>
                <w:spacing w:val="-2"/>
              </w:rPr>
              <w:t xml:space="preserve"> </w:t>
            </w:r>
            <w:r>
              <w:rPr>
                <w:rFonts w:ascii="Times New Roman"/>
              </w:rPr>
              <w:t>nutritionist</w:t>
            </w:r>
          </w:p>
        </w:tc>
        <w:tc>
          <w:tcPr>
            <w:tcW w:w="3096" w:type="dxa"/>
          </w:tcPr>
          <w:p w14:paraId="00C1C949" w14:textId="77777777" w:rsidR="00C36ECA" w:rsidRDefault="00AC6D1E">
            <w:pPr>
              <w:spacing w:line="251" w:lineRule="exact"/>
              <w:ind w:left="107"/>
              <w:rPr>
                <w:rFonts w:ascii="Times New Roman"/>
              </w:rPr>
            </w:pPr>
            <w:r>
              <w:rPr>
                <w:rFonts w:ascii="Times New Roman"/>
              </w:rPr>
              <w:t>Recipe</w:t>
            </w:r>
            <w:r>
              <w:rPr>
                <w:rFonts w:ascii="Times New Roman"/>
                <w:spacing w:val="-2"/>
              </w:rPr>
              <w:t xml:space="preserve"> </w:t>
            </w:r>
            <w:r>
              <w:rPr>
                <w:rFonts w:ascii="Times New Roman"/>
              </w:rPr>
              <w:t>developer</w:t>
            </w:r>
          </w:p>
        </w:tc>
        <w:tc>
          <w:tcPr>
            <w:tcW w:w="3096" w:type="dxa"/>
          </w:tcPr>
          <w:p w14:paraId="2553B1C4" w14:textId="77777777" w:rsidR="00C36ECA" w:rsidRDefault="00AC6D1E">
            <w:pPr>
              <w:spacing w:line="251" w:lineRule="exact"/>
              <w:ind w:left="107"/>
              <w:rPr>
                <w:rFonts w:ascii="Times New Roman"/>
              </w:rPr>
            </w:pPr>
            <w:r>
              <w:rPr>
                <w:rFonts w:ascii="Times New Roman"/>
              </w:rPr>
              <w:t>Nutrition</w:t>
            </w:r>
            <w:r>
              <w:rPr>
                <w:rFonts w:ascii="Times New Roman"/>
                <w:spacing w:val="-1"/>
              </w:rPr>
              <w:t xml:space="preserve"> </w:t>
            </w:r>
            <w:r>
              <w:rPr>
                <w:rFonts w:ascii="Times New Roman"/>
              </w:rPr>
              <w:t>educator</w:t>
            </w:r>
          </w:p>
        </w:tc>
      </w:tr>
      <w:tr w:rsidR="00363782" w14:paraId="493CC831" w14:textId="77777777">
        <w:trPr>
          <w:trHeight w:val="429"/>
        </w:trPr>
        <w:tc>
          <w:tcPr>
            <w:tcW w:w="3094" w:type="dxa"/>
          </w:tcPr>
          <w:p w14:paraId="5FB7F0CC" w14:textId="77777777" w:rsidR="00C36ECA" w:rsidRDefault="00AC6D1E">
            <w:pPr>
              <w:spacing w:line="251" w:lineRule="exact"/>
              <w:ind w:left="107"/>
              <w:rPr>
                <w:rFonts w:ascii="Times New Roman"/>
              </w:rPr>
            </w:pPr>
            <w:r>
              <w:rPr>
                <w:rFonts w:ascii="Times New Roman"/>
              </w:rPr>
              <w:t>Community</w:t>
            </w:r>
            <w:r>
              <w:rPr>
                <w:rFonts w:ascii="Times New Roman"/>
                <w:spacing w:val="-2"/>
              </w:rPr>
              <w:t xml:space="preserve"> </w:t>
            </w:r>
            <w:r>
              <w:rPr>
                <w:rFonts w:ascii="Times New Roman"/>
              </w:rPr>
              <w:t>health</w:t>
            </w:r>
            <w:r>
              <w:rPr>
                <w:rFonts w:ascii="Times New Roman"/>
                <w:spacing w:val="-2"/>
              </w:rPr>
              <w:t xml:space="preserve"> </w:t>
            </w:r>
            <w:r>
              <w:rPr>
                <w:rFonts w:ascii="Times New Roman"/>
              </w:rPr>
              <w:t>educator</w:t>
            </w:r>
          </w:p>
        </w:tc>
        <w:tc>
          <w:tcPr>
            <w:tcW w:w="3096" w:type="dxa"/>
          </w:tcPr>
          <w:p w14:paraId="2E9DA474" w14:textId="77777777" w:rsidR="00C36ECA" w:rsidRDefault="00AC6D1E">
            <w:pPr>
              <w:spacing w:line="251" w:lineRule="exact"/>
              <w:ind w:left="107"/>
              <w:rPr>
                <w:rFonts w:ascii="Times New Roman"/>
              </w:rPr>
            </w:pPr>
            <w:r>
              <w:rPr>
                <w:rFonts w:ascii="Times New Roman"/>
              </w:rPr>
              <w:t>Grocery</w:t>
            </w:r>
            <w:r>
              <w:rPr>
                <w:rFonts w:ascii="Times New Roman"/>
                <w:spacing w:val="-2"/>
              </w:rPr>
              <w:t xml:space="preserve"> </w:t>
            </w:r>
            <w:r>
              <w:rPr>
                <w:rFonts w:ascii="Times New Roman"/>
              </w:rPr>
              <w:t>store</w:t>
            </w:r>
            <w:r>
              <w:rPr>
                <w:rFonts w:ascii="Times New Roman"/>
                <w:spacing w:val="-2"/>
              </w:rPr>
              <w:t xml:space="preserve"> </w:t>
            </w:r>
            <w:r>
              <w:rPr>
                <w:rFonts w:ascii="Times New Roman"/>
              </w:rPr>
              <w:t>nutritionist</w:t>
            </w:r>
          </w:p>
        </w:tc>
        <w:tc>
          <w:tcPr>
            <w:tcW w:w="3096" w:type="dxa"/>
          </w:tcPr>
          <w:p w14:paraId="70BACC4E" w14:textId="77777777" w:rsidR="00C36ECA" w:rsidRDefault="00AC6D1E">
            <w:pPr>
              <w:spacing w:line="251" w:lineRule="exact"/>
              <w:ind w:left="107"/>
              <w:rPr>
                <w:rFonts w:ascii="Times New Roman"/>
              </w:rPr>
            </w:pPr>
            <w:r>
              <w:rPr>
                <w:rFonts w:ascii="Times New Roman"/>
              </w:rPr>
              <w:t>Food</w:t>
            </w:r>
            <w:r>
              <w:rPr>
                <w:rFonts w:ascii="Times New Roman"/>
                <w:spacing w:val="-2"/>
              </w:rPr>
              <w:t xml:space="preserve"> </w:t>
            </w:r>
            <w:r>
              <w:rPr>
                <w:rFonts w:ascii="Times New Roman"/>
              </w:rPr>
              <w:t>service</w:t>
            </w:r>
            <w:r>
              <w:rPr>
                <w:rFonts w:ascii="Times New Roman"/>
                <w:spacing w:val="-2"/>
              </w:rPr>
              <w:t xml:space="preserve"> </w:t>
            </w:r>
            <w:r>
              <w:rPr>
                <w:rFonts w:ascii="Times New Roman"/>
              </w:rPr>
              <w:t>director</w:t>
            </w:r>
          </w:p>
        </w:tc>
      </w:tr>
      <w:tr w:rsidR="00363782" w14:paraId="2A5E562A" w14:textId="77777777">
        <w:trPr>
          <w:trHeight w:val="457"/>
        </w:trPr>
        <w:tc>
          <w:tcPr>
            <w:tcW w:w="3094" w:type="dxa"/>
          </w:tcPr>
          <w:p w14:paraId="3BD8E362" w14:textId="77777777" w:rsidR="00C36ECA" w:rsidRDefault="00AC6D1E">
            <w:pPr>
              <w:spacing w:line="251" w:lineRule="exact"/>
              <w:ind w:left="107"/>
              <w:rPr>
                <w:rFonts w:ascii="Times New Roman"/>
              </w:rPr>
            </w:pPr>
            <w:r>
              <w:rPr>
                <w:rFonts w:ascii="Times New Roman"/>
              </w:rPr>
              <w:t>Diabetes</w:t>
            </w:r>
            <w:r>
              <w:rPr>
                <w:rFonts w:ascii="Times New Roman"/>
                <w:spacing w:val="-3"/>
              </w:rPr>
              <w:t xml:space="preserve"> </w:t>
            </w:r>
            <w:r>
              <w:rPr>
                <w:rFonts w:ascii="Times New Roman"/>
              </w:rPr>
              <w:t>educator</w:t>
            </w:r>
          </w:p>
        </w:tc>
        <w:tc>
          <w:tcPr>
            <w:tcW w:w="3096" w:type="dxa"/>
          </w:tcPr>
          <w:p w14:paraId="0A97E971" w14:textId="77777777" w:rsidR="00C36ECA" w:rsidRDefault="00AC6D1E">
            <w:pPr>
              <w:spacing w:line="251" w:lineRule="exact"/>
              <w:ind w:left="107"/>
              <w:rPr>
                <w:rFonts w:ascii="Times New Roman"/>
              </w:rPr>
            </w:pPr>
            <w:r>
              <w:rPr>
                <w:rFonts w:ascii="Times New Roman"/>
              </w:rPr>
              <w:t>Teacher/</w:t>
            </w:r>
            <w:r>
              <w:rPr>
                <w:rFonts w:ascii="Times New Roman"/>
                <w:spacing w:val="-4"/>
              </w:rPr>
              <w:t xml:space="preserve"> </w:t>
            </w:r>
            <w:r>
              <w:rPr>
                <w:rFonts w:ascii="Times New Roman"/>
              </w:rPr>
              <w:t>professor</w:t>
            </w:r>
          </w:p>
        </w:tc>
        <w:tc>
          <w:tcPr>
            <w:tcW w:w="3096" w:type="dxa"/>
          </w:tcPr>
          <w:p w14:paraId="00E3486E" w14:textId="77777777" w:rsidR="00C36ECA" w:rsidRDefault="00AC6D1E">
            <w:pPr>
              <w:spacing w:line="251" w:lineRule="exact"/>
              <w:ind w:left="107"/>
              <w:rPr>
                <w:rFonts w:ascii="Times New Roman"/>
              </w:rPr>
            </w:pPr>
            <w:r>
              <w:rPr>
                <w:rFonts w:ascii="Times New Roman"/>
              </w:rPr>
              <w:t>Freelance</w:t>
            </w:r>
            <w:r>
              <w:rPr>
                <w:rFonts w:ascii="Times New Roman"/>
                <w:spacing w:val="-3"/>
              </w:rPr>
              <w:t xml:space="preserve"> </w:t>
            </w:r>
            <w:r>
              <w:rPr>
                <w:rFonts w:ascii="Times New Roman"/>
              </w:rPr>
              <w:t>writer</w:t>
            </w:r>
          </w:p>
        </w:tc>
      </w:tr>
      <w:tr w:rsidR="00363782" w14:paraId="0112006F" w14:textId="77777777">
        <w:trPr>
          <w:trHeight w:val="429"/>
        </w:trPr>
        <w:tc>
          <w:tcPr>
            <w:tcW w:w="3094" w:type="dxa"/>
          </w:tcPr>
          <w:p w14:paraId="001C5790" w14:textId="77777777" w:rsidR="00C36ECA" w:rsidRDefault="00AC6D1E">
            <w:pPr>
              <w:spacing w:line="251" w:lineRule="exact"/>
              <w:ind w:left="107"/>
              <w:rPr>
                <w:rFonts w:ascii="Times New Roman"/>
              </w:rPr>
            </w:pPr>
            <w:r>
              <w:rPr>
                <w:rFonts w:ascii="Times New Roman"/>
              </w:rPr>
              <w:t>Research</w:t>
            </w:r>
            <w:r>
              <w:rPr>
                <w:rFonts w:ascii="Times New Roman"/>
                <w:spacing w:val="-3"/>
              </w:rPr>
              <w:t xml:space="preserve"> </w:t>
            </w:r>
            <w:r>
              <w:rPr>
                <w:rFonts w:ascii="Times New Roman"/>
              </w:rPr>
              <w:t>nutritionist</w:t>
            </w:r>
          </w:p>
        </w:tc>
        <w:tc>
          <w:tcPr>
            <w:tcW w:w="3096" w:type="dxa"/>
          </w:tcPr>
          <w:p w14:paraId="5A57E72C" w14:textId="77777777" w:rsidR="00C36ECA" w:rsidRDefault="00AC6D1E">
            <w:pPr>
              <w:spacing w:line="251" w:lineRule="exact"/>
              <w:ind w:left="107"/>
              <w:rPr>
                <w:rFonts w:ascii="Times New Roman"/>
              </w:rPr>
            </w:pPr>
            <w:r>
              <w:rPr>
                <w:rFonts w:ascii="Times New Roman"/>
              </w:rPr>
              <w:t>Consultant</w:t>
            </w:r>
            <w:r>
              <w:rPr>
                <w:rFonts w:ascii="Times New Roman"/>
                <w:spacing w:val="-1"/>
              </w:rPr>
              <w:t xml:space="preserve"> </w:t>
            </w:r>
            <w:r>
              <w:rPr>
                <w:rFonts w:ascii="Times New Roman"/>
              </w:rPr>
              <w:t>dietitian</w:t>
            </w:r>
          </w:p>
        </w:tc>
        <w:tc>
          <w:tcPr>
            <w:tcW w:w="3096" w:type="dxa"/>
          </w:tcPr>
          <w:p w14:paraId="794C597D" w14:textId="77777777" w:rsidR="00C36ECA" w:rsidRDefault="00AC6D1E">
            <w:pPr>
              <w:spacing w:line="251" w:lineRule="exact"/>
              <w:ind w:left="107"/>
              <w:rPr>
                <w:rFonts w:ascii="Times New Roman"/>
              </w:rPr>
            </w:pPr>
            <w:r>
              <w:rPr>
                <w:rFonts w:ascii="Times New Roman"/>
              </w:rPr>
              <w:t>Health</w:t>
            </w:r>
            <w:r>
              <w:rPr>
                <w:rFonts w:ascii="Times New Roman"/>
                <w:spacing w:val="-3"/>
              </w:rPr>
              <w:t xml:space="preserve"> </w:t>
            </w:r>
            <w:r>
              <w:rPr>
                <w:rFonts w:ascii="Times New Roman"/>
              </w:rPr>
              <w:t>inspector</w:t>
            </w:r>
          </w:p>
        </w:tc>
      </w:tr>
      <w:tr w:rsidR="00363782" w14:paraId="4C32DEA2" w14:textId="77777777">
        <w:trPr>
          <w:trHeight w:val="537"/>
        </w:trPr>
        <w:tc>
          <w:tcPr>
            <w:tcW w:w="3094" w:type="dxa"/>
          </w:tcPr>
          <w:p w14:paraId="2AA744B8" w14:textId="77777777" w:rsidR="00C36ECA" w:rsidRDefault="00AC6D1E">
            <w:pPr>
              <w:ind w:left="107" w:right="830"/>
              <w:rPr>
                <w:rFonts w:ascii="Times New Roman"/>
              </w:rPr>
            </w:pPr>
            <w:r>
              <w:rPr>
                <w:rFonts w:ascii="Times New Roman"/>
              </w:rPr>
              <w:t>Food product marketing</w:t>
            </w:r>
            <w:r>
              <w:rPr>
                <w:rFonts w:ascii="Times New Roman"/>
                <w:spacing w:val="-52"/>
              </w:rPr>
              <w:t xml:space="preserve"> </w:t>
            </w:r>
            <w:r>
              <w:rPr>
                <w:rFonts w:ascii="Times New Roman"/>
              </w:rPr>
              <w:t>specialist</w:t>
            </w:r>
          </w:p>
        </w:tc>
        <w:tc>
          <w:tcPr>
            <w:tcW w:w="3096" w:type="dxa"/>
          </w:tcPr>
          <w:p w14:paraId="6E0408A1" w14:textId="77777777" w:rsidR="00C36ECA" w:rsidRDefault="00AC6D1E">
            <w:pPr>
              <w:ind w:left="107" w:right="710"/>
              <w:rPr>
                <w:rFonts w:ascii="Times New Roman"/>
              </w:rPr>
            </w:pPr>
            <w:r>
              <w:rPr>
                <w:rFonts w:ascii="Times New Roman"/>
              </w:rPr>
              <w:t>Medical nutrition therapy</w:t>
            </w:r>
            <w:r>
              <w:rPr>
                <w:rFonts w:ascii="Times New Roman"/>
                <w:spacing w:val="-52"/>
              </w:rPr>
              <w:t xml:space="preserve"> </w:t>
            </w:r>
            <w:r>
              <w:rPr>
                <w:rFonts w:ascii="Times New Roman"/>
              </w:rPr>
              <w:t>dietitian</w:t>
            </w:r>
          </w:p>
        </w:tc>
        <w:tc>
          <w:tcPr>
            <w:tcW w:w="3096" w:type="dxa"/>
          </w:tcPr>
          <w:p w14:paraId="2BCC0043" w14:textId="77777777" w:rsidR="00C36ECA" w:rsidRDefault="00AC6D1E">
            <w:pPr>
              <w:spacing w:line="251" w:lineRule="exact"/>
              <w:ind w:left="107"/>
              <w:rPr>
                <w:rFonts w:ascii="Times New Roman"/>
              </w:rPr>
            </w:pPr>
            <w:r>
              <w:rPr>
                <w:rFonts w:ascii="Times New Roman"/>
              </w:rPr>
              <w:t>Restaurant</w:t>
            </w:r>
            <w:r>
              <w:rPr>
                <w:rFonts w:ascii="Times New Roman"/>
                <w:spacing w:val="-2"/>
              </w:rPr>
              <w:t xml:space="preserve"> </w:t>
            </w:r>
            <w:r>
              <w:rPr>
                <w:rFonts w:ascii="Times New Roman"/>
              </w:rPr>
              <w:t>chain</w:t>
            </w:r>
            <w:r>
              <w:rPr>
                <w:rFonts w:ascii="Times New Roman"/>
                <w:spacing w:val="-2"/>
              </w:rPr>
              <w:t xml:space="preserve"> </w:t>
            </w:r>
            <w:r>
              <w:rPr>
                <w:rFonts w:ascii="Times New Roman"/>
              </w:rPr>
              <w:t>manager</w:t>
            </w:r>
          </w:p>
        </w:tc>
      </w:tr>
    </w:tbl>
    <w:p w14:paraId="5693D3F4" w14:textId="77777777" w:rsidR="00C36ECA" w:rsidRDefault="00C36ECA">
      <w:pPr>
        <w:spacing w:line="251" w:lineRule="exact"/>
        <w:sectPr w:rsidR="00C36ECA">
          <w:pgSz w:w="12240" w:h="15840"/>
          <w:pgMar w:top="1360" w:right="560" w:bottom="1263" w:left="880" w:header="0" w:footer="587" w:gutter="0"/>
          <w:cols w:space="720"/>
        </w:sectPr>
      </w:pPr>
    </w:p>
    <w:tbl>
      <w:tblPr>
        <w:tblW w:w="0" w:type="auto"/>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94"/>
        <w:gridCol w:w="3096"/>
        <w:gridCol w:w="3096"/>
      </w:tblGrid>
      <w:tr w:rsidR="00363782" w14:paraId="1FBFB2E7" w14:textId="77777777">
        <w:trPr>
          <w:trHeight w:val="429"/>
        </w:trPr>
        <w:tc>
          <w:tcPr>
            <w:tcW w:w="3094" w:type="dxa"/>
          </w:tcPr>
          <w:p w14:paraId="00370F16" w14:textId="77777777" w:rsidR="00C36ECA" w:rsidRDefault="00AC6D1E">
            <w:pPr>
              <w:spacing w:line="251" w:lineRule="exact"/>
              <w:ind w:left="107"/>
              <w:rPr>
                <w:rFonts w:ascii="Times New Roman"/>
              </w:rPr>
            </w:pPr>
            <w:r>
              <w:rPr>
                <w:rFonts w:ascii="Times New Roman"/>
              </w:rPr>
              <w:t>Health</w:t>
            </w:r>
            <w:r>
              <w:rPr>
                <w:rFonts w:ascii="Times New Roman"/>
                <w:spacing w:val="-2"/>
              </w:rPr>
              <w:t xml:space="preserve"> </w:t>
            </w:r>
            <w:r>
              <w:rPr>
                <w:rFonts w:ascii="Times New Roman"/>
              </w:rPr>
              <w:t>insurance</w:t>
            </w:r>
            <w:r>
              <w:rPr>
                <w:rFonts w:ascii="Times New Roman"/>
                <w:spacing w:val="-4"/>
              </w:rPr>
              <w:t xml:space="preserve"> </w:t>
            </w:r>
            <w:r>
              <w:rPr>
                <w:rFonts w:ascii="Times New Roman"/>
              </w:rPr>
              <w:t>specialist</w:t>
            </w:r>
          </w:p>
        </w:tc>
        <w:tc>
          <w:tcPr>
            <w:tcW w:w="3096" w:type="dxa"/>
          </w:tcPr>
          <w:p w14:paraId="5B4A717E" w14:textId="54D3C883" w:rsidR="00C36ECA" w:rsidRDefault="00AC6D1E">
            <w:pPr>
              <w:spacing w:line="251" w:lineRule="exact"/>
              <w:ind w:left="107"/>
              <w:rPr>
                <w:rFonts w:ascii="Times New Roman"/>
              </w:rPr>
            </w:pPr>
            <w:r>
              <w:rPr>
                <w:rFonts w:ascii="Times New Roman"/>
              </w:rPr>
              <w:t>Family</w:t>
            </w:r>
            <w:r>
              <w:rPr>
                <w:rFonts w:ascii="Times New Roman"/>
                <w:spacing w:val="-4"/>
              </w:rPr>
              <w:t xml:space="preserve"> </w:t>
            </w:r>
            <w:r>
              <w:rPr>
                <w:rFonts w:ascii="Times New Roman"/>
              </w:rPr>
              <w:t>&amp; Consumer</w:t>
            </w:r>
            <w:r>
              <w:rPr>
                <w:rFonts w:ascii="Times New Roman"/>
                <w:spacing w:val="-3"/>
              </w:rPr>
              <w:t xml:space="preserve"> </w:t>
            </w:r>
            <w:r w:rsidR="009465EC">
              <w:rPr>
                <w:rFonts w:ascii="Times New Roman"/>
              </w:rPr>
              <w:t>Science</w:t>
            </w:r>
          </w:p>
        </w:tc>
        <w:tc>
          <w:tcPr>
            <w:tcW w:w="3096" w:type="dxa"/>
          </w:tcPr>
          <w:p w14:paraId="51F0D8F3" w14:textId="77777777" w:rsidR="00C36ECA" w:rsidRDefault="00AC6D1E">
            <w:pPr>
              <w:spacing w:line="251" w:lineRule="exact"/>
              <w:ind w:left="107"/>
              <w:rPr>
                <w:rFonts w:ascii="Times New Roman"/>
              </w:rPr>
            </w:pPr>
            <w:r>
              <w:rPr>
                <w:rFonts w:ascii="Times New Roman"/>
              </w:rPr>
              <w:t>Consumer</w:t>
            </w:r>
            <w:r>
              <w:rPr>
                <w:rFonts w:ascii="Times New Roman"/>
                <w:spacing w:val="-3"/>
              </w:rPr>
              <w:t xml:space="preserve"> </w:t>
            </w:r>
            <w:r>
              <w:rPr>
                <w:rFonts w:ascii="Times New Roman"/>
              </w:rPr>
              <w:t>educator/</w:t>
            </w:r>
            <w:r>
              <w:rPr>
                <w:rFonts w:ascii="Times New Roman"/>
                <w:spacing w:val="-3"/>
              </w:rPr>
              <w:t xml:space="preserve"> </w:t>
            </w:r>
            <w:r>
              <w:rPr>
                <w:rFonts w:ascii="Times New Roman"/>
              </w:rPr>
              <w:t>advocate</w:t>
            </w:r>
          </w:p>
        </w:tc>
      </w:tr>
      <w:tr w:rsidR="00363782" w14:paraId="64057ACD" w14:textId="77777777">
        <w:trPr>
          <w:trHeight w:val="431"/>
        </w:trPr>
        <w:tc>
          <w:tcPr>
            <w:tcW w:w="3094" w:type="dxa"/>
          </w:tcPr>
          <w:p w14:paraId="183F0C7B" w14:textId="77777777" w:rsidR="00C36ECA" w:rsidRDefault="00AC6D1E">
            <w:pPr>
              <w:spacing w:before="1"/>
              <w:ind w:left="107"/>
              <w:rPr>
                <w:rFonts w:ascii="Times New Roman"/>
              </w:rPr>
            </w:pPr>
            <w:r>
              <w:rPr>
                <w:rFonts w:ascii="Times New Roman"/>
              </w:rPr>
              <w:t>Equipment</w:t>
            </w:r>
            <w:r>
              <w:rPr>
                <w:rFonts w:ascii="Times New Roman"/>
                <w:spacing w:val="-2"/>
              </w:rPr>
              <w:t xml:space="preserve"> </w:t>
            </w:r>
            <w:r>
              <w:rPr>
                <w:rFonts w:ascii="Times New Roman"/>
              </w:rPr>
              <w:t>demonstrator</w:t>
            </w:r>
          </w:p>
        </w:tc>
        <w:tc>
          <w:tcPr>
            <w:tcW w:w="3096" w:type="dxa"/>
          </w:tcPr>
          <w:p w14:paraId="45CE85E0" w14:textId="77777777" w:rsidR="00C36ECA" w:rsidRDefault="00AC6D1E">
            <w:pPr>
              <w:spacing w:before="1"/>
              <w:ind w:left="107"/>
              <w:rPr>
                <w:rFonts w:ascii="Times New Roman"/>
              </w:rPr>
            </w:pPr>
            <w:r>
              <w:rPr>
                <w:rFonts w:ascii="Times New Roman"/>
              </w:rPr>
              <w:t>Administrative</w:t>
            </w:r>
            <w:r>
              <w:rPr>
                <w:rFonts w:ascii="Times New Roman"/>
                <w:spacing w:val="-2"/>
              </w:rPr>
              <w:t xml:space="preserve"> </w:t>
            </w:r>
            <w:r>
              <w:rPr>
                <w:rFonts w:ascii="Times New Roman"/>
              </w:rPr>
              <w:t>dietitian</w:t>
            </w:r>
          </w:p>
        </w:tc>
        <w:tc>
          <w:tcPr>
            <w:tcW w:w="3096" w:type="dxa"/>
          </w:tcPr>
          <w:p w14:paraId="1EF2CF40" w14:textId="77777777" w:rsidR="00C36ECA" w:rsidRDefault="00AC6D1E">
            <w:pPr>
              <w:spacing w:before="1"/>
              <w:ind w:left="107"/>
              <w:rPr>
                <w:rFonts w:ascii="Times New Roman"/>
              </w:rPr>
            </w:pPr>
            <w:r>
              <w:rPr>
                <w:rFonts w:ascii="Times New Roman"/>
              </w:rPr>
              <w:t>Sports</w:t>
            </w:r>
            <w:r>
              <w:rPr>
                <w:rFonts w:ascii="Times New Roman"/>
                <w:spacing w:val="-2"/>
              </w:rPr>
              <w:t xml:space="preserve"> </w:t>
            </w:r>
            <w:r>
              <w:rPr>
                <w:rFonts w:ascii="Times New Roman"/>
              </w:rPr>
              <w:t>nutritionist</w:t>
            </w:r>
          </w:p>
        </w:tc>
      </w:tr>
      <w:tr w:rsidR="00363782" w14:paraId="259DC0DA" w14:textId="77777777">
        <w:trPr>
          <w:trHeight w:val="758"/>
        </w:trPr>
        <w:tc>
          <w:tcPr>
            <w:tcW w:w="3094" w:type="dxa"/>
          </w:tcPr>
          <w:p w14:paraId="4144FF49" w14:textId="77777777" w:rsidR="00C36ECA" w:rsidRDefault="00AC6D1E">
            <w:pPr>
              <w:ind w:left="107" w:right="568"/>
              <w:rPr>
                <w:rFonts w:ascii="Times New Roman"/>
              </w:rPr>
            </w:pPr>
            <w:r>
              <w:rPr>
                <w:rFonts w:ascii="Times New Roman"/>
              </w:rPr>
              <w:t>Certified Dietary Manager,</w:t>
            </w:r>
            <w:r>
              <w:rPr>
                <w:rFonts w:ascii="Times New Roman"/>
                <w:spacing w:val="-52"/>
              </w:rPr>
              <w:t xml:space="preserve"> </w:t>
            </w:r>
            <w:r>
              <w:rPr>
                <w:rFonts w:ascii="Times New Roman"/>
              </w:rPr>
              <w:t>Certified</w:t>
            </w:r>
            <w:r>
              <w:rPr>
                <w:rFonts w:ascii="Times New Roman"/>
                <w:spacing w:val="-2"/>
              </w:rPr>
              <w:t xml:space="preserve"> </w:t>
            </w:r>
            <w:r>
              <w:rPr>
                <w:rFonts w:ascii="Times New Roman"/>
              </w:rPr>
              <w:t>Food</w:t>
            </w:r>
            <w:r>
              <w:rPr>
                <w:rFonts w:ascii="Times New Roman"/>
                <w:spacing w:val="-1"/>
              </w:rPr>
              <w:t xml:space="preserve"> </w:t>
            </w:r>
            <w:r>
              <w:rPr>
                <w:rFonts w:ascii="Times New Roman"/>
              </w:rPr>
              <w:t>Protection</w:t>
            </w:r>
          </w:p>
          <w:p w14:paraId="0F02742E" w14:textId="77777777" w:rsidR="00C36ECA" w:rsidRDefault="00AC6D1E">
            <w:pPr>
              <w:spacing w:line="233" w:lineRule="exact"/>
              <w:ind w:left="107"/>
              <w:rPr>
                <w:rFonts w:ascii="Times New Roman"/>
              </w:rPr>
            </w:pPr>
            <w:r>
              <w:rPr>
                <w:rFonts w:ascii="Times New Roman"/>
              </w:rPr>
              <w:t>Professional</w:t>
            </w:r>
          </w:p>
        </w:tc>
        <w:tc>
          <w:tcPr>
            <w:tcW w:w="3096" w:type="dxa"/>
          </w:tcPr>
          <w:p w14:paraId="6C2FC853" w14:textId="77777777" w:rsidR="00C36ECA" w:rsidRDefault="00AC6D1E">
            <w:pPr>
              <w:spacing w:line="251" w:lineRule="exact"/>
              <w:ind w:left="107"/>
              <w:rPr>
                <w:rFonts w:ascii="Times New Roman"/>
              </w:rPr>
            </w:pPr>
            <w:r>
              <w:rPr>
                <w:rFonts w:ascii="Times New Roman"/>
              </w:rPr>
              <w:t>WIC</w:t>
            </w:r>
            <w:r>
              <w:rPr>
                <w:rFonts w:ascii="Times New Roman"/>
                <w:spacing w:val="-3"/>
              </w:rPr>
              <w:t xml:space="preserve"> </w:t>
            </w:r>
            <w:r>
              <w:rPr>
                <w:rFonts w:ascii="Times New Roman"/>
              </w:rPr>
              <w:t>Nutritionist</w:t>
            </w:r>
          </w:p>
        </w:tc>
        <w:tc>
          <w:tcPr>
            <w:tcW w:w="3096" w:type="dxa"/>
          </w:tcPr>
          <w:p w14:paraId="0024FA2A" w14:textId="77777777" w:rsidR="00C36ECA" w:rsidRDefault="00AC6D1E">
            <w:pPr>
              <w:spacing w:line="251" w:lineRule="exact"/>
              <w:ind w:left="107"/>
              <w:rPr>
                <w:rFonts w:ascii="Times New Roman"/>
              </w:rPr>
            </w:pPr>
            <w:r>
              <w:rPr>
                <w:rFonts w:ascii="Times New Roman"/>
              </w:rPr>
              <w:t>Health</w:t>
            </w:r>
            <w:r>
              <w:rPr>
                <w:rFonts w:ascii="Times New Roman"/>
                <w:spacing w:val="-2"/>
              </w:rPr>
              <w:t xml:space="preserve"> </w:t>
            </w:r>
            <w:r>
              <w:rPr>
                <w:rFonts w:ascii="Times New Roman"/>
              </w:rPr>
              <w:t>and</w:t>
            </w:r>
            <w:r>
              <w:rPr>
                <w:rFonts w:ascii="Times New Roman"/>
                <w:spacing w:val="-1"/>
              </w:rPr>
              <w:t xml:space="preserve"> </w:t>
            </w:r>
            <w:r>
              <w:rPr>
                <w:rFonts w:ascii="Times New Roman"/>
              </w:rPr>
              <w:t>wellness</w:t>
            </w:r>
            <w:r>
              <w:rPr>
                <w:rFonts w:ascii="Times New Roman"/>
                <w:spacing w:val="-1"/>
              </w:rPr>
              <w:t xml:space="preserve"> </w:t>
            </w:r>
            <w:r>
              <w:rPr>
                <w:rFonts w:ascii="Times New Roman"/>
              </w:rPr>
              <w:t>coach</w:t>
            </w:r>
          </w:p>
        </w:tc>
      </w:tr>
    </w:tbl>
    <w:p w14:paraId="2FFC2963" w14:textId="77777777" w:rsidR="00C36ECA" w:rsidRDefault="00C36ECA">
      <w:pPr>
        <w:rPr>
          <w:sz w:val="20"/>
        </w:rPr>
      </w:pPr>
    </w:p>
    <w:p w14:paraId="77CC9A0C" w14:textId="7E63A628" w:rsidR="00C36ECA" w:rsidRDefault="00AC6D1E">
      <w:pPr>
        <w:spacing w:before="249" w:line="278" w:lineRule="auto"/>
        <w:ind w:left="560" w:right="1259"/>
      </w:pPr>
      <w:bookmarkStart w:id="14" w:name="What_if_a_Student_would_like_to_Combine_"/>
      <w:bookmarkStart w:id="15" w:name="_Toc90884099"/>
      <w:bookmarkEnd w:id="14"/>
      <w:r>
        <w:rPr>
          <w:color w:val="761324"/>
        </w:rPr>
        <w:t xml:space="preserve">What if a </w:t>
      </w:r>
      <w:proofErr w:type="gramStart"/>
      <w:r>
        <w:rPr>
          <w:color w:val="761324"/>
        </w:rPr>
        <w:t>Student</w:t>
      </w:r>
      <w:proofErr w:type="gramEnd"/>
      <w:r>
        <w:rPr>
          <w:color w:val="761324"/>
        </w:rPr>
        <w:t xml:space="preserve"> would like to Combine Nutrition with other Career</w:t>
      </w:r>
      <w:r>
        <w:rPr>
          <w:color w:val="761324"/>
          <w:spacing w:val="-75"/>
        </w:rPr>
        <w:t xml:space="preserve"> </w:t>
      </w:r>
      <w:r>
        <w:rPr>
          <w:color w:val="761324"/>
        </w:rPr>
        <w:t>Goals?</w:t>
      </w:r>
      <w:bookmarkEnd w:id="15"/>
    </w:p>
    <w:p w14:paraId="7F3EAB74" w14:textId="58896BAD" w:rsidR="00C36ECA" w:rsidRDefault="00AC6D1E">
      <w:pPr>
        <w:spacing w:line="276" w:lineRule="auto"/>
        <w:ind w:left="560" w:right="972"/>
      </w:pPr>
      <w:r>
        <w:t xml:space="preserve">Having a Bachelor of Science in Nutrition is a </w:t>
      </w:r>
      <w:proofErr w:type="gramStart"/>
      <w:r w:rsidR="009465EC">
        <w:t>stepping stone</w:t>
      </w:r>
      <w:proofErr w:type="gramEnd"/>
      <w:r>
        <w:t xml:space="preserve"> to a variety of other professions. Most will</w:t>
      </w:r>
      <w:r>
        <w:rPr>
          <w:spacing w:val="1"/>
        </w:rPr>
        <w:t xml:space="preserve"> </w:t>
      </w:r>
      <w:r>
        <w:t>require more education either at the undergraduate or graduate level. Here is a list of potential careers for</w:t>
      </w:r>
      <w:r>
        <w:rPr>
          <w:spacing w:val="-52"/>
        </w:rPr>
        <w:t xml:space="preserve"> </w:t>
      </w:r>
      <w:r>
        <w:t>students</w:t>
      </w:r>
      <w:r>
        <w:rPr>
          <w:spacing w:val="-1"/>
        </w:rPr>
        <w:t xml:space="preserve"> </w:t>
      </w:r>
      <w:r>
        <w:t>who obtain further</w:t>
      </w:r>
      <w:r>
        <w:rPr>
          <w:spacing w:val="-2"/>
        </w:rPr>
        <w:t xml:space="preserve"> </w:t>
      </w:r>
      <w:r>
        <w:t>education:</w:t>
      </w:r>
    </w:p>
    <w:p w14:paraId="22446CF7" w14:textId="77777777" w:rsidR="00C36ECA" w:rsidRDefault="00C36ECA">
      <w:pPr>
        <w:rPr>
          <w:sz w:val="17"/>
        </w:rPr>
      </w:pPr>
    </w:p>
    <w:tbl>
      <w:tblPr>
        <w:tblW w:w="0" w:type="auto"/>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14"/>
        <w:gridCol w:w="3016"/>
        <w:gridCol w:w="3014"/>
      </w:tblGrid>
      <w:tr w:rsidR="00363782" w14:paraId="39B3CB61" w14:textId="77777777">
        <w:trPr>
          <w:trHeight w:val="1046"/>
        </w:trPr>
        <w:tc>
          <w:tcPr>
            <w:tcW w:w="3014" w:type="dxa"/>
          </w:tcPr>
          <w:p w14:paraId="361501E5" w14:textId="77777777" w:rsidR="00C36ECA" w:rsidRDefault="00AC6D1E">
            <w:pPr>
              <w:ind w:left="107" w:right="463"/>
              <w:rPr>
                <w:rFonts w:ascii="Times New Roman"/>
              </w:rPr>
            </w:pPr>
            <w:r>
              <w:rPr>
                <w:rFonts w:ascii="Times New Roman"/>
              </w:rPr>
              <w:t>Author (books, magazines</w:t>
            </w:r>
            <w:r>
              <w:rPr>
                <w:rFonts w:ascii="Times New Roman"/>
                <w:spacing w:val="1"/>
              </w:rPr>
              <w:t xml:space="preserve"> </w:t>
            </w:r>
            <w:r>
              <w:rPr>
                <w:rFonts w:ascii="Times New Roman"/>
              </w:rPr>
              <w:t>articles, nutrition education</w:t>
            </w:r>
            <w:r>
              <w:rPr>
                <w:rFonts w:ascii="Times New Roman"/>
                <w:spacing w:val="-52"/>
              </w:rPr>
              <w:t xml:space="preserve"> </w:t>
            </w:r>
            <w:r>
              <w:rPr>
                <w:rFonts w:ascii="Times New Roman"/>
              </w:rPr>
              <w:t>materials)</w:t>
            </w:r>
          </w:p>
        </w:tc>
        <w:tc>
          <w:tcPr>
            <w:tcW w:w="3016" w:type="dxa"/>
          </w:tcPr>
          <w:p w14:paraId="5EF67094" w14:textId="77777777" w:rsidR="00C36ECA" w:rsidRDefault="00AC6D1E">
            <w:pPr>
              <w:spacing w:line="251" w:lineRule="exact"/>
              <w:ind w:left="108"/>
              <w:rPr>
                <w:rFonts w:ascii="Times New Roman"/>
              </w:rPr>
            </w:pPr>
            <w:r>
              <w:rPr>
                <w:rFonts w:ascii="Times New Roman"/>
              </w:rPr>
              <w:t>Botanical</w:t>
            </w:r>
            <w:r>
              <w:rPr>
                <w:rFonts w:ascii="Times New Roman"/>
                <w:spacing w:val="-2"/>
              </w:rPr>
              <w:t xml:space="preserve"> </w:t>
            </w:r>
            <w:r>
              <w:rPr>
                <w:rFonts w:ascii="Times New Roman"/>
              </w:rPr>
              <w:t>medicine</w:t>
            </w:r>
            <w:r>
              <w:rPr>
                <w:rFonts w:ascii="Times New Roman"/>
                <w:spacing w:val="-2"/>
              </w:rPr>
              <w:t xml:space="preserve"> </w:t>
            </w:r>
            <w:r>
              <w:rPr>
                <w:rFonts w:ascii="Times New Roman"/>
              </w:rPr>
              <w:t>practitioner</w:t>
            </w:r>
          </w:p>
        </w:tc>
        <w:tc>
          <w:tcPr>
            <w:tcW w:w="3014" w:type="dxa"/>
          </w:tcPr>
          <w:p w14:paraId="2F49B50F" w14:textId="77777777" w:rsidR="00C36ECA" w:rsidRDefault="00AC6D1E">
            <w:pPr>
              <w:spacing w:line="251" w:lineRule="exact"/>
              <w:ind w:left="108"/>
              <w:rPr>
                <w:rFonts w:ascii="Times New Roman"/>
              </w:rPr>
            </w:pPr>
            <w:r>
              <w:rPr>
                <w:rFonts w:ascii="Times New Roman"/>
              </w:rPr>
              <w:t>Business</w:t>
            </w:r>
            <w:r>
              <w:rPr>
                <w:rFonts w:ascii="Times New Roman"/>
                <w:spacing w:val="-2"/>
              </w:rPr>
              <w:t xml:space="preserve"> </w:t>
            </w:r>
            <w:r>
              <w:rPr>
                <w:rFonts w:ascii="Times New Roman"/>
              </w:rPr>
              <w:t>administrator</w:t>
            </w:r>
          </w:p>
        </w:tc>
      </w:tr>
      <w:tr w:rsidR="00363782" w14:paraId="5035E0AF" w14:textId="77777777">
        <w:trPr>
          <w:trHeight w:val="642"/>
        </w:trPr>
        <w:tc>
          <w:tcPr>
            <w:tcW w:w="3014" w:type="dxa"/>
          </w:tcPr>
          <w:p w14:paraId="418E144A" w14:textId="77777777" w:rsidR="00C36ECA" w:rsidRDefault="00AC6D1E">
            <w:pPr>
              <w:spacing w:line="251" w:lineRule="exact"/>
              <w:ind w:left="107"/>
              <w:rPr>
                <w:rFonts w:ascii="Times New Roman"/>
              </w:rPr>
            </w:pPr>
            <w:r>
              <w:rPr>
                <w:rFonts w:ascii="Times New Roman"/>
              </w:rPr>
              <w:t>Chiropractor</w:t>
            </w:r>
          </w:p>
        </w:tc>
        <w:tc>
          <w:tcPr>
            <w:tcW w:w="3016" w:type="dxa"/>
          </w:tcPr>
          <w:p w14:paraId="02AD42BD" w14:textId="77777777" w:rsidR="00C36ECA" w:rsidRDefault="00AC6D1E">
            <w:pPr>
              <w:spacing w:line="251" w:lineRule="exact"/>
              <w:ind w:left="108"/>
              <w:rPr>
                <w:rFonts w:ascii="Times New Roman"/>
              </w:rPr>
            </w:pPr>
            <w:r>
              <w:rPr>
                <w:rFonts w:ascii="Times New Roman"/>
              </w:rPr>
              <w:t>Nurse</w:t>
            </w:r>
          </w:p>
        </w:tc>
        <w:tc>
          <w:tcPr>
            <w:tcW w:w="3014" w:type="dxa"/>
          </w:tcPr>
          <w:p w14:paraId="4BE5F6B2" w14:textId="77777777" w:rsidR="00C36ECA" w:rsidRDefault="00AC6D1E">
            <w:pPr>
              <w:spacing w:line="251" w:lineRule="exact"/>
              <w:ind w:left="108"/>
              <w:rPr>
                <w:rFonts w:ascii="Times New Roman"/>
              </w:rPr>
            </w:pPr>
            <w:r>
              <w:rPr>
                <w:rFonts w:ascii="Times New Roman"/>
              </w:rPr>
              <w:t>Exercise</w:t>
            </w:r>
            <w:r>
              <w:rPr>
                <w:rFonts w:ascii="Times New Roman"/>
                <w:spacing w:val="-3"/>
              </w:rPr>
              <w:t xml:space="preserve"> </w:t>
            </w:r>
            <w:r>
              <w:rPr>
                <w:rFonts w:ascii="Times New Roman"/>
              </w:rPr>
              <w:t>physiologist</w:t>
            </w:r>
          </w:p>
        </w:tc>
      </w:tr>
      <w:tr w:rsidR="00363782" w14:paraId="565D0972" w14:textId="77777777">
        <w:trPr>
          <w:trHeight w:val="918"/>
        </w:trPr>
        <w:tc>
          <w:tcPr>
            <w:tcW w:w="3014" w:type="dxa"/>
          </w:tcPr>
          <w:p w14:paraId="3DF97822" w14:textId="77777777" w:rsidR="00C36ECA" w:rsidRDefault="00AC6D1E">
            <w:pPr>
              <w:ind w:left="107" w:right="1123"/>
              <w:rPr>
                <w:rFonts w:ascii="Times New Roman"/>
              </w:rPr>
            </w:pPr>
            <w:r>
              <w:rPr>
                <w:rFonts w:ascii="Times New Roman"/>
              </w:rPr>
              <w:t>Clinical informatics</w:t>
            </w:r>
            <w:r>
              <w:rPr>
                <w:rFonts w:ascii="Times New Roman"/>
                <w:spacing w:val="-52"/>
              </w:rPr>
              <w:t xml:space="preserve"> </w:t>
            </w:r>
            <w:r>
              <w:rPr>
                <w:rFonts w:ascii="Times New Roman"/>
              </w:rPr>
              <w:t>professional</w:t>
            </w:r>
          </w:p>
        </w:tc>
        <w:tc>
          <w:tcPr>
            <w:tcW w:w="3016" w:type="dxa"/>
          </w:tcPr>
          <w:p w14:paraId="26829309" w14:textId="77777777" w:rsidR="00C36ECA" w:rsidRDefault="00AC6D1E">
            <w:pPr>
              <w:ind w:left="108" w:right="409"/>
              <w:rPr>
                <w:rFonts w:ascii="Times New Roman"/>
              </w:rPr>
            </w:pPr>
            <w:r>
              <w:rPr>
                <w:rFonts w:ascii="Times New Roman"/>
              </w:rPr>
              <w:t>Federal government/ survey</w:t>
            </w:r>
            <w:r>
              <w:rPr>
                <w:rFonts w:ascii="Times New Roman"/>
                <w:spacing w:val="-52"/>
              </w:rPr>
              <w:t xml:space="preserve"> </w:t>
            </w:r>
            <w:r>
              <w:rPr>
                <w:rFonts w:ascii="Times New Roman"/>
              </w:rPr>
              <w:t>technical or inspector</w:t>
            </w:r>
          </w:p>
        </w:tc>
        <w:tc>
          <w:tcPr>
            <w:tcW w:w="3014" w:type="dxa"/>
          </w:tcPr>
          <w:p w14:paraId="7A4F7C35" w14:textId="77777777" w:rsidR="00C36ECA" w:rsidRDefault="00AC6D1E">
            <w:pPr>
              <w:ind w:left="108" w:right="132"/>
              <w:rPr>
                <w:rFonts w:ascii="Times New Roman"/>
              </w:rPr>
            </w:pPr>
            <w:r>
              <w:rPr>
                <w:rFonts w:ascii="Times New Roman"/>
              </w:rPr>
              <w:t>Food product developer, tester,</w:t>
            </w:r>
            <w:r>
              <w:rPr>
                <w:rFonts w:ascii="Times New Roman"/>
                <w:spacing w:val="-52"/>
              </w:rPr>
              <w:t xml:space="preserve"> </w:t>
            </w:r>
            <w:r>
              <w:rPr>
                <w:rFonts w:ascii="Times New Roman"/>
              </w:rPr>
              <w:t>advertiser,</w:t>
            </w:r>
            <w:r>
              <w:rPr>
                <w:rFonts w:ascii="Times New Roman"/>
                <w:spacing w:val="-3"/>
              </w:rPr>
              <w:t xml:space="preserve"> </w:t>
            </w:r>
            <w:r>
              <w:rPr>
                <w:rFonts w:ascii="Times New Roman"/>
              </w:rPr>
              <w:t>wholesaler,</w:t>
            </w:r>
            <w:r>
              <w:rPr>
                <w:rFonts w:ascii="Times New Roman"/>
                <w:spacing w:val="-2"/>
              </w:rPr>
              <w:t xml:space="preserve"> </w:t>
            </w:r>
            <w:r>
              <w:rPr>
                <w:rFonts w:ascii="Times New Roman"/>
              </w:rPr>
              <w:t>retailer</w:t>
            </w:r>
          </w:p>
        </w:tc>
      </w:tr>
      <w:tr w:rsidR="00363782" w14:paraId="152C3976" w14:textId="77777777">
        <w:trPr>
          <w:trHeight w:val="890"/>
        </w:trPr>
        <w:tc>
          <w:tcPr>
            <w:tcW w:w="3014" w:type="dxa"/>
          </w:tcPr>
          <w:p w14:paraId="4A402E8F" w14:textId="77777777" w:rsidR="00C36ECA" w:rsidRDefault="00AC6D1E">
            <w:pPr>
              <w:ind w:left="107" w:right="652"/>
              <w:rPr>
                <w:rFonts w:ascii="Times New Roman"/>
              </w:rPr>
            </w:pPr>
            <w:r>
              <w:rPr>
                <w:rFonts w:ascii="Times New Roman"/>
              </w:rPr>
              <w:t>Food service/ Hospitality</w:t>
            </w:r>
            <w:r>
              <w:rPr>
                <w:rFonts w:ascii="Times New Roman"/>
                <w:spacing w:val="-52"/>
              </w:rPr>
              <w:t xml:space="preserve"> </w:t>
            </w:r>
            <w:r>
              <w:rPr>
                <w:rFonts w:ascii="Times New Roman"/>
              </w:rPr>
              <w:t>management</w:t>
            </w:r>
          </w:p>
        </w:tc>
        <w:tc>
          <w:tcPr>
            <w:tcW w:w="3016" w:type="dxa"/>
          </w:tcPr>
          <w:p w14:paraId="1B46FD1E" w14:textId="77777777" w:rsidR="00C36ECA" w:rsidRDefault="00AC6D1E">
            <w:pPr>
              <w:ind w:left="108" w:right="526"/>
              <w:rPr>
                <w:rFonts w:ascii="Times New Roman"/>
              </w:rPr>
            </w:pPr>
            <w:r>
              <w:rPr>
                <w:rFonts w:ascii="Times New Roman"/>
              </w:rPr>
              <w:t>Caterer or healthy cooking</w:t>
            </w:r>
            <w:r>
              <w:rPr>
                <w:rFonts w:ascii="Times New Roman"/>
                <w:spacing w:val="-52"/>
              </w:rPr>
              <w:t xml:space="preserve"> </w:t>
            </w:r>
            <w:r>
              <w:rPr>
                <w:rFonts w:ascii="Times New Roman"/>
              </w:rPr>
              <w:t>instructor</w:t>
            </w:r>
          </w:p>
        </w:tc>
        <w:tc>
          <w:tcPr>
            <w:tcW w:w="3014" w:type="dxa"/>
          </w:tcPr>
          <w:p w14:paraId="0D692139" w14:textId="77777777" w:rsidR="00C36ECA" w:rsidRDefault="00AC6D1E">
            <w:pPr>
              <w:ind w:left="108" w:right="255"/>
              <w:rPr>
                <w:rFonts w:ascii="Times New Roman"/>
              </w:rPr>
            </w:pPr>
            <w:r>
              <w:rPr>
                <w:rFonts w:ascii="Times New Roman"/>
              </w:rPr>
              <w:t>K-12 teacher (health, science,</w:t>
            </w:r>
            <w:r>
              <w:rPr>
                <w:rFonts w:ascii="Times New Roman"/>
                <w:spacing w:val="-52"/>
              </w:rPr>
              <w:t xml:space="preserve"> </w:t>
            </w:r>
            <w:r>
              <w:rPr>
                <w:rFonts w:ascii="Times New Roman"/>
              </w:rPr>
              <w:t>math,</w:t>
            </w:r>
            <w:r>
              <w:rPr>
                <w:rFonts w:ascii="Times New Roman"/>
                <w:spacing w:val="-1"/>
              </w:rPr>
              <w:t xml:space="preserve"> </w:t>
            </w:r>
            <w:r>
              <w:rPr>
                <w:rFonts w:ascii="Times New Roman"/>
              </w:rPr>
              <w:t>consumer</w:t>
            </w:r>
            <w:r>
              <w:rPr>
                <w:rFonts w:ascii="Times New Roman"/>
                <w:spacing w:val="-2"/>
              </w:rPr>
              <w:t xml:space="preserve"> </w:t>
            </w:r>
            <w:r>
              <w:rPr>
                <w:rFonts w:ascii="Times New Roman"/>
              </w:rPr>
              <w:t>sciences)</w:t>
            </w:r>
          </w:p>
        </w:tc>
      </w:tr>
      <w:tr w:rsidR="00363782" w14:paraId="022D2F96" w14:textId="77777777">
        <w:trPr>
          <w:trHeight w:val="642"/>
        </w:trPr>
        <w:tc>
          <w:tcPr>
            <w:tcW w:w="3014" w:type="dxa"/>
          </w:tcPr>
          <w:p w14:paraId="5CA52EB8" w14:textId="77777777" w:rsidR="00C36ECA" w:rsidRDefault="00AC6D1E">
            <w:pPr>
              <w:spacing w:line="251" w:lineRule="exact"/>
              <w:ind w:left="107"/>
              <w:rPr>
                <w:rFonts w:ascii="Times New Roman"/>
              </w:rPr>
            </w:pPr>
            <w:r>
              <w:rPr>
                <w:rFonts w:ascii="Times New Roman"/>
              </w:rPr>
              <w:lastRenderedPageBreak/>
              <w:t>Physical</w:t>
            </w:r>
            <w:r>
              <w:rPr>
                <w:rFonts w:ascii="Times New Roman"/>
                <w:spacing w:val="-4"/>
              </w:rPr>
              <w:t xml:space="preserve"> </w:t>
            </w:r>
            <w:r>
              <w:rPr>
                <w:rFonts w:ascii="Times New Roman"/>
              </w:rPr>
              <w:t>therapist</w:t>
            </w:r>
          </w:p>
        </w:tc>
        <w:tc>
          <w:tcPr>
            <w:tcW w:w="3016" w:type="dxa"/>
          </w:tcPr>
          <w:p w14:paraId="47FE344A" w14:textId="77777777" w:rsidR="00C36ECA" w:rsidRDefault="00AC6D1E">
            <w:pPr>
              <w:spacing w:line="251" w:lineRule="exact"/>
              <w:ind w:left="108"/>
              <w:rPr>
                <w:rFonts w:ascii="Times New Roman"/>
              </w:rPr>
            </w:pPr>
            <w:r>
              <w:rPr>
                <w:rFonts w:ascii="Times New Roman"/>
              </w:rPr>
              <w:t>Occupational</w:t>
            </w:r>
            <w:r>
              <w:rPr>
                <w:rFonts w:ascii="Times New Roman"/>
                <w:spacing w:val="-4"/>
              </w:rPr>
              <w:t xml:space="preserve"> </w:t>
            </w:r>
            <w:r>
              <w:rPr>
                <w:rFonts w:ascii="Times New Roman"/>
              </w:rPr>
              <w:t>therapist</w:t>
            </w:r>
          </w:p>
        </w:tc>
        <w:tc>
          <w:tcPr>
            <w:tcW w:w="3014" w:type="dxa"/>
          </w:tcPr>
          <w:p w14:paraId="7E28E6DA" w14:textId="77777777" w:rsidR="00C36ECA" w:rsidRDefault="00AC6D1E">
            <w:pPr>
              <w:spacing w:line="251" w:lineRule="exact"/>
              <w:ind w:left="108"/>
              <w:rPr>
                <w:rFonts w:ascii="Times New Roman"/>
              </w:rPr>
            </w:pPr>
            <w:r>
              <w:rPr>
                <w:rFonts w:ascii="Times New Roman"/>
              </w:rPr>
              <w:t>Pharmaceutical</w:t>
            </w:r>
            <w:r>
              <w:rPr>
                <w:rFonts w:ascii="Times New Roman"/>
                <w:spacing w:val="-2"/>
              </w:rPr>
              <w:t xml:space="preserve"> </w:t>
            </w:r>
            <w:r>
              <w:rPr>
                <w:rFonts w:ascii="Times New Roman"/>
              </w:rPr>
              <w:t>sales</w:t>
            </w:r>
          </w:p>
        </w:tc>
      </w:tr>
      <w:tr w:rsidR="00363782" w14:paraId="283C77EE" w14:textId="77777777">
        <w:trPr>
          <w:trHeight w:val="1043"/>
        </w:trPr>
        <w:tc>
          <w:tcPr>
            <w:tcW w:w="3014" w:type="dxa"/>
          </w:tcPr>
          <w:p w14:paraId="1A8740AC" w14:textId="77777777" w:rsidR="00C36ECA" w:rsidRDefault="00AC6D1E">
            <w:pPr>
              <w:ind w:left="107" w:right="787"/>
              <w:rPr>
                <w:rFonts w:ascii="Times New Roman"/>
              </w:rPr>
            </w:pPr>
            <w:r>
              <w:rPr>
                <w:rFonts w:ascii="Times New Roman"/>
              </w:rPr>
              <w:t>Nutrition counselor,</w:t>
            </w:r>
            <w:r>
              <w:rPr>
                <w:rFonts w:ascii="Times New Roman"/>
                <w:spacing w:val="1"/>
              </w:rPr>
              <w:t xml:space="preserve"> </w:t>
            </w:r>
            <w:r>
              <w:rPr>
                <w:rFonts w:ascii="Times New Roman"/>
              </w:rPr>
              <w:t>commercial weight loss</w:t>
            </w:r>
            <w:r>
              <w:rPr>
                <w:rFonts w:ascii="Times New Roman"/>
                <w:spacing w:val="-52"/>
              </w:rPr>
              <w:t xml:space="preserve"> </w:t>
            </w:r>
            <w:r>
              <w:rPr>
                <w:rFonts w:ascii="Times New Roman"/>
              </w:rPr>
              <w:t>program</w:t>
            </w:r>
          </w:p>
        </w:tc>
        <w:tc>
          <w:tcPr>
            <w:tcW w:w="3016" w:type="dxa"/>
          </w:tcPr>
          <w:p w14:paraId="51C8BC49" w14:textId="77777777" w:rsidR="00C36ECA" w:rsidRDefault="00AC6D1E">
            <w:pPr>
              <w:ind w:left="108" w:right="898"/>
              <w:rPr>
                <w:rFonts w:ascii="Times New Roman" w:hAnsi="Times New Roman"/>
              </w:rPr>
            </w:pPr>
            <w:r>
              <w:rPr>
                <w:rFonts w:ascii="Times New Roman" w:hAnsi="Times New Roman"/>
              </w:rPr>
              <w:t>Physician, Physician’s</w:t>
            </w:r>
            <w:r>
              <w:rPr>
                <w:rFonts w:ascii="Times New Roman" w:hAnsi="Times New Roman"/>
                <w:spacing w:val="-52"/>
              </w:rPr>
              <w:t xml:space="preserve"> </w:t>
            </w:r>
            <w:r>
              <w:rPr>
                <w:rFonts w:ascii="Times New Roman" w:hAnsi="Times New Roman"/>
              </w:rPr>
              <w:t>Assistant</w:t>
            </w:r>
          </w:p>
        </w:tc>
        <w:tc>
          <w:tcPr>
            <w:tcW w:w="3014" w:type="dxa"/>
          </w:tcPr>
          <w:p w14:paraId="1CEC1709" w14:textId="77777777" w:rsidR="00C36ECA" w:rsidRDefault="00AC6D1E">
            <w:pPr>
              <w:spacing w:line="251" w:lineRule="exact"/>
              <w:ind w:left="108"/>
              <w:rPr>
                <w:rFonts w:ascii="Times New Roman"/>
              </w:rPr>
            </w:pPr>
            <w:r>
              <w:rPr>
                <w:rFonts w:ascii="Times New Roman"/>
              </w:rPr>
              <w:t>Public</w:t>
            </w:r>
            <w:r>
              <w:rPr>
                <w:rFonts w:ascii="Times New Roman"/>
                <w:spacing w:val="-1"/>
              </w:rPr>
              <w:t xml:space="preserve"> </w:t>
            </w:r>
            <w:r>
              <w:rPr>
                <w:rFonts w:ascii="Times New Roman"/>
              </w:rPr>
              <w:t>health</w:t>
            </w:r>
            <w:r>
              <w:rPr>
                <w:rFonts w:ascii="Times New Roman"/>
                <w:spacing w:val="-1"/>
              </w:rPr>
              <w:t xml:space="preserve"> </w:t>
            </w:r>
            <w:r>
              <w:rPr>
                <w:rFonts w:ascii="Times New Roman"/>
              </w:rPr>
              <w:t>educator</w:t>
            </w:r>
          </w:p>
        </w:tc>
      </w:tr>
    </w:tbl>
    <w:p w14:paraId="32D1C020" w14:textId="77777777" w:rsidR="00C36ECA" w:rsidRDefault="00C36ECA">
      <w:pPr>
        <w:rPr>
          <w:sz w:val="24"/>
        </w:rPr>
      </w:pPr>
    </w:p>
    <w:p w14:paraId="33C45D39" w14:textId="77777777" w:rsidR="00C36ECA" w:rsidRDefault="00C36ECA">
      <w:pPr>
        <w:rPr>
          <w:sz w:val="24"/>
        </w:rPr>
      </w:pPr>
    </w:p>
    <w:p w14:paraId="0F392622" w14:textId="77777777" w:rsidR="00C36ECA" w:rsidRDefault="00C36ECA">
      <w:pPr>
        <w:spacing w:before="1"/>
        <w:rPr>
          <w:sz w:val="19"/>
        </w:rPr>
      </w:pPr>
    </w:p>
    <w:p w14:paraId="1E789256" w14:textId="15A46A55" w:rsidR="00C36ECA" w:rsidRDefault="00AC6D1E">
      <w:pPr>
        <w:spacing w:after="49"/>
        <w:ind w:left="560"/>
      </w:pPr>
      <w:bookmarkStart w:id="16" w:name="Majors_and_Minors_that_Complement_Nutrit"/>
      <w:bookmarkStart w:id="17" w:name="_Toc90884100"/>
      <w:bookmarkEnd w:id="16"/>
      <w:r>
        <w:rPr>
          <w:color w:val="761324"/>
        </w:rPr>
        <w:t>Majors</w:t>
      </w:r>
      <w:r>
        <w:rPr>
          <w:color w:val="761324"/>
          <w:spacing w:val="-7"/>
        </w:rPr>
        <w:t xml:space="preserve"> </w:t>
      </w:r>
      <w:r>
        <w:rPr>
          <w:color w:val="761324"/>
        </w:rPr>
        <w:t>and</w:t>
      </w:r>
      <w:r>
        <w:rPr>
          <w:color w:val="761324"/>
          <w:spacing w:val="-4"/>
        </w:rPr>
        <w:t xml:space="preserve"> </w:t>
      </w:r>
      <w:r>
        <w:rPr>
          <w:color w:val="761324"/>
        </w:rPr>
        <w:t>Minors</w:t>
      </w:r>
      <w:r>
        <w:rPr>
          <w:color w:val="761324"/>
          <w:spacing w:val="-3"/>
        </w:rPr>
        <w:t xml:space="preserve"> </w:t>
      </w:r>
      <w:r>
        <w:rPr>
          <w:color w:val="761324"/>
        </w:rPr>
        <w:t>that</w:t>
      </w:r>
      <w:r>
        <w:rPr>
          <w:color w:val="761324"/>
          <w:spacing w:val="-6"/>
        </w:rPr>
        <w:t xml:space="preserve"> </w:t>
      </w:r>
      <w:r>
        <w:rPr>
          <w:color w:val="761324"/>
        </w:rPr>
        <w:t>Complement</w:t>
      </w:r>
      <w:r>
        <w:rPr>
          <w:color w:val="761324"/>
          <w:spacing w:val="-3"/>
        </w:rPr>
        <w:t xml:space="preserve"> </w:t>
      </w:r>
      <w:r>
        <w:rPr>
          <w:color w:val="761324"/>
        </w:rPr>
        <w:t>Nutrition</w:t>
      </w:r>
      <w:bookmarkEnd w:id="17"/>
    </w:p>
    <w:tbl>
      <w:tblPr>
        <w:tblW w:w="0" w:type="auto"/>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26"/>
        <w:gridCol w:w="3960"/>
      </w:tblGrid>
      <w:tr w:rsidR="00363782" w14:paraId="16A28878" w14:textId="77777777">
        <w:trPr>
          <w:trHeight w:val="277"/>
        </w:trPr>
        <w:tc>
          <w:tcPr>
            <w:tcW w:w="5126" w:type="dxa"/>
          </w:tcPr>
          <w:p w14:paraId="1292B8A0" w14:textId="77777777" w:rsidR="00C36ECA" w:rsidRDefault="00AC6D1E">
            <w:pPr>
              <w:spacing w:before="1" w:line="257" w:lineRule="exact"/>
              <w:ind w:left="107"/>
              <w:rPr>
                <w:rFonts w:ascii="Times New Roman"/>
                <w:b/>
                <w:sz w:val="24"/>
              </w:rPr>
            </w:pPr>
            <w:r>
              <w:rPr>
                <w:rFonts w:ascii="Times New Roman"/>
                <w:b/>
                <w:sz w:val="24"/>
              </w:rPr>
              <w:t>Majors</w:t>
            </w:r>
          </w:p>
        </w:tc>
        <w:tc>
          <w:tcPr>
            <w:tcW w:w="3960" w:type="dxa"/>
          </w:tcPr>
          <w:p w14:paraId="21C17B43" w14:textId="77777777" w:rsidR="00C36ECA" w:rsidRDefault="00AC6D1E">
            <w:pPr>
              <w:spacing w:before="1" w:line="257" w:lineRule="exact"/>
              <w:ind w:left="105"/>
              <w:rPr>
                <w:rFonts w:ascii="Times New Roman"/>
                <w:b/>
                <w:sz w:val="24"/>
              </w:rPr>
            </w:pPr>
            <w:r>
              <w:rPr>
                <w:rFonts w:ascii="Times New Roman"/>
                <w:b/>
                <w:sz w:val="24"/>
              </w:rPr>
              <w:t>Minors</w:t>
            </w:r>
          </w:p>
        </w:tc>
      </w:tr>
      <w:tr w:rsidR="00363782" w14:paraId="699F3EA7" w14:textId="77777777">
        <w:trPr>
          <w:trHeight w:val="330"/>
        </w:trPr>
        <w:tc>
          <w:tcPr>
            <w:tcW w:w="5126" w:type="dxa"/>
          </w:tcPr>
          <w:p w14:paraId="745A0FE0" w14:textId="77777777" w:rsidR="00C36ECA" w:rsidRDefault="00AC6D1E">
            <w:pPr>
              <w:spacing w:line="251" w:lineRule="exact"/>
              <w:ind w:left="107"/>
              <w:rPr>
                <w:rFonts w:ascii="Times New Roman"/>
              </w:rPr>
            </w:pPr>
            <w:r>
              <w:rPr>
                <w:rFonts w:ascii="Times New Roman"/>
              </w:rPr>
              <w:t>Exercise</w:t>
            </w:r>
            <w:r>
              <w:rPr>
                <w:rFonts w:ascii="Times New Roman"/>
                <w:spacing w:val="-3"/>
              </w:rPr>
              <w:t xml:space="preserve"> </w:t>
            </w:r>
            <w:r>
              <w:rPr>
                <w:rFonts w:ascii="Times New Roman"/>
              </w:rPr>
              <w:t>Science, Physical</w:t>
            </w:r>
            <w:r>
              <w:rPr>
                <w:rFonts w:ascii="Times New Roman"/>
                <w:spacing w:val="-3"/>
              </w:rPr>
              <w:t xml:space="preserve"> </w:t>
            </w:r>
            <w:r>
              <w:rPr>
                <w:rFonts w:ascii="Times New Roman"/>
              </w:rPr>
              <w:t>Education</w:t>
            </w:r>
            <w:r>
              <w:rPr>
                <w:rFonts w:ascii="Times New Roman"/>
                <w:spacing w:val="-3"/>
              </w:rPr>
              <w:t xml:space="preserve"> </w:t>
            </w:r>
            <w:r>
              <w:rPr>
                <w:rFonts w:ascii="Times New Roman"/>
              </w:rPr>
              <w:t>and</w:t>
            </w:r>
            <w:r>
              <w:rPr>
                <w:rFonts w:ascii="Times New Roman"/>
                <w:spacing w:val="-1"/>
              </w:rPr>
              <w:t xml:space="preserve"> </w:t>
            </w:r>
            <w:r>
              <w:rPr>
                <w:rFonts w:ascii="Times New Roman"/>
              </w:rPr>
              <w:t>Sport</w:t>
            </w:r>
          </w:p>
        </w:tc>
        <w:tc>
          <w:tcPr>
            <w:tcW w:w="3960" w:type="dxa"/>
          </w:tcPr>
          <w:p w14:paraId="3E1FEBA0" w14:textId="77777777" w:rsidR="00C36ECA" w:rsidRDefault="00AC6D1E">
            <w:pPr>
              <w:spacing w:line="251" w:lineRule="exact"/>
              <w:ind w:left="105"/>
              <w:rPr>
                <w:rFonts w:ascii="Times New Roman"/>
              </w:rPr>
            </w:pPr>
            <w:r>
              <w:rPr>
                <w:rFonts w:ascii="Times New Roman"/>
              </w:rPr>
              <w:t>Psychology</w:t>
            </w:r>
          </w:p>
        </w:tc>
      </w:tr>
      <w:tr w:rsidR="00363782" w14:paraId="5E30120E" w14:textId="77777777">
        <w:trPr>
          <w:trHeight w:val="621"/>
        </w:trPr>
        <w:tc>
          <w:tcPr>
            <w:tcW w:w="5126" w:type="dxa"/>
          </w:tcPr>
          <w:p w14:paraId="1D336B3B" w14:textId="77777777" w:rsidR="00C36ECA" w:rsidRDefault="00AC6D1E">
            <w:pPr>
              <w:ind w:left="107" w:right="479"/>
              <w:rPr>
                <w:rFonts w:ascii="Times New Roman"/>
              </w:rPr>
            </w:pPr>
            <w:r>
              <w:rPr>
                <w:rFonts w:ascii="Times New Roman"/>
              </w:rPr>
              <w:t>Community Health Education, Health and Physical</w:t>
            </w:r>
            <w:r>
              <w:rPr>
                <w:rFonts w:ascii="Times New Roman"/>
                <w:spacing w:val="-52"/>
              </w:rPr>
              <w:t xml:space="preserve"> </w:t>
            </w:r>
            <w:r>
              <w:rPr>
                <w:rFonts w:ascii="Times New Roman"/>
              </w:rPr>
              <w:t>Education, BSED</w:t>
            </w:r>
          </w:p>
        </w:tc>
        <w:tc>
          <w:tcPr>
            <w:tcW w:w="3960" w:type="dxa"/>
          </w:tcPr>
          <w:p w14:paraId="58A572C0" w14:textId="77777777" w:rsidR="00C36ECA" w:rsidRDefault="00AC6D1E">
            <w:pPr>
              <w:spacing w:line="251" w:lineRule="exact"/>
              <w:ind w:left="105"/>
              <w:rPr>
                <w:rFonts w:ascii="Times New Roman"/>
              </w:rPr>
            </w:pPr>
            <w:r>
              <w:rPr>
                <w:rFonts w:ascii="Times New Roman"/>
              </w:rPr>
              <w:t>Chemistry</w:t>
            </w:r>
          </w:p>
        </w:tc>
      </w:tr>
      <w:tr w:rsidR="00363782" w14:paraId="24BFCA9D" w14:textId="77777777">
        <w:trPr>
          <w:trHeight w:val="350"/>
        </w:trPr>
        <w:tc>
          <w:tcPr>
            <w:tcW w:w="5126" w:type="dxa"/>
          </w:tcPr>
          <w:p w14:paraId="753188E9" w14:textId="77777777" w:rsidR="00C36ECA" w:rsidRDefault="00AC6D1E">
            <w:pPr>
              <w:spacing w:line="251" w:lineRule="exact"/>
              <w:ind w:left="107"/>
              <w:rPr>
                <w:rFonts w:ascii="Times New Roman"/>
              </w:rPr>
            </w:pPr>
            <w:r>
              <w:rPr>
                <w:rFonts w:ascii="Times New Roman"/>
              </w:rPr>
              <w:t>Sport</w:t>
            </w:r>
            <w:r>
              <w:rPr>
                <w:rFonts w:ascii="Times New Roman"/>
                <w:spacing w:val="-1"/>
              </w:rPr>
              <w:t xml:space="preserve"> </w:t>
            </w:r>
            <w:r>
              <w:rPr>
                <w:rFonts w:ascii="Times New Roman"/>
              </w:rPr>
              <w:t>Administration,</w:t>
            </w:r>
            <w:r>
              <w:rPr>
                <w:rFonts w:ascii="Times New Roman"/>
                <w:spacing w:val="-5"/>
              </w:rPr>
              <w:t xml:space="preserve"> </w:t>
            </w:r>
            <w:r>
              <w:rPr>
                <w:rFonts w:ascii="Times New Roman"/>
              </w:rPr>
              <w:t>Physical</w:t>
            </w:r>
            <w:r>
              <w:rPr>
                <w:rFonts w:ascii="Times New Roman"/>
                <w:spacing w:val="-1"/>
              </w:rPr>
              <w:t xml:space="preserve"> </w:t>
            </w:r>
            <w:r>
              <w:rPr>
                <w:rFonts w:ascii="Times New Roman"/>
              </w:rPr>
              <w:t>Education</w:t>
            </w:r>
            <w:r>
              <w:rPr>
                <w:rFonts w:ascii="Times New Roman"/>
                <w:spacing w:val="-2"/>
              </w:rPr>
              <w:t xml:space="preserve"> </w:t>
            </w:r>
            <w:r>
              <w:rPr>
                <w:rFonts w:ascii="Times New Roman"/>
              </w:rPr>
              <w:t>and</w:t>
            </w:r>
            <w:r>
              <w:rPr>
                <w:rFonts w:ascii="Times New Roman"/>
                <w:spacing w:val="-2"/>
              </w:rPr>
              <w:t xml:space="preserve"> </w:t>
            </w:r>
            <w:r>
              <w:rPr>
                <w:rFonts w:ascii="Times New Roman"/>
              </w:rPr>
              <w:t>Sport</w:t>
            </w:r>
          </w:p>
        </w:tc>
        <w:tc>
          <w:tcPr>
            <w:tcW w:w="3960" w:type="dxa"/>
          </w:tcPr>
          <w:p w14:paraId="085E4D15" w14:textId="77777777" w:rsidR="00C36ECA" w:rsidRDefault="00AC6D1E">
            <w:pPr>
              <w:spacing w:line="251" w:lineRule="exact"/>
              <w:ind w:left="105"/>
              <w:rPr>
                <w:rFonts w:ascii="Times New Roman"/>
              </w:rPr>
            </w:pPr>
            <w:r>
              <w:rPr>
                <w:rFonts w:ascii="Times New Roman"/>
              </w:rPr>
              <w:t>Sustainability</w:t>
            </w:r>
            <w:r>
              <w:rPr>
                <w:rFonts w:ascii="Times New Roman"/>
                <w:spacing w:val="-3"/>
              </w:rPr>
              <w:t xml:space="preserve"> </w:t>
            </w:r>
            <w:r>
              <w:rPr>
                <w:rFonts w:ascii="Times New Roman"/>
              </w:rPr>
              <w:t>Studies</w:t>
            </w:r>
          </w:p>
        </w:tc>
      </w:tr>
      <w:tr w:rsidR="00363782" w14:paraId="108319EE" w14:textId="77777777">
        <w:trPr>
          <w:trHeight w:val="251"/>
        </w:trPr>
        <w:tc>
          <w:tcPr>
            <w:tcW w:w="5126" w:type="dxa"/>
          </w:tcPr>
          <w:p w14:paraId="6CCCB469" w14:textId="77777777" w:rsidR="00C36ECA" w:rsidRDefault="00AC6D1E">
            <w:pPr>
              <w:spacing w:line="232" w:lineRule="exact"/>
              <w:ind w:left="107"/>
              <w:rPr>
                <w:rFonts w:ascii="Times New Roman"/>
              </w:rPr>
            </w:pPr>
            <w:r>
              <w:rPr>
                <w:rFonts w:ascii="Times New Roman"/>
              </w:rPr>
              <w:t>Journalism</w:t>
            </w:r>
            <w:r>
              <w:rPr>
                <w:rFonts w:ascii="Times New Roman"/>
                <w:spacing w:val="-1"/>
              </w:rPr>
              <w:t xml:space="preserve"> </w:t>
            </w:r>
            <w:r>
              <w:rPr>
                <w:rFonts w:ascii="Times New Roman"/>
              </w:rPr>
              <w:t>and</w:t>
            </w:r>
            <w:r>
              <w:rPr>
                <w:rFonts w:ascii="Times New Roman"/>
                <w:spacing w:val="-1"/>
              </w:rPr>
              <w:t xml:space="preserve"> </w:t>
            </w:r>
            <w:r>
              <w:rPr>
                <w:rFonts w:ascii="Times New Roman"/>
              </w:rPr>
              <w:t>Public</w:t>
            </w:r>
            <w:r>
              <w:rPr>
                <w:rFonts w:ascii="Times New Roman"/>
                <w:spacing w:val="-1"/>
              </w:rPr>
              <w:t xml:space="preserve"> </w:t>
            </w:r>
            <w:r>
              <w:rPr>
                <w:rFonts w:ascii="Times New Roman"/>
              </w:rPr>
              <w:t>Relations</w:t>
            </w:r>
          </w:p>
        </w:tc>
        <w:tc>
          <w:tcPr>
            <w:tcW w:w="3960" w:type="dxa"/>
          </w:tcPr>
          <w:p w14:paraId="04321603" w14:textId="77777777" w:rsidR="00C36ECA" w:rsidRDefault="00AC6D1E">
            <w:pPr>
              <w:spacing w:line="232" w:lineRule="exact"/>
              <w:ind w:left="105"/>
              <w:rPr>
                <w:rFonts w:ascii="Times New Roman"/>
              </w:rPr>
            </w:pPr>
            <w:r>
              <w:rPr>
                <w:rFonts w:ascii="Times New Roman"/>
              </w:rPr>
              <w:t>Global</w:t>
            </w:r>
            <w:r>
              <w:rPr>
                <w:rFonts w:ascii="Times New Roman"/>
                <w:spacing w:val="-2"/>
              </w:rPr>
              <w:t xml:space="preserve"> </w:t>
            </w:r>
            <w:r>
              <w:rPr>
                <w:rFonts w:ascii="Times New Roman"/>
              </w:rPr>
              <w:t>Health</w:t>
            </w:r>
          </w:p>
        </w:tc>
      </w:tr>
      <w:tr w:rsidR="00363782" w14:paraId="387CBDA4" w14:textId="77777777">
        <w:trPr>
          <w:trHeight w:val="350"/>
        </w:trPr>
        <w:tc>
          <w:tcPr>
            <w:tcW w:w="5126" w:type="dxa"/>
          </w:tcPr>
          <w:p w14:paraId="108672B7" w14:textId="77777777" w:rsidR="00C36ECA" w:rsidRDefault="00AC6D1E">
            <w:pPr>
              <w:spacing w:line="251" w:lineRule="exact"/>
              <w:ind w:left="107"/>
              <w:rPr>
                <w:rFonts w:ascii="Times New Roman"/>
              </w:rPr>
            </w:pPr>
            <w:r>
              <w:rPr>
                <w:rFonts w:ascii="Times New Roman"/>
              </w:rPr>
              <w:t>Family</w:t>
            </w:r>
            <w:r>
              <w:rPr>
                <w:rFonts w:ascii="Times New Roman"/>
                <w:spacing w:val="-4"/>
              </w:rPr>
              <w:t xml:space="preserve"> </w:t>
            </w:r>
            <w:r>
              <w:rPr>
                <w:rFonts w:ascii="Times New Roman"/>
              </w:rPr>
              <w:t>and</w:t>
            </w:r>
            <w:r>
              <w:rPr>
                <w:rFonts w:ascii="Times New Roman"/>
                <w:spacing w:val="-1"/>
              </w:rPr>
              <w:t xml:space="preserve"> </w:t>
            </w:r>
            <w:r>
              <w:rPr>
                <w:rFonts w:ascii="Times New Roman"/>
              </w:rPr>
              <w:t>Consumer Science</w:t>
            </w:r>
            <w:r>
              <w:rPr>
                <w:rFonts w:ascii="Times New Roman"/>
                <w:spacing w:val="-1"/>
              </w:rPr>
              <w:t xml:space="preserve"> </w:t>
            </w:r>
            <w:r>
              <w:rPr>
                <w:rFonts w:ascii="Times New Roman"/>
              </w:rPr>
              <w:t>Education</w:t>
            </w:r>
          </w:p>
        </w:tc>
        <w:tc>
          <w:tcPr>
            <w:tcW w:w="3960" w:type="dxa"/>
          </w:tcPr>
          <w:p w14:paraId="10EB9340" w14:textId="77777777" w:rsidR="00C36ECA" w:rsidRDefault="00AC6D1E">
            <w:pPr>
              <w:spacing w:line="251" w:lineRule="exact"/>
              <w:ind w:left="105"/>
              <w:rPr>
                <w:rFonts w:ascii="Times New Roman"/>
              </w:rPr>
            </w:pPr>
            <w:r>
              <w:rPr>
                <w:rFonts w:ascii="Times New Roman"/>
              </w:rPr>
              <w:t>Hospitality</w:t>
            </w:r>
            <w:r>
              <w:rPr>
                <w:rFonts w:ascii="Times New Roman"/>
                <w:spacing w:val="-2"/>
              </w:rPr>
              <w:t xml:space="preserve"> </w:t>
            </w:r>
            <w:r>
              <w:rPr>
                <w:rFonts w:ascii="Times New Roman"/>
              </w:rPr>
              <w:t>Management</w:t>
            </w:r>
          </w:p>
        </w:tc>
      </w:tr>
      <w:tr w:rsidR="00363782" w14:paraId="1C29D47A" w14:textId="77777777">
        <w:trPr>
          <w:trHeight w:val="254"/>
        </w:trPr>
        <w:tc>
          <w:tcPr>
            <w:tcW w:w="5126" w:type="dxa"/>
          </w:tcPr>
          <w:p w14:paraId="248409AE" w14:textId="77777777" w:rsidR="00C36ECA" w:rsidRDefault="00C36ECA">
            <w:pPr>
              <w:rPr>
                <w:rFonts w:ascii="Times New Roman"/>
                <w:sz w:val="18"/>
              </w:rPr>
            </w:pPr>
          </w:p>
        </w:tc>
        <w:tc>
          <w:tcPr>
            <w:tcW w:w="3960" w:type="dxa"/>
          </w:tcPr>
          <w:p w14:paraId="78742E86" w14:textId="77777777" w:rsidR="00C36ECA" w:rsidRDefault="00AC6D1E">
            <w:pPr>
              <w:spacing w:line="234" w:lineRule="exact"/>
              <w:ind w:left="105"/>
              <w:rPr>
                <w:rFonts w:ascii="Times New Roman"/>
              </w:rPr>
            </w:pPr>
            <w:r>
              <w:rPr>
                <w:rFonts w:ascii="Times New Roman"/>
              </w:rPr>
              <w:t>Restaurant</w:t>
            </w:r>
            <w:r>
              <w:rPr>
                <w:rFonts w:ascii="Times New Roman"/>
                <w:spacing w:val="-1"/>
              </w:rPr>
              <w:t xml:space="preserve"> </w:t>
            </w:r>
            <w:r>
              <w:rPr>
                <w:rFonts w:ascii="Times New Roman"/>
              </w:rPr>
              <w:t>and</w:t>
            </w:r>
            <w:r>
              <w:rPr>
                <w:rFonts w:ascii="Times New Roman"/>
                <w:spacing w:val="-2"/>
              </w:rPr>
              <w:t xml:space="preserve"> </w:t>
            </w:r>
            <w:r>
              <w:rPr>
                <w:rFonts w:ascii="Times New Roman"/>
              </w:rPr>
              <w:t>Food</w:t>
            </w:r>
            <w:r>
              <w:rPr>
                <w:rFonts w:ascii="Times New Roman"/>
                <w:spacing w:val="-2"/>
              </w:rPr>
              <w:t xml:space="preserve"> </w:t>
            </w:r>
            <w:r>
              <w:rPr>
                <w:rFonts w:ascii="Times New Roman"/>
              </w:rPr>
              <w:t>Service</w:t>
            </w:r>
          </w:p>
        </w:tc>
      </w:tr>
    </w:tbl>
    <w:p w14:paraId="0BC9014C" w14:textId="77777777" w:rsidR="00C36ECA" w:rsidRDefault="00C36ECA">
      <w:pPr>
        <w:spacing w:line="234" w:lineRule="exact"/>
        <w:sectPr w:rsidR="00C36ECA">
          <w:type w:val="continuous"/>
          <w:pgSz w:w="12240" w:h="15840"/>
          <w:pgMar w:top="1440" w:right="560" w:bottom="1365" w:left="880" w:header="0" w:footer="587" w:gutter="0"/>
          <w:cols w:space="720"/>
        </w:sectPr>
      </w:pPr>
    </w:p>
    <w:tbl>
      <w:tblPr>
        <w:tblW w:w="0" w:type="auto"/>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26"/>
        <w:gridCol w:w="3960"/>
      </w:tblGrid>
      <w:tr w:rsidR="00363782" w14:paraId="400BDEA4" w14:textId="77777777">
        <w:trPr>
          <w:trHeight w:val="350"/>
        </w:trPr>
        <w:tc>
          <w:tcPr>
            <w:tcW w:w="5126" w:type="dxa"/>
          </w:tcPr>
          <w:p w14:paraId="39438432" w14:textId="77777777" w:rsidR="00C36ECA" w:rsidRDefault="00AC6D1E">
            <w:pPr>
              <w:spacing w:line="251" w:lineRule="exact"/>
              <w:ind w:left="107"/>
              <w:rPr>
                <w:rFonts w:ascii="Times New Roman"/>
              </w:rPr>
            </w:pPr>
            <w:r>
              <w:rPr>
                <w:rFonts w:ascii="Times New Roman"/>
              </w:rPr>
              <w:t>Human</w:t>
            </w:r>
            <w:r>
              <w:rPr>
                <w:rFonts w:ascii="Times New Roman"/>
                <w:spacing w:val="-1"/>
              </w:rPr>
              <w:t xml:space="preserve"> </w:t>
            </w:r>
            <w:r>
              <w:rPr>
                <w:rFonts w:ascii="Times New Roman"/>
              </w:rPr>
              <w:t>Development</w:t>
            </w:r>
            <w:r>
              <w:rPr>
                <w:rFonts w:ascii="Times New Roman"/>
                <w:spacing w:val="-3"/>
              </w:rPr>
              <w:t xml:space="preserve"> </w:t>
            </w:r>
            <w:r>
              <w:rPr>
                <w:rFonts w:ascii="Times New Roman"/>
              </w:rPr>
              <w:t>and</w:t>
            </w:r>
            <w:r>
              <w:rPr>
                <w:rFonts w:ascii="Times New Roman"/>
                <w:spacing w:val="-1"/>
              </w:rPr>
              <w:t xml:space="preserve"> </w:t>
            </w:r>
            <w:r>
              <w:rPr>
                <w:rFonts w:ascii="Times New Roman"/>
              </w:rPr>
              <w:t>Family</w:t>
            </w:r>
            <w:r>
              <w:rPr>
                <w:rFonts w:ascii="Times New Roman"/>
                <w:spacing w:val="-1"/>
              </w:rPr>
              <w:t xml:space="preserve"> </w:t>
            </w:r>
            <w:r>
              <w:rPr>
                <w:rFonts w:ascii="Times New Roman"/>
              </w:rPr>
              <w:t>Science</w:t>
            </w:r>
          </w:p>
        </w:tc>
        <w:tc>
          <w:tcPr>
            <w:tcW w:w="3960" w:type="dxa"/>
          </w:tcPr>
          <w:p w14:paraId="6E3345DB" w14:textId="77777777" w:rsidR="00C36ECA" w:rsidRDefault="00AC6D1E">
            <w:pPr>
              <w:spacing w:line="251" w:lineRule="exact"/>
              <w:ind w:left="105"/>
              <w:rPr>
                <w:rFonts w:ascii="Times New Roman"/>
              </w:rPr>
            </w:pPr>
            <w:r>
              <w:rPr>
                <w:rFonts w:ascii="Times New Roman"/>
              </w:rPr>
              <w:t>Exercise</w:t>
            </w:r>
            <w:r>
              <w:rPr>
                <w:rFonts w:ascii="Times New Roman"/>
                <w:spacing w:val="-2"/>
              </w:rPr>
              <w:t xml:space="preserve"> </w:t>
            </w:r>
            <w:r>
              <w:rPr>
                <w:rFonts w:ascii="Times New Roman"/>
              </w:rPr>
              <w:t>Science</w:t>
            </w:r>
          </w:p>
        </w:tc>
      </w:tr>
      <w:tr w:rsidR="00363782" w14:paraId="34E4C642" w14:textId="77777777">
        <w:trPr>
          <w:trHeight w:val="350"/>
        </w:trPr>
        <w:tc>
          <w:tcPr>
            <w:tcW w:w="5126" w:type="dxa"/>
          </w:tcPr>
          <w:p w14:paraId="22690BA0" w14:textId="77777777" w:rsidR="00C36ECA" w:rsidRDefault="00AC6D1E">
            <w:pPr>
              <w:spacing w:line="251" w:lineRule="exact"/>
              <w:ind w:left="107"/>
              <w:rPr>
                <w:rFonts w:ascii="Times New Roman"/>
              </w:rPr>
            </w:pPr>
            <w:r>
              <w:rPr>
                <w:rFonts w:ascii="Times New Roman"/>
              </w:rPr>
              <w:t>Natural Science,</w:t>
            </w:r>
            <w:r>
              <w:rPr>
                <w:rFonts w:ascii="Times New Roman"/>
                <w:spacing w:val="-1"/>
              </w:rPr>
              <w:t xml:space="preserve"> </w:t>
            </w:r>
            <w:r>
              <w:rPr>
                <w:rFonts w:ascii="Times New Roman"/>
              </w:rPr>
              <w:t>BS</w:t>
            </w:r>
          </w:p>
        </w:tc>
        <w:tc>
          <w:tcPr>
            <w:tcW w:w="3960" w:type="dxa"/>
          </w:tcPr>
          <w:p w14:paraId="32EFCEFE" w14:textId="77777777" w:rsidR="00C36ECA" w:rsidRDefault="00AC6D1E">
            <w:pPr>
              <w:spacing w:line="251" w:lineRule="exact"/>
              <w:ind w:left="105"/>
              <w:rPr>
                <w:rFonts w:ascii="Times New Roman"/>
              </w:rPr>
            </w:pPr>
            <w:r>
              <w:rPr>
                <w:rFonts w:ascii="Times New Roman"/>
              </w:rPr>
              <w:t>Child</w:t>
            </w:r>
            <w:r>
              <w:rPr>
                <w:rFonts w:ascii="Times New Roman"/>
                <w:spacing w:val="-1"/>
              </w:rPr>
              <w:t xml:space="preserve"> </w:t>
            </w:r>
            <w:r>
              <w:rPr>
                <w:rFonts w:ascii="Times New Roman"/>
              </w:rPr>
              <w:t>Development</w:t>
            </w:r>
            <w:r>
              <w:rPr>
                <w:rFonts w:ascii="Times New Roman"/>
                <w:spacing w:val="-3"/>
              </w:rPr>
              <w:t xml:space="preserve"> </w:t>
            </w:r>
            <w:r>
              <w:rPr>
                <w:rFonts w:ascii="Times New Roman"/>
              </w:rPr>
              <w:t>and</w:t>
            </w:r>
            <w:r>
              <w:rPr>
                <w:rFonts w:ascii="Times New Roman"/>
                <w:spacing w:val="-1"/>
              </w:rPr>
              <w:t xml:space="preserve"> </w:t>
            </w:r>
            <w:r>
              <w:rPr>
                <w:rFonts w:ascii="Times New Roman"/>
              </w:rPr>
              <w:t>Family</w:t>
            </w:r>
            <w:r>
              <w:rPr>
                <w:rFonts w:ascii="Times New Roman"/>
                <w:spacing w:val="-1"/>
              </w:rPr>
              <w:t xml:space="preserve"> </w:t>
            </w:r>
            <w:r>
              <w:rPr>
                <w:rFonts w:ascii="Times New Roman"/>
              </w:rPr>
              <w:t>Studies</w:t>
            </w:r>
          </w:p>
        </w:tc>
      </w:tr>
      <w:tr w:rsidR="00363782" w14:paraId="571454CB" w14:textId="77777777">
        <w:trPr>
          <w:trHeight w:val="253"/>
        </w:trPr>
        <w:tc>
          <w:tcPr>
            <w:tcW w:w="5126" w:type="dxa"/>
          </w:tcPr>
          <w:p w14:paraId="47969F9A" w14:textId="77777777" w:rsidR="00C36ECA" w:rsidRDefault="00AC6D1E">
            <w:pPr>
              <w:spacing w:line="234" w:lineRule="exact"/>
              <w:ind w:left="107"/>
              <w:rPr>
                <w:rFonts w:ascii="Times New Roman"/>
              </w:rPr>
            </w:pPr>
            <w:r>
              <w:rPr>
                <w:rFonts w:ascii="Times New Roman"/>
              </w:rPr>
              <w:t>Public Health</w:t>
            </w:r>
          </w:p>
        </w:tc>
        <w:tc>
          <w:tcPr>
            <w:tcW w:w="3960" w:type="dxa"/>
          </w:tcPr>
          <w:p w14:paraId="7875B7AD" w14:textId="77777777" w:rsidR="00C36ECA" w:rsidRDefault="00AC6D1E">
            <w:pPr>
              <w:spacing w:line="234" w:lineRule="exact"/>
              <w:ind w:left="105"/>
              <w:rPr>
                <w:rFonts w:ascii="Times New Roman"/>
              </w:rPr>
            </w:pPr>
            <w:r>
              <w:rPr>
                <w:rFonts w:ascii="Times New Roman"/>
              </w:rPr>
              <w:t>Community</w:t>
            </w:r>
            <w:r>
              <w:rPr>
                <w:rFonts w:ascii="Times New Roman"/>
                <w:spacing w:val="-1"/>
              </w:rPr>
              <w:t xml:space="preserve"> </w:t>
            </w:r>
            <w:r>
              <w:rPr>
                <w:rFonts w:ascii="Times New Roman"/>
              </w:rPr>
              <w:t>Health</w:t>
            </w:r>
          </w:p>
        </w:tc>
      </w:tr>
      <w:tr w:rsidR="00363782" w14:paraId="6684BB86" w14:textId="77777777">
        <w:trPr>
          <w:trHeight w:val="251"/>
        </w:trPr>
        <w:tc>
          <w:tcPr>
            <w:tcW w:w="5126" w:type="dxa"/>
          </w:tcPr>
          <w:p w14:paraId="4205CDC8" w14:textId="77777777" w:rsidR="00C36ECA" w:rsidRDefault="00C36ECA">
            <w:pPr>
              <w:rPr>
                <w:rFonts w:ascii="Times New Roman"/>
                <w:sz w:val="18"/>
              </w:rPr>
            </w:pPr>
          </w:p>
        </w:tc>
        <w:tc>
          <w:tcPr>
            <w:tcW w:w="3960" w:type="dxa"/>
          </w:tcPr>
          <w:p w14:paraId="73B449EB" w14:textId="77777777" w:rsidR="00C36ECA" w:rsidRDefault="00AC6D1E">
            <w:pPr>
              <w:spacing w:line="232" w:lineRule="exact"/>
              <w:ind w:left="105"/>
              <w:rPr>
                <w:rFonts w:ascii="Times New Roman"/>
              </w:rPr>
            </w:pPr>
            <w:r>
              <w:rPr>
                <w:rFonts w:ascii="Times New Roman"/>
              </w:rPr>
              <w:t>Teamwork</w:t>
            </w:r>
          </w:p>
        </w:tc>
      </w:tr>
    </w:tbl>
    <w:p w14:paraId="0D1AE6F7" w14:textId="77777777" w:rsidR="00C36ECA" w:rsidRDefault="00C36ECA">
      <w:pPr>
        <w:rPr>
          <w:rFonts w:ascii="Arial"/>
          <w:b/>
          <w:sz w:val="20"/>
        </w:rPr>
      </w:pPr>
    </w:p>
    <w:p w14:paraId="5C1B38B1" w14:textId="33E0CC3A" w:rsidR="00C36ECA" w:rsidRDefault="00AC6D1E">
      <w:pPr>
        <w:spacing w:before="250"/>
        <w:ind w:left="560"/>
      </w:pPr>
      <w:bookmarkStart w:id="18" w:name="Dietetics_Track"/>
      <w:bookmarkStart w:id="19" w:name="_Toc90884101"/>
      <w:bookmarkEnd w:id="18"/>
      <w:r>
        <w:rPr>
          <w:color w:val="761324"/>
        </w:rPr>
        <w:t>Dietetics</w:t>
      </w:r>
      <w:r>
        <w:rPr>
          <w:color w:val="761324"/>
          <w:spacing w:val="-6"/>
        </w:rPr>
        <w:t xml:space="preserve"> </w:t>
      </w:r>
      <w:r>
        <w:rPr>
          <w:color w:val="761324"/>
        </w:rPr>
        <w:t>Track</w:t>
      </w:r>
      <w:bookmarkEnd w:id="19"/>
    </w:p>
    <w:p w14:paraId="1B5AC987" w14:textId="61955F94" w:rsidR="00C36ECA" w:rsidRPr="003D3BFC" w:rsidRDefault="00AC6D1E">
      <w:pPr>
        <w:spacing w:before="251"/>
        <w:ind w:left="560"/>
        <w:rPr>
          <w:color w:val="9E1B31"/>
        </w:rPr>
      </w:pPr>
      <w:bookmarkStart w:id="20" w:name="Mission_of_the_Dietetics_Track"/>
      <w:bookmarkStart w:id="21" w:name="_Toc90884102"/>
      <w:bookmarkEnd w:id="20"/>
      <w:r w:rsidRPr="003D3BFC">
        <w:rPr>
          <w:color w:val="9E1B31"/>
        </w:rPr>
        <w:t>Mission</w:t>
      </w:r>
      <w:r w:rsidRPr="003D3BFC">
        <w:rPr>
          <w:color w:val="9E1B31"/>
          <w:spacing w:val="-2"/>
        </w:rPr>
        <w:t xml:space="preserve"> </w:t>
      </w:r>
      <w:r w:rsidRPr="003D3BFC">
        <w:rPr>
          <w:color w:val="9E1B31"/>
        </w:rPr>
        <w:t>of</w:t>
      </w:r>
      <w:r w:rsidRPr="003D3BFC">
        <w:rPr>
          <w:color w:val="9E1B31"/>
          <w:spacing w:val="-5"/>
        </w:rPr>
        <w:t xml:space="preserve"> </w:t>
      </w:r>
      <w:r w:rsidRPr="003D3BFC">
        <w:rPr>
          <w:color w:val="9E1B31"/>
        </w:rPr>
        <w:t>the</w:t>
      </w:r>
      <w:r w:rsidRPr="003D3BFC">
        <w:rPr>
          <w:color w:val="9E1B31"/>
          <w:spacing w:val="-1"/>
        </w:rPr>
        <w:t xml:space="preserve"> </w:t>
      </w:r>
      <w:r w:rsidRPr="003D3BFC">
        <w:rPr>
          <w:color w:val="9E1B31"/>
        </w:rPr>
        <w:t>Dietetics</w:t>
      </w:r>
      <w:r w:rsidRPr="003D3BFC">
        <w:rPr>
          <w:color w:val="9E1B31"/>
          <w:spacing w:val="-5"/>
        </w:rPr>
        <w:t xml:space="preserve"> </w:t>
      </w:r>
      <w:r w:rsidRPr="003D3BFC">
        <w:rPr>
          <w:color w:val="9E1B31"/>
        </w:rPr>
        <w:t>Track</w:t>
      </w:r>
      <w:bookmarkEnd w:id="21"/>
    </w:p>
    <w:p w14:paraId="04F1F0C0" w14:textId="77777777" w:rsidR="00C36ECA" w:rsidRDefault="00AC6D1E">
      <w:pPr>
        <w:spacing w:before="42"/>
        <w:ind w:left="560" w:right="1007"/>
      </w:pPr>
      <w:r>
        <w:rPr>
          <w:color w:val="333333"/>
        </w:rPr>
        <w:t>The mission of the Dietetics Track/ Didactic Program in Dietetics (DPD) at Indiana University of</w:t>
      </w:r>
      <w:r>
        <w:rPr>
          <w:color w:val="333333"/>
          <w:spacing w:val="1"/>
        </w:rPr>
        <w:t xml:space="preserve"> </w:t>
      </w:r>
      <w:r>
        <w:rPr>
          <w:color w:val="333333"/>
        </w:rPr>
        <w:t>Pennsylvania is to provide superior educational opportunities combining theory and practice and prepare</w:t>
      </w:r>
      <w:r>
        <w:rPr>
          <w:color w:val="333333"/>
          <w:spacing w:val="-52"/>
        </w:rPr>
        <w:t xml:space="preserve"> </w:t>
      </w:r>
      <w:r>
        <w:rPr>
          <w:color w:val="333333"/>
        </w:rPr>
        <w:t>graduates for supervised practice leading to eligibility for the CDR Credentialing Exam to Become a</w:t>
      </w:r>
      <w:r>
        <w:rPr>
          <w:color w:val="333333"/>
          <w:spacing w:val="1"/>
        </w:rPr>
        <w:t xml:space="preserve"> </w:t>
      </w:r>
      <w:r>
        <w:rPr>
          <w:color w:val="333333"/>
        </w:rPr>
        <w:t>Registered</w:t>
      </w:r>
      <w:r>
        <w:rPr>
          <w:color w:val="333333"/>
          <w:spacing w:val="-1"/>
        </w:rPr>
        <w:t xml:space="preserve"> </w:t>
      </w:r>
      <w:r>
        <w:rPr>
          <w:color w:val="333333"/>
        </w:rPr>
        <w:t>Dietitian Nutritionist.</w:t>
      </w:r>
    </w:p>
    <w:p w14:paraId="50ADABC6" w14:textId="77777777" w:rsidR="00C36ECA" w:rsidRDefault="00AC6D1E">
      <w:pPr>
        <w:spacing w:before="152" w:line="276" w:lineRule="auto"/>
        <w:ind w:left="559" w:right="965"/>
      </w:pPr>
      <w:r>
        <w:t>Students who complete either the Food and Health Promotion concentration or the Culinary Nutrition</w:t>
      </w:r>
      <w:r>
        <w:rPr>
          <w:spacing w:val="1"/>
        </w:rPr>
        <w:t xml:space="preserve"> </w:t>
      </w:r>
      <w:r>
        <w:t>concentration meet the academic requirements of the Accreditation Council for Education in Nutrition</w:t>
      </w:r>
      <w:r>
        <w:rPr>
          <w:spacing w:val="1"/>
        </w:rPr>
        <w:t xml:space="preserve"> </w:t>
      </w:r>
      <w:r>
        <w:t>and Dietetics (ACEND), the accrediting agency of the Academy of Nutrition and Dietetics. Graduates</w:t>
      </w:r>
      <w:r>
        <w:rPr>
          <w:spacing w:val="1"/>
        </w:rPr>
        <w:t xml:space="preserve"> </w:t>
      </w:r>
      <w:r>
        <w:t>qualify to apply to ACEND-accredited supervised practice experience or dietetic internships in pursuit of</w:t>
      </w:r>
      <w:r>
        <w:rPr>
          <w:spacing w:val="-52"/>
        </w:rPr>
        <w:t xml:space="preserve"> </w:t>
      </w:r>
      <w:r>
        <w:lastRenderedPageBreak/>
        <w:t>becoming a Registered Dietitian, who are then eligible to be “Licensed Dietitian Nutritionist” in the</w:t>
      </w:r>
      <w:r>
        <w:rPr>
          <w:spacing w:val="1"/>
        </w:rPr>
        <w:t xml:space="preserve"> </w:t>
      </w:r>
      <w:r>
        <w:t>Commonwealth</w:t>
      </w:r>
      <w:r>
        <w:rPr>
          <w:spacing w:val="-4"/>
        </w:rPr>
        <w:t xml:space="preserve"> </w:t>
      </w:r>
      <w:r>
        <w:t>of</w:t>
      </w:r>
      <w:r>
        <w:rPr>
          <w:spacing w:val="1"/>
        </w:rPr>
        <w:t xml:space="preserve"> </w:t>
      </w:r>
      <w:r>
        <w:t>Pennsylvania</w:t>
      </w:r>
      <w:r>
        <w:rPr>
          <w:spacing w:val="-2"/>
        </w:rPr>
        <w:t xml:space="preserve"> </w:t>
      </w:r>
      <w:r>
        <w:t>(or</w:t>
      </w:r>
      <w:r>
        <w:rPr>
          <w:spacing w:val="1"/>
        </w:rPr>
        <w:t xml:space="preserve"> </w:t>
      </w:r>
      <w:r>
        <w:t>other</w:t>
      </w:r>
      <w:r>
        <w:rPr>
          <w:spacing w:val="-2"/>
        </w:rPr>
        <w:t xml:space="preserve"> </w:t>
      </w:r>
      <w:r>
        <w:t>states with</w:t>
      </w:r>
      <w:r>
        <w:rPr>
          <w:spacing w:val="-4"/>
        </w:rPr>
        <w:t xml:space="preserve"> </w:t>
      </w:r>
      <w:r>
        <w:t>licensure).</w:t>
      </w:r>
    </w:p>
    <w:p w14:paraId="31A3A359" w14:textId="7D0F03E2" w:rsidR="00C36ECA" w:rsidRDefault="004F086C">
      <w:pPr>
        <w:spacing w:before="10"/>
        <w:rPr>
          <w:sz w:val="14"/>
        </w:rPr>
      </w:pPr>
      <w:r>
        <w:rPr>
          <w:noProof/>
        </w:rPr>
        <mc:AlternateContent>
          <mc:Choice Requires="wpg">
            <w:drawing>
              <wp:anchor distT="0" distB="0" distL="0" distR="0" simplePos="0" relativeHeight="251664896" behindDoc="1" locked="0" layoutInCell="1" allowOverlap="1" wp14:anchorId="1FAE6D38" wp14:editId="094421E3">
                <wp:simplePos x="0" y="0"/>
                <wp:positionH relativeFrom="page">
                  <wp:posOffset>800100</wp:posOffset>
                </wp:positionH>
                <wp:positionV relativeFrom="paragraph">
                  <wp:posOffset>123825</wp:posOffset>
                </wp:positionV>
                <wp:extent cx="6030595" cy="3031490"/>
                <wp:effectExtent l="0" t="0" r="0" b="0"/>
                <wp:wrapTopAndBottom/>
                <wp:docPr id="30" name="Group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0595" cy="3031490"/>
                          <a:chOff x="1260" y="195"/>
                          <a:chExt cx="9497" cy="4774"/>
                        </a:xfrm>
                      </wpg:grpSpPr>
                      <pic:pic xmlns:pic="http://schemas.openxmlformats.org/drawingml/2006/picture">
                        <pic:nvPicPr>
                          <pic:cNvPr id="32" name="docshape5"/>
                          <pic:cNvPicPr>
                            <a:picLocks noChangeAspect="1" noChangeArrowheads="1"/>
                          </pic:cNvPicPr>
                        </pic:nvPicPr>
                        <pic:blipFill>
                          <a:blip r:embed="rId22"/>
                          <a:srcRect/>
                          <a:stretch>
                            <a:fillRect/>
                          </a:stretch>
                        </pic:blipFill>
                        <pic:spPr bwMode="auto">
                          <a:xfrm>
                            <a:off x="1260" y="195"/>
                            <a:ext cx="9497" cy="4774"/>
                          </a:xfrm>
                          <a:prstGeom prst="rect">
                            <a:avLst/>
                          </a:prstGeom>
                          <a:noFill/>
                        </pic:spPr>
                      </pic:pic>
                      <pic:pic xmlns:pic="http://schemas.openxmlformats.org/drawingml/2006/picture">
                        <pic:nvPicPr>
                          <pic:cNvPr id="34" name="docshape6"/>
                          <pic:cNvPicPr>
                            <a:picLocks noChangeAspect="1" noChangeArrowheads="1"/>
                          </pic:cNvPicPr>
                        </pic:nvPicPr>
                        <pic:blipFill>
                          <a:blip r:embed="rId23"/>
                          <a:srcRect/>
                          <a:stretch>
                            <a:fillRect/>
                          </a:stretch>
                        </pic:blipFill>
                        <pic:spPr bwMode="auto">
                          <a:xfrm>
                            <a:off x="1272" y="281"/>
                            <a:ext cx="9471" cy="4601"/>
                          </a:xfrm>
                          <a:prstGeom prst="rect">
                            <a:avLst/>
                          </a:prstGeom>
                          <a:noFill/>
                        </pic:spPr>
                      </pic:pic>
                      <wps:wsp>
                        <wps:cNvPr id="36" name="docshape7"/>
                        <wps:cNvSpPr txBox="1">
                          <a:spLocks noChangeArrowheads="1"/>
                        </wps:cNvSpPr>
                        <wps:spPr bwMode="auto">
                          <a:xfrm>
                            <a:off x="1351" y="226"/>
                            <a:ext cx="9315" cy="4590"/>
                          </a:xfrm>
                          <a:prstGeom prst="rect">
                            <a:avLst/>
                          </a:prstGeom>
                          <a:solidFill>
                            <a:srgbClr val="FFFFFF"/>
                          </a:solidFill>
                          <a:ln w="9525">
                            <a:solidFill>
                              <a:srgbClr val="000000"/>
                            </a:solidFill>
                            <a:miter lim="800000"/>
                            <a:headEnd/>
                            <a:tailEnd/>
                          </a:ln>
                        </wps:spPr>
                        <wps:txbx>
                          <w:txbxContent>
                            <w:p w14:paraId="2CB0861F" w14:textId="2EBE212E" w:rsidR="00C36ECA" w:rsidRDefault="00AC6D1E">
                              <w:pPr>
                                <w:spacing w:before="72" w:line="276" w:lineRule="auto"/>
                                <w:ind w:left="141" w:right="145"/>
                                <w:rPr>
                                  <w:b/>
                                  <w:color w:val="000000"/>
                                </w:rPr>
                              </w:pPr>
                              <w:r>
                                <w:rPr>
                                  <w:color w:val="333333"/>
                                </w:rPr>
                                <w:t>Effective January 1, 2024, the Commission on Dietetic Registration (CDR) will require a minimum of</w:t>
                              </w:r>
                              <w:r w:rsidR="0061709F">
                                <w:rPr>
                                  <w:color w:val="333333"/>
                                </w:rPr>
                                <w:t xml:space="preserve"> </w:t>
                              </w:r>
                              <w:r>
                                <w:rPr>
                                  <w:color w:val="333333"/>
                                  <w:spacing w:val="-52"/>
                                </w:rPr>
                                <w:t xml:space="preserve"> </w:t>
                              </w:r>
                              <w:r>
                                <w:rPr>
                                  <w:color w:val="333333"/>
                                </w:rPr>
                                <w:t>a master’s degree to be eligible to take the credentialing exam to become a registered dietitian</w:t>
                              </w:r>
                              <w:r>
                                <w:rPr>
                                  <w:color w:val="333333"/>
                                  <w:spacing w:val="1"/>
                                </w:rPr>
                                <w:t xml:space="preserve"> </w:t>
                              </w:r>
                              <w:r>
                                <w:rPr>
                                  <w:color w:val="333333"/>
                                </w:rPr>
                                <w:t>nutritionist (RDN). In order to be approved for registration examination eligibility with a bachelor’s</w:t>
                              </w:r>
                              <w:r>
                                <w:rPr>
                                  <w:color w:val="333333"/>
                                  <w:spacing w:val="1"/>
                                </w:rPr>
                                <w:t xml:space="preserve"> </w:t>
                              </w:r>
                              <w:r>
                                <w:rPr>
                                  <w:color w:val="333333"/>
                                </w:rPr>
                                <w:t>degree, an individual must meet all eligibility requirements and be submitted into CDR’s Registration</w:t>
                              </w:r>
                              <w:r>
                                <w:rPr>
                                  <w:color w:val="333333"/>
                                  <w:spacing w:val="-52"/>
                                </w:rPr>
                                <w:t xml:space="preserve"> </w:t>
                              </w:r>
                              <w:r>
                                <w:rPr>
                                  <w:color w:val="333333"/>
                                </w:rPr>
                                <w:t>Eligibility</w:t>
                              </w:r>
                              <w:r>
                                <w:rPr>
                                  <w:color w:val="333333"/>
                                  <w:spacing w:val="-1"/>
                                </w:rPr>
                                <w:t xml:space="preserve"> </w:t>
                              </w:r>
                              <w:r>
                                <w:rPr>
                                  <w:color w:val="333333"/>
                                </w:rPr>
                                <w:t>Processing</w:t>
                              </w:r>
                              <w:r>
                                <w:rPr>
                                  <w:color w:val="333333"/>
                                  <w:spacing w:val="-1"/>
                                </w:rPr>
                                <w:t xml:space="preserve"> </w:t>
                              </w:r>
                              <w:r>
                                <w:rPr>
                                  <w:color w:val="333333"/>
                                </w:rPr>
                                <w:t>System (REPS) before</w:t>
                              </w:r>
                              <w:r>
                                <w:rPr>
                                  <w:color w:val="333333"/>
                                  <w:spacing w:val="-2"/>
                                </w:rPr>
                                <w:t xml:space="preserve"> </w:t>
                              </w:r>
                              <w:r>
                                <w:rPr>
                                  <w:b/>
                                  <w:color w:val="333333"/>
                                </w:rPr>
                                <w:t>12:00</w:t>
                              </w:r>
                              <w:r>
                                <w:rPr>
                                  <w:b/>
                                  <w:color w:val="333333"/>
                                  <w:spacing w:val="-4"/>
                                </w:rPr>
                                <w:t xml:space="preserve"> </w:t>
                              </w:r>
                              <w:r>
                                <w:rPr>
                                  <w:b/>
                                  <w:color w:val="333333"/>
                                </w:rPr>
                                <w:t>midnight Central Time,</w:t>
                              </w:r>
                              <w:r>
                                <w:rPr>
                                  <w:b/>
                                  <w:color w:val="333333"/>
                                  <w:spacing w:val="-1"/>
                                </w:rPr>
                                <w:t xml:space="preserve"> </w:t>
                              </w:r>
                              <w:r>
                                <w:rPr>
                                  <w:b/>
                                  <w:color w:val="333333"/>
                                </w:rPr>
                                <w:t>December</w:t>
                              </w:r>
                              <w:r>
                                <w:rPr>
                                  <w:b/>
                                  <w:color w:val="333333"/>
                                  <w:spacing w:val="-1"/>
                                </w:rPr>
                                <w:t xml:space="preserve"> </w:t>
                              </w:r>
                              <w:r>
                                <w:rPr>
                                  <w:b/>
                                  <w:color w:val="333333"/>
                                </w:rPr>
                                <w:t>31,</w:t>
                              </w:r>
                            </w:p>
                            <w:p w14:paraId="0B162AB5" w14:textId="77777777" w:rsidR="00C36ECA" w:rsidRDefault="00AC6D1E">
                              <w:pPr>
                                <w:spacing w:line="253" w:lineRule="exact"/>
                                <w:ind w:left="141"/>
                                <w:rPr>
                                  <w:color w:val="000000"/>
                                </w:rPr>
                              </w:pPr>
                              <w:r>
                                <w:rPr>
                                  <w:b/>
                                  <w:color w:val="333333"/>
                                </w:rPr>
                                <w:t>2023.</w:t>
                              </w:r>
                              <w:r>
                                <w:rPr>
                                  <w:b/>
                                  <w:color w:val="333333"/>
                                  <w:spacing w:val="-1"/>
                                </w:rPr>
                                <w:t xml:space="preserve"> </w:t>
                              </w:r>
                              <w:r>
                                <w:rPr>
                                  <w:color w:val="333333"/>
                                </w:rPr>
                                <w:t>For</w:t>
                              </w:r>
                              <w:r>
                                <w:rPr>
                                  <w:color w:val="333333"/>
                                  <w:spacing w:val="-3"/>
                                </w:rPr>
                                <w:t xml:space="preserve"> </w:t>
                              </w:r>
                              <w:r>
                                <w:rPr>
                                  <w:color w:val="333333"/>
                                </w:rPr>
                                <w:t>more</w:t>
                              </w:r>
                              <w:r>
                                <w:rPr>
                                  <w:color w:val="333333"/>
                                  <w:spacing w:val="-2"/>
                                </w:rPr>
                                <w:t xml:space="preserve"> </w:t>
                              </w:r>
                              <w:r>
                                <w:rPr>
                                  <w:color w:val="333333"/>
                                </w:rPr>
                                <w:t>information</w:t>
                              </w:r>
                              <w:r>
                                <w:rPr>
                                  <w:color w:val="333333"/>
                                  <w:spacing w:val="-1"/>
                                </w:rPr>
                                <w:t xml:space="preserve"> </w:t>
                              </w:r>
                              <w:r>
                                <w:rPr>
                                  <w:color w:val="333333"/>
                                </w:rPr>
                                <w:t>about this</w:t>
                              </w:r>
                              <w:r>
                                <w:rPr>
                                  <w:color w:val="333333"/>
                                  <w:spacing w:val="-2"/>
                                </w:rPr>
                                <w:t xml:space="preserve"> </w:t>
                              </w:r>
                              <w:r>
                                <w:rPr>
                                  <w:color w:val="333333"/>
                                </w:rPr>
                                <w:t>requirement</w:t>
                              </w:r>
                              <w:r>
                                <w:rPr>
                                  <w:color w:val="333333"/>
                                  <w:spacing w:val="-3"/>
                                </w:rPr>
                                <w:t xml:space="preserve"> </w:t>
                              </w:r>
                              <w:r>
                                <w:rPr>
                                  <w:color w:val="333333"/>
                                </w:rPr>
                                <w:t>visit CDR’s</w:t>
                              </w:r>
                            </w:p>
                            <w:p w14:paraId="6C711441" w14:textId="77777777" w:rsidR="00C36ECA" w:rsidRDefault="00AC6D1E">
                              <w:pPr>
                                <w:spacing w:before="38" w:line="276" w:lineRule="auto"/>
                                <w:ind w:left="141" w:right="235"/>
                                <w:rPr>
                                  <w:color w:val="000000"/>
                                </w:rPr>
                              </w:pPr>
                              <w:r>
                                <w:rPr>
                                  <w:color w:val="333333"/>
                                </w:rPr>
                                <w:t>website:</w:t>
                              </w:r>
                              <w:r>
                                <w:rPr>
                                  <w:color w:val="333333"/>
                                  <w:spacing w:val="1"/>
                                </w:rPr>
                                <w:t xml:space="preserve"> </w:t>
                              </w:r>
                              <w:hyperlink r:id="rId24">
                                <w:r>
                                  <w:rPr>
                                    <w:b/>
                                    <w:color w:val="6D1322"/>
                                    <w:u w:val="single" w:color="6D1321"/>
                                  </w:rPr>
                                  <w:t>https://www.cdrnet.org/graduatedegree</w:t>
                                </w:r>
                                <w:r>
                                  <w:rPr>
                                    <w:color w:val="333333"/>
                                  </w:rPr>
                                  <w:t xml:space="preserve">. </w:t>
                                </w:r>
                              </w:hyperlink>
                              <w:r>
                                <w:rPr>
                                  <w:color w:val="333333"/>
                                </w:rPr>
                                <w:t>In addition, CDR requires that individuals</w:t>
                              </w:r>
                              <w:r>
                                <w:rPr>
                                  <w:color w:val="333333"/>
                                  <w:spacing w:val="1"/>
                                </w:rPr>
                                <w:t xml:space="preserve"> </w:t>
                              </w:r>
                              <w:r>
                                <w:rPr>
                                  <w:color w:val="333333"/>
                                </w:rPr>
                                <w:t>complete coursework and supervised practice in program(s) accredited by the Accreditation Council</w:t>
                              </w:r>
                              <w:r>
                                <w:rPr>
                                  <w:color w:val="333333"/>
                                  <w:spacing w:val="1"/>
                                </w:rPr>
                                <w:t xml:space="preserve"> </w:t>
                              </w:r>
                              <w:r>
                                <w:rPr>
                                  <w:color w:val="333333"/>
                                </w:rPr>
                                <w:t>for Education in Nutrition and Dietetics (ACEND). Graduates who successfully complete the</w:t>
                              </w:r>
                              <w:r>
                                <w:rPr>
                                  <w:color w:val="333333"/>
                                  <w:spacing w:val="1"/>
                                </w:rPr>
                                <w:t xml:space="preserve"> </w:t>
                              </w:r>
                              <w:r>
                                <w:rPr>
                                  <w:color w:val="333333"/>
                                </w:rPr>
                                <w:t>ACEND-accredited Dietetic Internship Certificate program at Indiana University of Pennsylvania are</w:t>
                              </w:r>
                              <w:r>
                                <w:rPr>
                                  <w:color w:val="333333"/>
                                  <w:spacing w:val="-52"/>
                                </w:rPr>
                                <w:t xml:space="preserve"> </w:t>
                              </w:r>
                              <w:r>
                                <w:rPr>
                                  <w:color w:val="333333"/>
                                </w:rPr>
                                <w:t>eligible to apply to take the CDR credentialing exam prior to become an RDN. In most states,</w:t>
                              </w:r>
                              <w:r>
                                <w:rPr>
                                  <w:color w:val="333333"/>
                                  <w:spacing w:val="1"/>
                                </w:rPr>
                                <w:t xml:space="preserve"> </w:t>
                              </w:r>
                              <w:r>
                                <w:rPr>
                                  <w:color w:val="333333"/>
                                </w:rPr>
                                <w:t xml:space="preserve">graduates also must obtain licensure or certification to practice. </w:t>
                              </w:r>
                              <w:r>
                                <w:rPr>
                                  <w:color w:val="000000"/>
                                </w:rPr>
                                <w:t>ACEND exists to serve the public by</w:t>
                              </w:r>
                              <w:r>
                                <w:rPr>
                                  <w:color w:val="000000"/>
                                  <w:spacing w:val="-52"/>
                                </w:rPr>
                                <w:t xml:space="preserve"> </w:t>
                              </w:r>
                              <w:r>
                                <w:rPr>
                                  <w:color w:val="000000"/>
                                </w:rPr>
                                <w:t>establishing and enforcing eligibility requirements and accreditation standards that ensure the quality</w:t>
                              </w:r>
                              <w:r>
                                <w:rPr>
                                  <w:color w:val="000000"/>
                                  <w:spacing w:val="-52"/>
                                </w:rPr>
                                <w:t xml:space="preserve"> </w:t>
                              </w:r>
                              <w:r>
                                <w:rPr>
                                  <w:color w:val="000000"/>
                                </w:rPr>
                                <w:t>and</w:t>
                              </w:r>
                              <w:r>
                                <w:rPr>
                                  <w:color w:val="000000"/>
                                  <w:spacing w:val="-1"/>
                                </w:rPr>
                                <w:t xml:space="preserve"> </w:t>
                              </w:r>
                              <w:r>
                                <w:rPr>
                                  <w:color w:val="000000"/>
                                </w:rPr>
                                <w:t>continued</w:t>
                              </w:r>
                              <w:r>
                                <w:rPr>
                                  <w:color w:val="000000"/>
                                  <w:spacing w:val="-3"/>
                                </w:rPr>
                                <w:t xml:space="preserve"> </w:t>
                              </w:r>
                              <w:r>
                                <w:rPr>
                                  <w:color w:val="000000"/>
                                </w:rPr>
                                <w:t>improvement</w:t>
                              </w:r>
                              <w:r>
                                <w:rPr>
                                  <w:color w:val="000000"/>
                                  <w:spacing w:val="1"/>
                                </w:rPr>
                                <w:t xml:space="preserve"> </w:t>
                              </w:r>
                              <w:r>
                                <w:rPr>
                                  <w:color w:val="000000"/>
                                </w:rPr>
                                <w:t>of</w:t>
                              </w:r>
                              <w:r>
                                <w:rPr>
                                  <w:color w:val="000000"/>
                                  <w:spacing w:val="1"/>
                                </w:rPr>
                                <w:t xml:space="preserve"> </w:t>
                              </w:r>
                              <w:r>
                                <w:rPr>
                                  <w:color w:val="000000"/>
                                </w:rPr>
                                <w:t>nutrition and</w:t>
                              </w:r>
                              <w:r>
                                <w:rPr>
                                  <w:color w:val="000000"/>
                                  <w:spacing w:val="-4"/>
                                </w:rPr>
                                <w:t xml:space="preserve"> </w:t>
                              </w:r>
                              <w:r>
                                <w:rPr>
                                  <w:color w:val="000000"/>
                                </w:rPr>
                                <w:t>dietetics education</w:t>
                              </w:r>
                              <w:r>
                                <w:rPr>
                                  <w:color w:val="000000"/>
                                  <w:spacing w:val="-3"/>
                                </w:rPr>
                                <w:t xml:space="preserve"> </w:t>
                              </w:r>
                              <w:r>
                                <w:rPr>
                                  <w:color w:val="000000"/>
                                </w:rPr>
                                <w:t>programs.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AE6D38" id="Group 30" o:spid="_x0000_s1026" alt="&quot;&quot;" style="position:absolute;margin-left:63pt;margin-top:9.75pt;width:474.85pt;height:238.7pt;z-index:-251651584;mso-wrap-distance-left:0;mso-wrap-distance-right:0;mso-position-horizontal-relative:page" coordorigin="1260,195" coordsize="9497,47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Mw&#10;9IgAAAAGYktHRAD/AP8A/6C9p5MAAAAJcEhZcwAADsQAAA7EAZUrDhsAAA1ISURBVHic7cExAQAA&#10;AMKg9U9tCj+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 o:spid="_x0000_s1027" type="#_x0000_t75" style="position:absolute;left:1260;top:195;width:9497;height:4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">
                  <v:imagedata r:id="rId25" o:title=""/>
                </v:shape>
                <v:shape id="docshape6" o:spid="_x0000_s1028" type="#_x0000_t75" style="position:absolute;left:1272;top:281;width:9471;height:4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">
                  <v:imagedata r:id="rId26" o:title=""/>
                </v:shape>
                <v:shapetype id="_x0000_t202" coordsize="21600,21600" o:spt="202" path="m,l,21600r21600,l21600,xe">
                  <v:stroke joinstyle="miter"/>
                  <v:path gradientshapeok="t" o:connecttype="rect"/>
                </v:shapetype>
                <v:shape id="docshape7" o:spid="_x0000_s1029" type="#_x0000_t202" style="position:absolute;left:1351;top:226;width:9315;height:4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">
                  <v:textbox inset="0,0,0,0">
                    <w:txbxContent>
                      <w:p w14:paraId="2CB0861F" w14:textId="2EBE212E" w:rsidR="00C36ECA" w:rsidRDefault="00AC6D1E">
                        <w:pPr>
                          <w:spacing w:before="72" w:line="276" w:lineRule="auto"/>
                          <w:ind w:left="141" w:right="145"/>
                          <w:rPr>
                            <w:b/>
                            <w:color w:val="000000"/>
                          </w:rPr>
                        </w:pPr>
                        <w:r>
                          <w:rPr>
                            <w:color w:val="333333"/>
                          </w:rPr>
                          <w:t>Effective January 1, 2024, the Commission on Dietetic Registration (CDR) will require a minimum of</w:t>
                        </w:r>
                        <w:r w:rsidR="0061709F">
                          <w:rPr>
                            <w:color w:val="333333"/>
                          </w:rPr>
                          <w:t xml:space="preserve"> </w:t>
                        </w:r>
                        <w:r>
                          <w:rPr>
                            <w:color w:val="333333"/>
                            <w:spacing w:val="-52"/>
                          </w:rPr>
                          <w:t xml:space="preserve"> </w:t>
                        </w:r>
                        <w:r>
                          <w:rPr>
                            <w:color w:val="333333"/>
                          </w:rPr>
                          <w:t>a master’s degree to be eligible to take the credentialing exam to become a registered dietitian</w:t>
                        </w:r>
                        <w:r>
                          <w:rPr>
                            <w:color w:val="333333"/>
                            <w:spacing w:val="1"/>
                          </w:rPr>
                          <w:t xml:space="preserve"> </w:t>
                        </w:r>
                        <w:r>
                          <w:rPr>
                            <w:color w:val="333333"/>
                          </w:rPr>
                          <w:t>nutritionist (RDN). In order to be approved for registration examination eligibility with a bachelor’s</w:t>
                        </w:r>
                        <w:r>
                          <w:rPr>
                            <w:color w:val="333333"/>
                            <w:spacing w:val="1"/>
                          </w:rPr>
                          <w:t xml:space="preserve"> </w:t>
                        </w:r>
                        <w:r>
                          <w:rPr>
                            <w:color w:val="333333"/>
                          </w:rPr>
                          <w:t>degree, an individual must meet all eligibility requirements and be submitted into CDR’s Registration</w:t>
                        </w:r>
                        <w:r>
                          <w:rPr>
                            <w:color w:val="333333"/>
                            <w:spacing w:val="-52"/>
                          </w:rPr>
                          <w:t xml:space="preserve"> </w:t>
                        </w:r>
                        <w:r>
                          <w:rPr>
                            <w:color w:val="333333"/>
                          </w:rPr>
                          <w:t>Eligibility</w:t>
                        </w:r>
                        <w:r>
                          <w:rPr>
                            <w:color w:val="333333"/>
                            <w:spacing w:val="-1"/>
                          </w:rPr>
                          <w:t xml:space="preserve"> </w:t>
                        </w:r>
                        <w:r>
                          <w:rPr>
                            <w:color w:val="333333"/>
                          </w:rPr>
                          <w:t>Processing</w:t>
                        </w:r>
                        <w:r>
                          <w:rPr>
                            <w:color w:val="333333"/>
                            <w:spacing w:val="-1"/>
                          </w:rPr>
                          <w:t xml:space="preserve"> </w:t>
                        </w:r>
                        <w:r>
                          <w:rPr>
                            <w:color w:val="333333"/>
                          </w:rPr>
                          <w:t>System (REPS) before</w:t>
                        </w:r>
                        <w:r>
                          <w:rPr>
                            <w:color w:val="333333"/>
                            <w:spacing w:val="-2"/>
                          </w:rPr>
                          <w:t xml:space="preserve"> </w:t>
                        </w:r>
                        <w:r>
                          <w:rPr>
                            <w:b/>
                            <w:color w:val="333333"/>
                          </w:rPr>
                          <w:t>12:00</w:t>
                        </w:r>
                        <w:r>
                          <w:rPr>
                            <w:b/>
                            <w:color w:val="333333"/>
                            <w:spacing w:val="-4"/>
                          </w:rPr>
                          <w:t xml:space="preserve"> </w:t>
                        </w:r>
                        <w:r>
                          <w:rPr>
                            <w:b/>
                            <w:color w:val="333333"/>
                          </w:rPr>
                          <w:t>midnight Central Time,</w:t>
                        </w:r>
                        <w:r>
                          <w:rPr>
                            <w:b/>
                            <w:color w:val="333333"/>
                            <w:spacing w:val="-1"/>
                          </w:rPr>
                          <w:t xml:space="preserve"> </w:t>
                        </w:r>
                        <w:r>
                          <w:rPr>
                            <w:b/>
                            <w:color w:val="333333"/>
                          </w:rPr>
                          <w:t>December</w:t>
                        </w:r>
                        <w:r>
                          <w:rPr>
                            <w:b/>
                            <w:color w:val="333333"/>
                            <w:spacing w:val="-1"/>
                          </w:rPr>
                          <w:t xml:space="preserve"> </w:t>
                        </w:r>
                        <w:r>
                          <w:rPr>
                            <w:b/>
                            <w:color w:val="333333"/>
                          </w:rPr>
                          <w:t>31,</w:t>
                        </w:r>
                      </w:p>
                      <w:p w14:paraId="0B162AB5" w14:textId="77777777" w:rsidR="00C36ECA" w:rsidRDefault="00AC6D1E">
                        <w:pPr>
                          <w:spacing w:line="253" w:lineRule="exact"/>
                          <w:ind w:left="141"/>
                          <w:rPr>
                            <w:color w:val="000000"/>
                          </w:rPr>
                        </w:pPr>
                        <w:r>
                          <w:rPr>
                            <w:b/>
                            <w:color w:val="333333"/>
                          </w:rPr>
                          <w:t>2023.</w:t>
                        </w:r>
                        <w:r>
                          <w:rPr>
                            <w:b/>
                            <w:color w:val="333333"/>
                            <w:spacing w:val="-1"/>
                          </w:rPr>
                          <w:t xml:space="preserve"> </w:t>
                        </w:r>
                        <w:r>
                          <w:rPr>
                            <w:color w:val="333333"/>
                          </w:rPr>
                          <w:t>For</w:t>
                        </w:r>
                        <w:r>
                          <w:rPr>
                            <w:color w:val="333333"/>
                            <w:spacing w:val="-3"/>
                          </w:rPr>
                          <w:t xml:space="preserve"> </w:t>
                        </w:r>
                        <w:r>
                          <w:rPr>
                            <w:color w:val="333333"/>
                          </w:rPr>
                          <w:t>more</w:t>
                        </w:r>
                        <w:r>
                          <w:rPr>
                            <w:color w:val="333333"/>
                            <w:spacing w:val="-2"/>
                          </w:rPr>
                          <w:t xml:space="preserve"> </w:t>
                        </w:r>
                        <w:r>
                          <w:rPr>
                            <w:color w:val="333333"/>
                          </w:rPr>
                          <w:t>information</w:t>
                        </w:r>
                        <w:r>
                          <w:rPr>
                            <w:color w:val="333333"/>
                            <w:spacing w:val="-1"/>
                          </w:rPr>
                          <w:t xml:space="preserve"> </w:t>
                        </w:r>
                        <w:r>
                          <w:rPr>
                            <w:color w:val="333333"/>
                          </w:rPr>
                          <w:t>about this</w:t>
                        </w:r>
                        <w:r>
                          <w:rPr>
                            <w:color w:val="333333"/>
                            <w:spacing w:val="-2"/>
                          </w:rPr>
                          <w:t xml:space="preserve"> </w:t>
                        </w:r>
                        <w:r>
                          <w:rPr>
                            <w:color w:val="333333"/>
                          </w:rPr>
                          <w:t>requirement</w:t>
                        </w:r>
                        <w:r>
                          <w:rPr>
                            <w:color w:val="333333"/>
                            <w:spacing w:val="-3"/>
                          </w:rPr>
                          <w:t xml:space="preserve"> </w:t>
                        </w:r>
                        <w:r>
                          <w:rPr>
                            <w:color w:val="333333"/>
                          </w:rPr>
                          <w:t>visit CDR’s</w:t>
                        </w:r>
                      </w:p>
                      <w:p w14:paraId="6C711441" w14:textId="77777777" w:rsidR="00C36ECA" w:rsidRDefault="00AC6D1E">
                        <w:pPr>
                          <w:spacing w:before="38" w:line="276" w:lineRule="auto"/>
                          <w:ind w:left="141" w:right="235"/>
                          <w:rPr>
                            <w:color w:val="000000"/>
                          </w:rPr>
                        </w:pPr>
                        <w:r>
                          <w:rPr>
                            <w:color w:val="333333"/>
                          </w:rPr>
                          <w:t>website:</w:t>
                        </w:r>
                        <w:r>
                          <w:rPr>
                            <w:color w:val="333333"/>
                            <w:spacing w:val="1"/>
                          </w:rPr>
                          <w:t xml:space="preserve"> </w:t>
                        </w:r>
                        <w:hyperlink r:id="rId27">
                          <w:r>
                            <w:rPr>
                              <w:b/>
                              <w:color w:val="6D1322"/>
                              <w:u w:val="single" w:color="6D1321"/>
                            </w:rPr>
                            <w:t>https://www.cdrnet.org/graduatedegree</w:t>
                          </w:r>
                          <w:r>
                            <w:rPr>
                              <w:color w:val="333333"/>
                            </w:rPr>
                            <w:t xml:space="preserve">. </w:t>
                          </w:r>
                        </w:hyperlink>
                        <w:r>
                          <w:rPr>
                            <w:color w:val="333333"/>
                          </w:rPr>
                          <w:t>In addition, CDR requires that individuals</w:t>
                        </w:r>
                        <w:r>
                          <w:rPr>
                            <w:color w:val="333333"/>
                            <w:spacing w:val="1"/>
                          </w:rPr>
                          <w:t xml:space="preserve"> </w:t>
                        </w:r>
                        <w:r>
                          <w:rPr>
                            <w:color w:val="333333"/>
                          </w:rPr>
                          <w:t>complete coursework and supervised practice in program(s) accredited by the Accreditation Council</w:t>
                        </w:r>
                        <w:r>
                          <w:rPr>
                            <w:color w:val="333333"/>
                            <w:spacing w:val="1"/>
                          </w:rPr>
                          <w:t xml:space="preserve"> </w:t>
                        </w:r>
                        <w:r>
                          <w:rPr>
                            <w:color w:val="333333"/>
                          </w:rPr>
                          <w:t>for Education in Nutrition and Dietetics (ACEND). Graduates who successfully complete the</w:t>
                        </w:r>
                        <w:r>
                          <w:rPr>
                            <w:color w:val="333333"/>
                            <w:spacing w:val="1"/>
                          </w:rPr>
                          <w:t xml:space="preserve"> </w:t>
                        </w:r>
                        <w:r>
                          <w:rPr>
                            <w:color w:val="333333"/>
                          </w:rPr>
                          <w:t>ACEND-accredited Dietetic Internship Certificate program at Indiana University of Pennsylvania are</w:t>
                        </w:r>
                        <w:r>
                          <w:rPr>
                            <w:color w:val="333333"/>
                            <w:spacing w:val="-52"/>
                          </w:rPr>
                          <w:t xml:space="preserve"> </w:t>
                        </w:r>
                        <w:r>
                          <w:rPr>
                            <w:color w:val="333333"/>
                          </w:rPr>
                          <w:t>eligible to apply to take the CDR credentialing exam prior to become an RDN. In most states,</w:t>
                        </w:r>
                        <w:r>
                          <w:rPr>
                            <w:color w:val="333333"/>
                            <w:spacing w:val="1"/>
                          </w:rPr>
                          <w:t xml:space="preserve"> </w:t>
                        </w:r>
                        <w:r>
                          <w:rPr>
                            <w:color w:val="333333"/>
                          </w:rPr>
                          <w:t xml:space="preserve">graduates also must obtain licensure or certification to practice. </w:t>
                        </w:r>
                        <w:r>
                          <w:rPr>
                            <w:color w:val="000000"/>
                          </w:rPr>
                          <w:t>ACEND exists to serve the public by</w:t>
                        </w:r>
                        <w:r>
                          <w:rPr>
                            <w:color w:val="000000"/>
                            <w:spacing w:val="-52"/>
                          </w:rPr>
                          <w:t xml:space="preserve"> </w:t>
                        </w:r>
                        <w:r>
                          <w:rPr>
                            <w:color w:val="000000"/>
                          </w:rPr>
                          <w:t>establishing and enforcing eligibility requirements and accreditation standards that ensure the quality</w:t>
                        </w:r>
                        <w:r>
                          <w:rPr>
                            <w:color w:val="000000"/>
                            <w:spacing w:val="-52"/>
                          </w:rPr>
                          <w:t xml:space="preserve"> </w:t>
                        </w:r>
                        <w:r>
                          <w:rPr>
                            <w:color w:val="000000"/>
                          </w:rPr>
                          <w:t>and</w:t>
                        </w:r>
                        <w:r>
                          <w:rPr>
                            <w:color w:val="000000"/>
                            <w:spacing w:val="-1"/>
                          </w:rPr>
                          <w:t xml:space="preserve"> </w:t>
                        </w:r>
                        <w:r>
                          <w:rPr>
                            <w:color w:val="000000"/>
                          </w:rPr>
                          <w:t>continued</w:t>
                        </w:r>
                        <w:r>
                          <w:rPr>
                            <w:color w:val="000000"/>
                            <w:spacing w:val="-3"/>
                          </w:rPr>
                          <w:t xml:space="preserve"> </w:t>
                        </w:r>
                        <w:r>
                          <w:rPr>
                            <w:color w:val="000000"/>
                          </w:rPr>
                          <w:t>improvement</w:t>
                        </w:r>
                        <w:r>
                          <w:rPr>
                            <w:color w:val="000000"/>
                            <w:spacing w:val="1"/>
                          </w:rPr>
                          <w:t xml:space="preserve"> </w:t>
                        </w:r>
                        <w:r>
                          <w:rPr>
                            <w:color w:val="000000"/>
                          </w:rPr>
                          <w:t>of</w:t>
                        </w:r>
                        <w:r>
                          <w:rPr>
                            <w:color w:val="000000"/>
                            <w:spacing w:val="1"/>
                          </w:rPr>
                          <w:t xml:space="preserve"> </w:t>
                        </w:r>
                        <w:r>
                          <w:rPr>
                            <w:color w:val="000000"/>
                          </w:rPr>
                          <w:t>nutrition and</w:t>
                        </w:r>
                        <w:r>
                          <w:rPr>
                            <w:color w:val="000000"/>
                            <w:spacing w:val="-4"/>
                          </w:rPr>
                          <w:t xml:space="preserve"> </w:t>
                        </w:r>
                        <w:r>
                          <w:rPr>
                            <w:color w:val="000000"/>
                          </w:rPr>
                          <w:t>dietetics education</w:t>
                        </w:r>
                        <w:r>
                          <w:rPr>
                            <w:color w:val="000000"/>
                            <w:spacing w:val="-3"/>
                          </w:rPr>
                          <w:t xml:space="preserve"> </w:t>
                        </w:r>
                        <w:r>
                          <w:rPr>
                            <w:color w:val="000000"/>
                          </w:rPr>
                          <w:t>programs.</w:t>
                        </w:r>
                      </w:p>
                    </w:txbxContent>
                  </v:textbox>
                </v:shape>
                <w10:wrap type="topAndBottom" anchorx="page"/>
              </v:group>
            </w:pict>
          </mc:Fallback>
        </mc:AlternateContent>
      </w:r>
    </w:p>
    <w:p w14:paraId="6DBE4DB1" w14:textId="77777777" w:rsidR="00C36ECA" w:rsidRDefault="00C36ECA">
      <w:pPr>
        <w:rPr>
          <w:sz w:val="24"/>
        </w:rPr>
      </w:pPr>
    </w:p>
    <w:p w14:paraId="38B780A1" w14:textId="77777777" w:rsidR="00C36ECA" w:rsidRDefault="00C36ECA">
      <w:pPr>
        <w:spacing w:before="5"/>
        <w:rPr>
          <w:sz w:val="19"/>
        </w:rPr>
      </w:pPr>
    </w:p>
    <w:p w14:paraId="736EDA42" w14:textId="3522FD92" w:rsidR="00C36ECA" w:rsidRDefault="00AC6D1E" w:rsidP="431B35E5">
      <w:pPr>
        <w:ind w:left="560"/>
        <w:rPr>
          <w:rFonts w:ascii="Cambria"/>
          <w:sz w:val="24"/>
          <w:szCs w:val="24"/>
        </w:rPr>
      </w:pPr>
      <w:r>
        <w:rPr>
          <w:color w:val="333333"/>
        </w:rPr>
        <w:t>The</w:t>
      </w:r>
      <w:r>
        <w:rPr>
          <w:color w:val="333333"/>
          <w:spacing w:val="-2"/>
        </w:rPr>
        <w:t xml:space="preserve"> </w:t>
      </w:r>
      <w:r>
        <w:rPr>
          <w:color w:val="333333"/>
        </w:rPr>
        <w:t>Indiana</w:t>
      </w:r>
      <w:r>
        <w:rPr>
          <w:color w:val="333333"/>
          <w:spacing w:val="-1"/>
        </w:rPr>
        <w:t xml:space="preserve"> </w:t>
      </w:r>
      <w:r>
        <w:rPr>
          <w:color w:val="333333"/>
        </w:rPr>
        <w:t>University</w:t>
      </w:r>
      <w:r>
        <w:rPr>
          <w:color w:val="333333"/>
          <w:spacing w:val="-1"/>
        </w:rPr>
        <w:t xml:space="preserve"> </w:t>
      </w:r>
      <w:r>
        <w:rPr>
          <w:color w:val="333333"/>
        </w:rPr>
        <w:t>of</w:t>
      </w:r>
      <w:r>
        <w:rPr>
          <w:color w:val="333333"/>
          <w:spacing w:val="-4"/>
        </w:rPr>
        <w:t xml:space="preserve"> </w:t>
      </w:r>
      <w:r>
        <w:rPr>
          <w:color w:val="333333"/>
        </w:rPr>
        <w:t>Pennsylvania</w:t>
      </w:r>
      <w:r>
        <w:rPr>
          <w:color w:val="333333"/>
          <w:spacing w:val="-1"/>
        </w:rPr>
        <w:t xml:space="preserve"> </w:t>
      </w:r>
      <w:r>
        <w:rPr>
          <w:color w:val="333333"/>
        </w:rPr>
        <w:t>DPD</w:t>
      </w:r>
      <w:r>
        <w:rPr>
          <w:color w:val="333333"/>
          <w:spacing w:val="-2"/>
        </w:rPr>
        <w:t xml:space="preserve"> </w:t>
      </w:r>
      <w:r>
        <w:rPr>
          <w:color w:val="333333"/>
        </w:rPr>
        <w:t>program</w:t>
      </w:r>
      <w:r>
        <w:rPr>
          <w:color w:val="333333"/>
          <w:spacing w:val="-3"/>
        </w:rPr>
        <w:t xml:space="preserve"> </w:t>
      </w:r>
      <w:r>
        <w:rPr>
          <w:color w:val="333333"/>
        </w:rPr>
        <w:t>has</w:t>
      </w:r>
      <w:r>
        <w:rPr>
          <w:color w:val="333333"/>
          <w:spacing w:val="-2"/>
        </w:rPr>
        <w:t xml:space="preserve"> </w:t>
      </w:r>
      <w:r>
        <w:rPr>
          <w:color w:val="333333"/>
        </w:rPr>
        <w:t>been</w:t>
      </w:r>
      <w:r>
        <w:rPr>
          <w:color w:val="333333"/>
          <w:spacing w:val="-1"/>
        </w:rPr>
        <w:t xml:space="preserve"> </w:t>
      </w:r>
      <w:r>
        <w:rPr>
          <w:color w:val="333333"/>
        </w:rPr>
        <w:t>granted</w:t>
      </w:r>
      <w:r>
        <w:rPr>
          <w:color w:val="333333"/>
          <w:spacing w:val="-1"/>
        </w:rPr>
        <w:t xml:space="preserve"> </w:t>
      </w:r>
      <w:r>
        <w:rPr>
          <w:color w:val="333333"/>
        </w:rPr>
        <w:t>accreditation</w:t>
      </w:r>
      <w:r>
        <w:rPr>
          <w:color w:val="333333"/>
          <w:spacing w:val="-2"/>
        </w:rPr>
        <w:t xml:space="preserve"> </w:t>
      </w:r>
      <w:r>
        <w:rPr>
          <w:color w:val="333333"/>
        </w:rPr>
        <w:t>by</w:t>
      </w:r>
      <w:r w:rsidR="7C678E32">
        <w:rPr>
          <w:color w:val="333333"/>
        </w:rPr>
        <w:t xml:space="preserve"> </w:t>
      </w:r>
      <w:r>
        <w:rPr>
          <w:color w:val="333333"/>
        </w:rPr>
        <w:t>the</w:t>
      </w:r>
      <w:r>
        <w:br/>
      </w:r>
      <w:r>
        <w:rPr>
          <w:color w:val="333333"/>
        </w:rPr>
        <w:t xml:space="preserve"> </w:t>
      </w:r>
      <w:r w:rsidRPr="431B35E5">
        <w:rPr>
          <w:b/>
          <w:bCs/>
          <w:color w:val="6D1322"/>
          <w:u w:val="single" w:color="6D1322"/>
        </w:rPr>
        <w:t>Accreditation Council for Education in Nutrition and Dietetics</w:t>
      </w:r>
      <w:r w:rsidRPr="431B35E5">
        <w:rPr>
          <w:b/>
          <w:bCs/>
          <w:color w:val="6D1322"/>
        </w:rPr>
        <w:t xml:space="preserve"> </w:t>
      </w:r>
      <w:r>
        <w:rPr>
          <w:color w:val="333333"/>
        </w:rPr>
        <w:t>(ACEND) of the Academy of</w:t>
      </w:r>
      <w:r>
        <w:rPr>
          <w:color w:val="333333"/>
          <w:spacing w:val="1"/>
        </w:rPr>
        <w:t xml:space="preserve"> </w:t>
      </w:r>
      <w:r>
        <w:rPr>
          <w:color w:val="333333"/>
        </w:rPr>
        <w:t xml:space="preserve">Nutrition and Dietetics until </w:t>
      </w:r>
      <w:r w:rsidR="009465EC">
        <w:rPr>
          <w:color w:val="333333"/>
        </w:rPr>
        <w:t>June 30, 2029</w:t>
      </w:r>
      <w:r>
        <w:rPr>
          <w:color w:val="333333"/>
        </w:rPr>
        <w:t xml:space="preserve">. The next Accreditation Review is scheduled for </w:t>
      </w:r>
      <w:r w:rsidR="009465EC">
        <w:rPr>
          <w:color w:val="333333"/>
        </w:rPr>
        <w:t>Fall 2028</w:t>
      </w:r>
      <w:r w:rsidRPr="431B35E5">
        <w:rPr>
          <w:rFonts w:ascii="Cambria"/>
          <w:color w:val="333333"/>
          <w:sz w:val="24"/>
          <w:szCs w:val="24"/>
        </w:rPr>
        <w:t>.</w:t>
      </w:r>
    </w:p>
    <w:p w14:paraId="663F5AC2" w14:textId="77777777" w:rsidR="00C36ECA" w:rsidRDefault="557C2B70" w:rsidP="431B35E5">
      <w:pPr>
        <w:spacing w:before="81"/>
        <w:ind w:left="560"/>
      </w:pPr>
      <w:r>
        <w:t>ACEND can be contacted using the information below:</w:t>
      </w:r>
    </w:p>
    <w:p w14:paraId="0810714A" w14:textId="77777777" w:rsidR="00C36ECA" w:rsidRDefault="00C36ECA" w:rsidP="431B35E5">
      <w:pPr>
        <w:spacing w:before="3"/>
        <w:rPr>
          <w:sz w:val="21"/>
          <w:szCs w:val="21"/>
        </w:rPr>
      </w:pPr>
    </w:p>
    <w:tbl>
      <w:tblPr>
        <w:tblW w:w="0" w:type="auto"/>
        <w:tblInd w:w="625" w:type="dxa"/>
        <w:tblLook w:val="01E0" w:firstRow="1" w:lastRow="1" w:firstColumn="1" w:lastColumn="1" w:noHBand="0" w:noVBand="0"/>
      </w:tblPr>
      <w:tblGrid>
        <w:gridCol w:w="3804"/>
        <w:gridCol w:w="4200"/>
      </w:tblGrid>
      <w:tr w:rsidR="431B35E5" w14:paraId="57AF3091" w14:textId="77777777" w:rsidTr="431B35E5">
        <w:trPr>
          <w:trHeight w:val="300"/>
        </w:trPr>
        <w:tc>
          <w:tcPr>
            <w:tcW w:w="3804" w:type="dxa"/>
          </w:tcPr>
          <w:p w14:paraId="6D9D354E" w14:textId="77777777" w:rsidR="431B35E5" w:rsidRDefault="431B35E5" w:rsidP="431B35E5">
            <w:pPr>
              <w:spacing w:line="228" w:lineRule="exact"/>
              <w:ind w:left="50"/>
              <w:rPr>
                <w:rFonts w:ascii="Times New Roman"/>
              </w:rPr>
            </w:pPr>
            <w:r w:rsidRPr="431B35E5">
              <w:rPr>
                <w:rFonts w:ascii="Times New Roman"/>
              </w:rPr>
              <w:t xml:space="preserve">Email: </w:t>
            </w:r>
            <w:hyperlink r:id="rId28">
              <w:r w:rsidRPr="431B35E5">
                <w:rPr>
                  <w:rFonts w:ascii="Times New Roman"/>
                  <w:color w:val="094A3D"/>
                  <w:u w:val="single"/>
                </w:rPr>
                <w:t>ACEND@eatright.org</w:t>
              </w:r>
            </w:hyperlink>
          </w:p>
        </w:tc>
        <w:tc>
          <w:tcPr>
            <w:tcW w:w="4200" w:type="dxa"/>
          </w:tcPr>
          <w:p w14:paraId="62BC31ED" w14:textId="77777777" w:rsidR="431B35E5" w:rsidRDefault="431B35E5" w:rsidP="431B35E5">
            <w:pPr>
              <w:spacing w:line="228" w:lineRule="exact"/>
              <w:ind w:left="921"/>
              <w:rPr>
                <w:rFonts w:ascii="Times New Roman"/>
              </w:rPr>
            </w:pPr>
            <w:r w:rsidRPr="431B35E5">
              <w:rPr>
                <w:rFonts w:ascii="Times New Roman"/>
              </w:rPr>
              <w:t>Mail: 120 South Riverside Plaza</w:t>
            </w:r>
          </w:p>
        </w:tc>
      </w:tr>
      <w:tr w:rsidR="431B35E5" w14:paraId="3FD574ED" w14:textId="77777777" w:rsidTr="431B35E5">
        <w:trPr>
          <w:trHeight w:val="300"/>
        </w:trPr>
        <w:tc>
          <w:tcPr>
            <w:tcW w:w="3804" w:type="dxa"/>
          </w:tcPr>
          <w:p w14:paraId="074F0AD9" w14:textId="77777777" w:rsidR="431B35E5" w:rsidRDefault="431B35E5" w:rsidP="431B35E5">
            <w:pPr>
              <w:spacing w:line="228" w:lineRule="exact"/>
              <w:ind w:left="50"/>
              <w:rPr>
                <w:rFonts w:ascii="Times New Roman"/>
              </w:rPr>
            </w:pPr>
            <w:r w:rsidRPr="431B35E5">
              <w:rPr>
                <w:rFonts w:ascii="Times New Roman"/>
              </w:rPr>
              <w:t>Phone: 800/877-1600, ext. 5400</w:t>
            </w:r>
          </w:p>
        </w:tc>
        <w:tc>
          <w:tcPr>
            <w:tcW w:w="4200" w:type="dxa"/>
          </w:tcPr>
          <w:p w14:paraId="0005E9FF" w14:textId="77777777" w:rsidR="431B35E5" w:rsidRDefault="431B35E5" w:rsidP="431B35E5">
            <w:pPr>
              <w:spacing w:line="228" w:lineRule="exact"/>
              <w:ind w:left="921"/>
              <w:rPr>
                <w:rFonts w:ascii="Times New Roman"/>
              </w:rPr>
            </w:pPr>
            <w:r w:rsidRPr="431B35E5">
              <w:rPr>
                <w:rFonts w:ascii="Times New Roman"/>
              </w:rPr>
              <w:t>Suite 2190, Chicago, IL 60606-6995</w:t>
            </w:r>
          </w:p>
        </w:tc>
      </w:tr>
    </w:tbl>
    <w:p w14:paraId="7EB80817" w14:textId="17A65641" w:rsidR="00C36ECA" w:rsidRDefault="00C36ECA" w:rsidP="431B35E5">
      <w:pPr>
        <w:rPr>
          <w:rFonts w:ascii="Cambria"/>
          <w:sz w:val="24"/>
          <w:szCs w:val="24"/>
        </w:rPr>
        <w:sectPr w:rsidR="00C36ECA">
          <w:type w:val="continuous"/>
          <w:pgSz w:w="12240" w:h="15840"/>
          <w:pgMar w:top="1440" w:right="560" w:bottom="780" w:left="880" w:header="0" w:footer="587" w:gutter="0"/>
          <w:cols w:space="720"/>
        </w:sectPr>
      </w:pPr>
    </w:p>
    <w:p w14:paraId="5E150FBE" w14:textId="43C9B750" w:rsidR="00C36ECA" w:rsidRDefault="00C36ECA" w:rsidP="431B35E5">
      <w:pPr>
        <w:rPr>
          <w:sz w:val="24"/>
          <w:szCs w:val="24"/>
        </w:rPr>
      </w:pPr>
    </w:p>
    <w:p w14:paraId="6909E5A1" w14:textId="624EE26F" w:rsidR="00C36ECA" w:rsidRPr="00A408F1" w:rsidRDefault="00AC6D1E" w:rsidP="431B35E5">
      <w:pPr>
        <w:rPr>
          <w:rFonts w:ascii="Arial" w:hAnsi="Arial" w:cs="Arial"/>
          <w:color w:val="9E1B31"/>
        </w:rPr>
      </w:pPr>
      <w:bookmarkStart w:id="22" w:name="Program_Goals_and_Outcomes_of_the_Dietet"/>
      <w:bookmarkStart w:id="23" w:name="_Toc90884103"/>
      <w:bookmarkEnd w:id="22"/>
      <w:r w:rsidRPr="00A408F1">
        <w:rPr>
          <w:rFonts w:ascii="Arial" w:hAnsi="Arial" w:cs="Arial"/>
          <w:color w:val="9E1B31"/>
        </w:rPr>
        <w:t>Program</w:t>
      </w:r>
      <w:r w:rsidRPr="00A408F1">
        <w:rPr>
          <w:rFonts w:ascii="Arial" w:hAnsi="Arial" w:cs="Arial"/>
          <w:color w:val="9E1B31"/>
          <w:spacing w:val="-3"/>
        </w:rPr>
        <w:t xml:space="preserve"> </w:t>
      </w:r>
      <w:r w:rsidRPr="00A408F1">
        <w:rPr>
          <w:rFonts w:ascii="Arial" w:hAnsi="Arial" w:cs="Arial"/>
          <w:color w:val="9E1B31"/>
        </w:rPr>
        <w:t>Goals</w:t>
      </w:r>
      <w:r w:rsidRPr="00A408F1">
        <w:rPr>
          <w:rFonts w:ascii="Arial" w:hAnsi="Arial" w:cs="Arial"/>
          <w:color w:val="9E1B31"/>
          <w:spacing w:val="-1"/>
        </w:rPr>
        <w:t xml:space="preserve"> </w:t>
      </w:r>
      <w:r w:rsidRPr="00A408F1">
        <w:rPr>
          <w:rFonts w:ascii="Arial" w:hAnsi="Arial" w:cs="Arial"/>
          <w:color w:val="9E1B31"/>
        </w:rPr>
        <w:t>and</w:t>
      </w:r>
      <w:r w:rsidRPr="00A408F1">
        <w:rPr>
          <w:rFonts w:ascii="Arial" w:hAnsi="Arial" w:cs="Arial"/>
          <w:color w:val="9E1B31"/>
          <w:spacing w:val="-6"/>
        </w:rPr>
        <w:t xml:space="preserve"> </w:t>
      </w:r>
      <w:r w:rsidRPr="00A408F1">
        <w:rPr>
          <w:rFonts w:ascii="Arial" w:hAnsi="Arial" w:cs="Arial"/>
          <w:color w:val="9E1B31"/>
        </w:rPr>
        <w:t>Outcomes</w:t>
      </w:r>
      <w:r w:rsidRPr="00A408F1">
        <w:rPr>
          <w:rFonts w:ascii="Arial" w:hAnsi="Arial" w:cs="Arial"/>
          <w:color w:val="9E1B31"/>
          <w:spacing w:val="-3"/>
        </w:rPr>
        <w:t xml:space="preserve"> </w:t>
      </w:r>
      <w:r w:rsidRPr="00A408F1">
        <w:rPr>
          <w:rFonts w:ascii="Arial" w:hAnsi="Arial" w:cs="Arial"/>
          <w:color w:val="9E1B31"/>
        </w:rPr>
        <w:t>of</w:t>
      </w:r>
      <w:r w:rsidRPr="00A408F1">
        <w:rPr>
          <w:rFonts w:ascii="Arial" w:hAnsi="Arial" w:cs="Arial"/>
          <w:color w:val="9E1B31"/>
          <w:spacing w:val="-2"/>
        </w:rPr>
        <w:t xml:space="preserve"> </w:t>
      </w:r>
      <w:r w:rsidRPr="00A408F1">
        <w:rPr>
          <w:rFonts w:ascii="Arial" w:hAnsi="Arial" w:cs="Arial"/>
          <w:color w:val="9E1B31"/>
        </w:rPr>
        <w:t>the</w:t>
      </w:r>
      <w:r w:rsidRPr="00A408F1">
        <w:rPr>
          <w:rFonts w:ascii="Arial" w:hAnsi="Arial" w:cs="Arial"/>
          <w:color w:val="9E1B31"/>
          <w:spacing w:val="-3"/>
        </w:rPr>
        <w:t xml:space="preserve"> </w:t>
      </w:r>
      <w:r w:rsidRPr="00A408F1">
        <w:rPr>
          <w:rFonts w:ascii="Arial" w:hAnsi="Arial" w:cs="Arial"/>
          <w:color w:val="9E1B31"/>
        </w:rPr>
        <w:t>Dietetics</w:t>
      </w:r>
      <w:r w:rsidRPr="00A408F1">
        <w:rPr>
          <w:rFonts w:ascii="Arial" w:hAnsi="Arial" w:cs="Arial"/>
          <w:color w:val="9E1B31"/>
          <w:spacing w:val="-3"/>
        </w:rPr>
        <w:t xml:space="preserve"> </w:t>
      </w:r>
      <w:r w:rsidRPr="00A408F1">
        <w:rPr>
          <w:rFonts w:ascii="Arial" w:hAnsi="Arial" w:cs="Arial"/>
          <w:color w:val="9E1B31"/>
        </w:rPr>
        <w:t>Program:</w:t>
      </w:r>
      <w:bookmarkEnd w:id="23"/>
    </w:p>
    <w:p w14:paraId="6AB027DB" w14:textId="77777777" w:rsidR="004F086C" w:rsidRPr="004F086C" w:rsidRDefault="004F086C" w:rsidP="004F086C">
      <w:pPr>
        <w:pStyle w:val="programresponse"/>
        <w:rPr>
          <w:rFonts w:asciiTheme="minorHAnsi" w:hAnsiTheme="minorHAnsi" w:cstheme="minorHAnsi"/>
          <w:b/>
          <w:bCs w:val="0"/>
          <w:sz w:val="24"/>
          <w:szCs w:val="24"/>
        </w:rPr>
      </w:pPr>
      <w:bookmarkStart w:id="24" w:name="Program_Outcomes_Data"/>
      <w:bookmarkEnd w:id="24"/>
      <w:r w:rsidRPr="004F086C">
        <w:rPr>
          <w:rFonts w:asciiTheme="minorHAnsi" w:hAnsiTheme="minorHAnsi" w:cstheme="minorHAnsi"/>
          <w:b/>
          <w:bCs w:val="0"/>
          <w:sz w:val="24"/>
          <w:szCs w:val="24"/>
        </w:rPr>
        <w:t xml:space="preserve">The mission of the Dietetics Program </w:t>
      </w:r>
    </w:p>
    <w:p w14:paraId="02F5F99E" w14:textId="77777777" w:rsidR="004F086C" w:rsidRPr="004F086C" w:rsidRDefault="004F086C" w:rsidP="004F086C">
      <w:pPr>
        <w:pStyle w:val="programresponse"/>
        <w:rPr>
          <w:rFonts w:asciiTheme="minorHAnsi" w:hAnsiTheme="minorHAnsi" w:cstheme="minorHAnsi"/>
          <w:b/>
          <w:bCs w:val="0"/>
          <w:sz w:val="24"/>
          <w:szCs w:val="24"/>
        </w:rPr>
      </w:pPr>
    </w:p>
    <w:p w14:paraId="3175DBF2" w14:textId="77777777" w:rsidR="004F086C" w:rsidRPr="004F086C" w:rsidRDefault="004F086C" w:rsidP="004F086C">
      <w:pPr>
        <w:pStyle w:val="BodyText"/>
        <w:ind w:left="100" w:right="334"/>
        <w:rPr>
          <w:rFonts w:asciiTheme="minorHAnsi" w:hAnsiTheme="minorHAnsi" w:cstheme="minorHAnsi"/>
        </w:rPr>
      </w:pPr>
      <w:r w:rsidRPr="004F086C">
        <w:rPr>
          <w:rFonts w:asciiTheme="minorHAnsi" w:hAnsiTheme="minorHAnsi" w:cstheme="minorHAnsi"/>
        </w:rPr>
        <w:t>The Mission of IUP Didactic Program in Dietetics is to provide superior educational opportunities combining theory and practice in an intellectually</w:t>
      </w:r>
      <w:r w:rsidRPr="004F086C">
        <w:rPr>
          <w:rFonts w:asciiTheme="minorHAnsi" w:hAnsiTheme="minorHAnsi" w:cstheme="minorHAnsi"/>
          <w:spacing w:val="1"/>
        </w:rPr>
        <w:t xml:space="preserve"> </w:t>
      </w:r>
      <w:r w:rsidRPr="004F086C">
        <w:rPr>
          <w:rFonts w:asciiTheme="minorHAnsi" w:hAnsiTheme="minorHAnsi" w:cstheme="minorHAnsi"/>
        </w:rPr>
        <w:t>challenging and diverse environment to help prepare students for supervised practice leading to eligibility for the CDR Credentialing Exam to become a</w:t>
      </w:r>
      <w:r w:rsidRPr="004F086C">
        <w:rPr>
          <w:rFonts w:asciiTheme="minorHAnsi" w:hAnsiTheme="minorHAnsi" w:cstheme="minorHAnsi"/>
          <w:spacing w:val="-52"/>
        </w:rPr>
        <w:t xml:space="preserve"> </w:t>
      </w:r>
      <w:r w:rsidRPr="004F086C">
        <w:rPr>
          <w:rFonts w:asciiTheme="minorHAnsi" w:hAnsiTheme="minorHAnsi" w:cstheme="minorHAnsi"/>
        </w:rPr>
        <w:t>Registered</w:t>
      </w:r>
      <w:r w:rsidRPr="004F086C">
        <w:rPr>
          <w:rFonts w:asciiTheme="minorHAnsi" w:hAnsiTheme="minorHAnsi" w:cstheme="minorHAnsi"/>
          <w:spacing w:val="1"/>
        </w:rPr>
        <w:t xml:space="preserve"> </w:t>
      </w:r>
      <w:r w:rsidRPr="004F086C">
        <w:rPr>
          <w:rFonts w:asciiTheme="minorHAnsi" w:hAnsiTheme="minorHAnsi" w:cstheme="minorHAnsi"/>
        </w:rPr>
        <w:t>Dietitian</w:t>
      </w:r>
      <w:r w:rsidRPr="004F086C">
        <w:rPr>
          <w:rFonts w:asciiTheme="minorHAnsi" w:hAnsiTheme="minorHAnsi" w:cstheme="minorHAnsi"/>
          <w:spacing w:val="-3"/>
        </w:rPr>
        <w:t xml:space="preserve"> </w:t>
      </w:r>
      <w:r w:rsidRPr="004F086C">
        <w:rPr>
          <w:rFonts w:asciiTheme="minorHAnsi" w:hAnsiTheme="minorHAnsi" w:cstheme="minorHAnsi"/>
        </w:rPr>
        <w:t>Nutritionist.</w:t>
      </w:r>
    </w:p>
    <w:p w14:paraId="3CCEEFDE" w14:textId="77777777" w:rsidR="00265B53" w:rsidRPr="00F87D72" w:rsidRDefault="00265B53" w:rsidP="00265B53">
      <w:pPr>
        <w:spacing w:before="100" w:beforeAutospacing="1" w:after="100" w:afterAutospacing="1"/>
        <w:rPr>
          <w:rFonts w:cstheme="minorHAnsi"/>
          <w:color w:val="000000"/>
          <w:sz w:val="24"/>
        </w:rPr>
      </w:pPr>
      <w:r w:rsidRPr="00F87D72">
        <w:rPr>
          <w:rFonts w:cstheme="minorHAnsi"/>
          <w:b/>
          <w:sz w:val="24"/>
        </w:rPr>
        <w:t>Goal #1</w:t>
      </w:r>
      <w:r>
        <w:rPr>
          <w:rFonts w:cstheme="minorHAnsi"/>
          <w:b/>
          <w:sz w:val="24"/>
        </w:rPr>
        <w:t>:</w:t>
      </w:r>
      <w:r w:rsidRPr="00F87D72">
        <w:rPr>
          <w:rFonts w:cstheme="minorHAnsi"/>
          <w:b/>
          <w:sz w:val="24"/>
        </w:rPr>
        <w:t xml:space="preserve"> </w:t>
      </w:r>
      <w:r w:rsidRPr="00412729">
        <w:rPr>
          <w:rFonts w:cstheme="minorHAnsi"/>
          <w:bCs/>
          <w:sz w:val="24"/>
        </w:rPr>
        <w:t>Graduates will be prepared</w:t>
      </w:r>
      <w:r>
        <w:rPr>
          <w:rFonts w:cstheme="minorHAnsi"/>
          <w:b/>
          <w:sz w:val="24"/>
        </w:rPr>
        <w:t xml:space="preserve"> </w:t>
      </w:r>
      <w:r w:rsidRPr="00F87D72">
        <w:rPr>
          <w:rFonts w:cstheme="minorHAnsi"/>
          <w:color w:val="000000"/>
          <w:sz w:val="24"/>
        </w:rPr>
        <w:t>for entry into supervised practice, other post-graduate programs, or the food and nutrition-related workforce.</w:t>
      </w:r>
    </w:p>
    <w:p w14:paraId="69D4FB3A" w14:textId="75FF9A33" w:rsidR="00265B53" w:rsidRPr="00265B53" w:rsidRDefault="00265B53" w:rsidP="00265B53">
      <w:pPr>
        <w:rPr>
          <w:rFonts w:cstheme="minorHAnsi"/>
          <w:color w:val="000000"/>
        </w:rPr>
      </w:pPr>
      <w:r>
        <w:rPr>
          <w:rFonts w:cstheme="minorHAnsi"/>
          <w:color w:val="000000"/>
        </w:rPr>
        <w:t>Objectives:</w:t>
      </w:r>
    </w:p>
    <w:p w14:paraId="2AB6C945" w14:textId="77777777" w:rsidR="00265B53" w:rsidRPr="00041601" w:rsidRDefault="00265B53" w:rsidP="00265B53">
      <w:pPr>
        <w:pStyle w:val="ListParagraph"/>
        <w:numPr>
          <w:ilvl w:val="0"/>
          <w:numId w:val="42"/>
        </w:numPr>
        <w:rPr>
          <w:rFonts w:cstheme="minorHAnsi"/>
          <w:color w:val="000000"/>
        </w:rPr>
      </w:pPr>
      <w:r w:rsidRPr="00041601">
        <w:rPr>
          <w:rFonts w:cstheme="minorHAnsi"/>
        </w:rPr>
        <w:t>A</w:t>
      </w:r>
      <w:r w:rsidRPr="00041601">
        <w:rPr>
          <w:rFonts w:cstheme="minorHAnsi"/>
          <w:color w:val="000000"/>
        </w:rPr>
        <w:t xml:space="preserve">t least 80% of students complete program requirements within </w:t>
      </w:r>
      <w:sdt>
        <w:sdtPr>
          <w:id w:val="521050792"/>
          <w:placeholder>
            <w:docPart w:val="93A1544A962F46568C95E51DA54E3543"/>
          </w:placeholder>
        </w:sdtPr>
        <w:sdtContent>
          <w:sdt>
            <w:sdtPr>
              <w:id w:val="-184676160"/>
              <w:placeholder>
                <w:docPart w:val="93A1544A962F46568C95E51DA54E3543"/>
              </w:placeholder>
            </w:sdtPr>
            <w:sdtContent>
              <w:sdt>
                <w:sdtPr>
                  <w:alias w:val="Number of years"/>
                  <w:tag w:val="enter number of years"/>
                  <w:id w:val="-1728829382"/>
                  <w:placeholder>
                    <w:docPart w:val="93A1544A962F46568C95E51DA54E3543"/>
                  </w:placeholder>
                </w:sdtPr>
                <w:sdtContent>
                  <w:r w:rsidRPr="00041601">
                    <w:rPr>
                      <w:rFonts w:cstheme="minorHAnsi"/>
                      <w:color w:val="000000"/>
                    </w:rPr>
                    <w:t xml:space="preserve">6 years </w:t>
                  </w:r>
                </w:sdtContent>
              </w:sdt>
            </w:sdtContent>
          </w:sdt>
        </w:sdtContent>
      </w:sdt>
      <w:r w:rsidRPr="00041601">
        <w:rPr>
          <w:rFonts w:cstheme="minorHAnsi"/>
          <w:color w:val="000000"/>
        </w:rPr>
        <w:t xml:space="preserve">(150% of planned program length). </w:t>
      </w:r>
    </w:p>
    <w:p w14:paraId="415436CE" w14:textId="77777777" w:rsidR="00265B53" w:rsidRPr="00041601" w:rsidRDefault="00265B53" w:rsidP="00265B53">
      <w:pPr>
        <w:pStyle w:val="ListParagraph"/>
        <w:numPr>
          <w:ilvl w:val="0"/>
          <w:numId w:val="42"/>
        </w:numPr>
      </w:pPr>
      <w:r>
        <w:rPr>
          <w:rFonts w:cstheme="minorHAnsi"/>
        </w:rPr>
        <w:t xml:space="preserve"> </w:t>
      </w:r>
      <w:r w:rsidRPr="00DA1AAB">
        <w:rPr>
          <w:rFonts w:cstheme="minorHAnsi"/>
        </w:rPr>
        <w:t>At least</w:t>
      </w:r>
      <w:r w:rsidRPr="00DA1AAB">
        <w:rPr>
          <w:rFonts w:cstheme="minorHAnsi"/>
          <w:color w:val="000000"/>
        </w:rPr>
        <w:t xml:space="preserve"> </w:t>
      </w:r>
      <w:sdt>
        <w:sdtPr>
          <w:rPr>
            <w:rFonts w:cstheme="minorHAnsi"/>
            <w:color w:val="000000"/>
          </w:rPr>
          <w:alias w:val="Enter %"/>
          <w:tag w:val="Enter %"/>
          <w:id w:val="1738673647"/>
          <w:placeholder>
            <w:docPart w:val="92A1FF8E5EE14214A6ABBD2928C69FB0"/>
          </w:placeholder>
        </w:sdtPr>
        <w:sdtContent>
          <w:r w:rsidRPr="00DA1AAB">
            <w:rPr>
              <w:rFonts w:cstheme="minorHAnsi"/>
              <w:color w:val="000000"/>
            </w:rPr>
            <w:t>50</w:t>
          </w:r>
        </w:sdtContent>
      </w:sdt>
      <w:r>
        <w:rPr>
          <w:rFonts w:cstheme="minorHAnsi"/>
          <w:color w:val="000000"/>
        </w:rPr>
        <w:t xml:space="preserve">% </w:t>
      </w:r>
      <w:r w:rsidRPr="00DA1AAB">
        <w:rPr>
          <w:rFonts w:cstheme="minorHAnsi"/>
        </w:rPr>
        <w:t>of program graduates apply for admission to a supervised practice program prior to or within 12 months of graduation</w:t>
      </w:r>
      <w:r>
        <w:rPr>
          <w:rFonts w:cstheme="minorHAnsi"/>
        </w:rPr>
        <w:t>.</w:t>
      </w:r>
    </w:p>
    <w:p w14:paraId="56C75566" w14:textId="77777777" w:rsidR="00265B53" w:rsidRPr="00041601" w:rsidRDefault="00265B53" w:rsidP="00265B53">
      <w:pPr>
        <w:pStyle w:val="ListParagraph"/>
        <w:numPr>
          <w:ilvl w:val="0"/>
          <w:numId w:val="42"/>
        </w:numPr>
      </w:pPr>
      <w:r w:rsidRPr="00DA1AAB">
        <w:rPr>
          <w:rFonts w:cstheme="minorHAnsi"/>
        </w:rPr>
        <w:t>Of program graduates who apply to a supervised practice program, at least</w:t>
      </w:r>
      <w:r w:rsidRPr="00DA1AAB">
        <w:rPr>
          <w:rFonts w:cstheme="minorHAnsi"/>
          <w:color w:val="000000"/>
        </w:rPr>
        <w:t xml:space="preserve"> </w:t>
      </w:r>
      <w:sdt>
        <w:sdtPr>
          <w:rPr>
            <w:rFonts w:cstheme="minorHAnsi"/>
            <w:color w:val="000000"/>
          </w:rPr>
          <w:alias w:val="Enter %"/>
          <w:tag w:val="Enter %"/>
          <w:id w:val="1900946701"/>
          <w:placeholder>
            <w:docPart w:val="8FDB813D185847E59EFCA54646803CCC"/>
          </w:placeholder>
        </w:sdtPr>
        <w:sdtContent>
          <w:r w:rsidRPr="00DA1AAB">
            <w:rPr>
              <w:rFonts w:cstheme="minorHAnsi"/>
              <w:color w:val="000000"/>
            </w:rPr>
            <w:t>50%</w:t>
          </w:r>
        </w:sdtContent>
      </w:sdt>
      <w:r w:rsidRPr="00DA1AAB">
        <w:rPr>
          <w:rFonts w:cstheme="minorHAnsi"/>
        </w:rPr>
        <w:t xml:space="preserve"> percent </w:t>
      </w:r>
      <w:r>
        <w:rPr>
          <w:rFonts w:cstheme="minorHAnsi"/>
        </w:rPr>
        <w:t>will be</w:t>
      </w:r>
      <w:r w:rsidRPr="00DA1AAB">
        <w:rPr>
          <w:rFonts w:cstheme="minorHAnsi"/>
          <w:color w:val="000000"/>
        </w:rPr>
        <w:t xml:space="preserve"> admitted within 12 months of graduation</w:t>
      </w:r>
    </w:p>
    <w:p w14:paraId="38241EB8" w14:textId="77777777" w:rsidR="00265B53" w:rsidRPr="00041601" w:rsidRDefault="00265B53" w:rsidP="00265B53">
      <w:pPr>
        <w:pStyle w:val="ListParagraph"/>
        <w:numPr>
          <w:ilvl w:val="0"/>
          <w:numId w:val="42"/>
        </w:numPr>
      </w:pPr>
      <w:r>
        <w:rPr>
          <w:rFonts w:cstheme="minorHAnsi"/>
        </w:rPr>
        <w:t>The</w:t>
      </w:r>
      <w:r w:rsidRPr="00DA1AAB">
        <w:rPr>
          <w:rFonts w:cstheme="minorHAnsi"/>
        </w:rPr>
        <w:t xml:space="preserve"> program’s one-year pass rate (graduates who pass the registration exam within one year of first attempt) on</w:t>
      </w:r>
      <w:r w:rsidRPr="00DA1AAB">
        <w:rPr>
          <w:rFonts w:cstheme="minorHAnsi"/>
          <w:color w:val="000000"/>
        </w:rPr>
        <w:t xml:space="preserve"> the CDR credentialing exam for dietitian nutritionists</w:t>
      </w:r>
      <w:r w:rsidRPr="00DA1AAB">
        <w:rPr>
          <w:rFonts w:cstheme="minorHAnsi"/>
        </w:rPr>
        <w:t xml:space="preserve"> is at least 80%</w:t>
      </w:r>
      <w:r w:rsidRPr="00DA1AAB">
        <w:rPr>
          <w:rFonts w:cstheme="minorHAnsi"/>
          <w:color w:val="000000"/>
        </w:rPr>
        <w:t>.</w:t>
      </w:r>
    </w:p>
    <w:p w14:paraId="5CBB4B90" w14:textId="77777777" w:rsidR="00265B53" w:rsidRPr="00041601" w:rsidRDefault="00265B53" w:rsidP="00265B53">
      <w:pPr>
        <w:pStyle w:val="ListParagraph"/>
        <w:numPr>
          <w:ilvl w:val="0"/>
          <w:numId w:val="42"/>
        </w:numPr>
      </w:pPr>
      <w:r>
        <w:rPr>
          <w:rFonts w:cstheme="minorHAnsi"/>
          <w:color w:val="000000"/>
        </w:rPr>
        <w:t xml:space="preserve">At least 80% of the dietetic supervised practice program directors or their designee will agree that the program graduates are well prepared for their current assignment. </w:t>
      </w:r>
    </w:p>
    <w:p w14:paraId="184EC189" w14:textId="77777777" w:rsidR="00265B53" w:rsidRDefault="00265B53" w:rsidP="00265B53">
      <w:pPr>
        <w:rPr>
          <w:rFonts w:cstheme="minorHAnsi"/>
          <w:sz w:val="24"/>
          <w:szCs w:val="24"/>
        </w:rPr>
      </w:pPr>
      <w:r w:rsidRPr="00F87D72">
        <w:rPr>
          <w:rFonts w:cstheme="minorHAnsi"/>
          <w:b/>
          <w:sz w:val="24"/>
          <w:szCs w:val="24"/>
        </w:rPr>
        <w:t xml:space="preserve">Goal #2 </w:t>
      </w:r>
      <w:r w:rsidRPr="00F87D72">
        <w:rPr>
          <w:rFonts w:cstheme="minorHAnsi"/>
          <w:sz w:val="24"/>
          <w:szCs w:val="24"/>
        </w:rPr>
        <w:t xml:space="preserve">– </w:t>
      </w:r>
      <w:r>
        <w:rPr>
          <w:rFonts w:cstheme="minorHAnsi"/>
          <w:sz w:val="24"/>
          <w:szCs w:val="24"/>
        </w:rPr>
        <w:t>The graduate will be</w:t>
      </w:r>
      <w:r w:rsidRPr="00F87D72">
        <w:rPr>
          <w:rFonts w:cstheme="minorHAnsi"/>
          <w:spacing w:val="-3"/>
          <w:sz w:val="24"/>
          <w:szCs w:val="24"/>
        </w:rPr>
        <w:t xml:space="preserve"> </w:t>
      </w:r>
      <w:r w:rsidRPr="00F87D72">
        <w:rPr>
          <w:rFonts w:cstheme="minorHAnsi"/>
          <w:sz w:val="24"/>
          <w:szCs w:val="24"/>
        </w:rPr>
        <w:t>academically</w:t>
      </w:r>
      <w:r w:rsidRPr="00F87D72">
        <w:rPr>
          <w:rFonts w:cstheme="minorHAnsi"/>
          <w:spacing w:val="-5"/>
          <w:sz w:val="24"/>
          <w:szCs w:val="24"/>
        </w:rPr>
        <w:t xml:space="preserve"> </w:t>
      </w:r>
      <w:r w:rsidRPr="00F87D72">
        <w:rPr>
          <w:rFonts w:cstheme="minorHAnsi"/>
          <w:sz w:val="24"/>
          <w:szCs w:val="24"/>
        </w:rPr>
        <w:t>prepared</w:t>
      </w:r>
      <w:r w:rsidRPr="00F87D72">
        <w:rPr>
          <w:rFonts w:cstheme="minorHAnsi"/>
          <w:spacing w:val="1"/>
          <w:sz w:val="24"/>
          <w:szCs w:val="24"/>
        </w:rPr>
        <w:t xml:space="preserve"> </w:t>
      </w:r>
      <w:r w:rsidRPr="00F87D72">
        <w:rPr>
          <w:rFonts w:cstheme="minorHAnsi"/>
          <w:sz w:val="24"/>
          <w:szCs w:val="24"/>
        </w:rPr>
        <w:t>for</w:t>
      </w:r>
      <w:r w:rsidRPr="00F87D72">
        <w:rPr>
          <w:rFonts w:cstheme="minorHAnsi"/>
          <w:spacing w:val="-3"/>
          <w:sz w:val="24"/>
          <w:szCs w:val="24"/>
        </w:rPr>
        <w:t xml:space="preserve"> </w:t>
      </w:r>
      <w:r w:rsidRPr="00F87D72">
        <w:rPr>
          <w:rFonts w:cstheme="minorHAnsi"/>
          <w:sz w:val="24"/>
          <w:szCs w:val="24"/>
        </w:rPr>
        <w:t>employment</w:t>
      </w:r>
      <w:r w:rsidRPr="00F87D72">
        <w:rPr>
          <w:rFonts w:cstheme="minorHAnsi"/>
          <w:spacing w:val="-4"/>
          <w:sz w:val="24"/>
          <w:szCs w:val="24"/>
        </w:rPr>
        <w:t xml:space="preserve"> </w:t>
      </w:r>
      <w:r w:rsidRPr="00F87D72">
        <w:rPr>
          <w:rFonts w:cstheme="minorHAnsi"/>
          <w:sz w:val="24"/>
          <w:szCs w:val="24"/>
        </w:rPr>
        <w:t>and/or</w:t>
      </w:r>
      <w:r w:rsidRPr="00F87D72">
        <w:rPr>
          <w:rFonts w:cstheme="minorHAnsi"/>
          <w:spacing w:val="-3"/>
          <w:sz w:val="24"/>
          <w:szCs w:val="24"/>
        </w:rPr>
        <w:t xml:space="preserve"> </w:t>
      </w:r>
      <w:r w:rsidRPr="00F87D72">
        <w:rPr>
          <w:rFonts w:cstheme="minorHAnsi"/>
          <w:sz w:val="24"/>
          <w:szCs w:val="24"/>
        </w:rPr>
        <w:t>graduate</w:t>
      </w:r>
      <w:r w:rsidRPr="00F87D72">
        <w:rPr>
          <w:rFonts w:cstheme="minorHAnsi"/>
          <w:spacing w:val="-4"/>
          <w:sz w:val="24"/>
          <w:szCs w:val="24"/>
        </w:rPr>
        <w:t xml:space="preserve"> </w:t>
      </w:r>
      <w:r w:rsidRPr="00F87D72">
        <w:rPr>
          <w:rFonts w:cstheme="minorHAnsi"/>
          <w:sz w:val="24"/>
          <w:szCs w:val="24"/>
        </w:rPr>
        <w:t>education</w:t>
      </w:r>
      <w:r w:rsidRPr="00F87D72">
        <w:rPr>
          <w:rFonts w:cstheme="minorHAnsi"/>
          <w:spacing w:val="-4"/>
          <w:sz w:val="24"/>
          <w:szCs w:val="24"/>
        </w:rPr>
        <w:t xml:space="preserve"> </w:t>
      </w:r>
      <w:r w:rsidRPr="00F87D72">
        <w:rPr>
          <w:rFonts w:cstheme="minorHAnsi"/>
          <w:sz w:val="24"/>
          <w:szCs w:val="24"/>
        </w:rPr>
        <w:t>in</w:t>
      </w:r>
      <w:r w:rsidRPr="00F87D72">
        <w:rPr>
          <w:rFonts w:cstheme="minorHAnsi"/>
          <w:spacing w:val="-5"/>
          <w:sz w:val="24"/>
          <w:szCs w:val="24"/>
        </w:rPr>
        <w:t xml:space="preserve"> </w:t>
      </w:r>
      <w:r w:rsidRPr="00F87D72">
        <w:rPr>
          <w:rFonts w:cstheme="minorHAnsi"/>
          <w:sz w:val="24"/>
          <w:szCs w:val="24"/>
        </w:rPr>
        <w:t>a</w:t>
      </w:r>
      <w:r w:rsidRPr="00F87D72">
        <w:rPr>
          <w:rFonts w:cstheme="minorHAnsi"/>
          <w:spacing w:val="-4"/>
          <w:sz w:val="24"/>
          <w:szCs w:val="24"/>
        </w:rPr>
        <w:t xml:space="preserve"> </w:t>
      </w:r>
      <w:r w:rsidRPr="00F87D72">
        <w:rPr>
          <w:rFonts w:cstheme="minorHAnsi"/>
          <w:sz w:val="24"/>
          <w:szCs w:val="24"/>
        </w:rPr>
        <w:t>food and nutrition</w:t>
      </w:r>
      <w:r w:rsidRPr="00F87D72">
        <w:rPr>
          <w:rFonts w:cstheme="minorHAnsi"/>
          <w:spacing w:val="1"/>
          <w:sz w:val="24"/>
          <w:szCs w:val="24"/>
        </w:rPr>
        <w:t xml:space="preserve"> </w:t>
      </w:r>
      <w:r w:rsidRPr="00F87D72">
        <w:rPr>
          <w:rFonts w:cstheme="minorHAnsi"/>
          <w:sz w:val="24"/>
          <w:szCs w:val="24"/>
        </w:rPr>
        <w:t>or</w:t>
      </w:r>
      <w:r w:rsidRPr="00F87D72">
        <w:rPr>
          <w:rFonts w:cstheme="minorHAnsi"/>
          <w:spacing w:val="-3"/>
          <w:sz w:val="24"/>
          <w:szCs w:val="24"/>
        </w:rPr>
        <w:t xml:space="preserve"> </w:t>
      </w:r>
      <w:r w:rsidRPr="00F87D72">
        <w:rPr>
          <w:rFonts w:cstheme="minorHAnsi"/>
          <w:sz w:val="24"/>
          <w:szCs w:val="24"/>
        </w:rPr>
        <w:t>related</w:t>
      </w:r>
      <w:r w:rsidRPr="00F87D72">
        <w:rPr>
          <w:rFonts w:cstheme="minorHAnsi"/>
          <w:spacing w:val="-4"/>
          <w:sz w:val="24"/>
          <w:szCs w:val="24"/>
        </w:rPr>
        <w:t xml:space="preserve"> </w:t>
      </w:r>
      <w:r w:rsidRPr="00F87D72">
        <w:rPr>
          <w:rFonts w:cstheme="minorHAnsi"/>
          <w:sz w:val="24"/>
          <w:szCs w:val="24"/>
        </w:rPr>
        <w:t>field.</w:t>
      </w:r>
    </w:p>
    <w:p w14:paraId="41515400" w14:textId="78E7F71A" w:rsidR="00265B53" w:rsidRDefault="00265B53" w:rsidP="00265B53">
      <w:pPr>
        <w:rPr>
          <w:rFonts w:cstheme="minorHAnsi"/>
          <w:sz w:val="24"/>
          <w:szCs w:val="24"/>
        </w:rPr>
      </w:pPr>
      <w:r>
        <w:rPr>
          <w:rFonts w:cstheme="minorHAnsi"/>
          <w:sz w:val="24"/>
          <w:szCs w:val="24"/>
        </w:rPr>
        <w:t>Objective:</w:t>
      </w:r>
    </w:p>
    <w:p w14:paraId="20635FAA" w14:textId="77777777" w:rsidR="00265B53" w:rsidRDefault="00265B53" w:rsidP="00265B53">
      <w:pPr>
        <w:pStyle w:val="ListParagraph"/>
        <w:numPr>
          <w:ilvl w:val="0"/>
          <w:numId w:val="43"/>
        </w:numPr>
      </w:pPr>
      <w:r>
        <w:t>At least 80% of the DPD graduates who respond to a survey within one year of graduation will “agree” that they were well-prepared for their current position in food and nutrition.</w:t>
      </w:r>
    </w:p>
    <w:p w14:paraId="09201923" w14:textId="5FB84070" w:rsidR="004F086C" w:rsidRDefault="00265B53" w:rsidP="004F086C">
      <w:pPr>
        <w:pStyle w:val="ListParagraph"/>
        <w:numPr>
          <w:ilvl w:val="0"/>
          <w:numId w:val="43"/>
        </w:numPr>
      </w:pPr>
      <w:r>
        <w:t xml:space="preserve">At least 80% of those who respond to a survey within one year of graduation who are currently in a graduate education program </w:t>
      </w:r>
      <w:proofErr w:type="gramStart"/>
      <w:r>
        <w:t>will  “</w:t>
      </w:r>
      <w:proofErr w:type="gramEnd"/>
      <w:r>
        <w:t xml:space="preserve">agree” that their undergraduate academics prepared them for a graduate school education in nutrition or a related field. </w:t>
      </w:r>
    </w:p>
    <w:p w14:paraId="4E1EE36E" w14:textId="77777777" w:rsidR="00C36ECA" w:rsidRDefault="00AC6D1E">
      <w:pPr>
        <w:ind w:left="560"/>
        <w:rPr>
          <w:i/>
        </w:rPr>
      </w:pPr>
      <w:r>
        <w:rPr>
          <w:i/>
        </w:rPr>
        <w:t>Program</w:t>
      </w:r>
      <w:r>
        <w:rPr>
          <w:i/>
          <w:spacing w:val="-4"/>
        </w:rPr>
        <w:t xml:space="preserve"> </w:t>
      </w:r>
      <w:r>
        <w:rPr>
          <w:i/>
        </w:rPr>
        <w:t>Outcomes</w:t>
      </w:r>
      <w:r>
        <w:rPr>
          <w:i/>
          <w:spacing w:val="-3"/>
        </w:rPr>
        <w:t xml:space="preserve"> </w:t>
      </w:r>
      <w:r>
        <w:rPr>
          <w:i/>
        </w:rPr>
        <w:t>Data</w:t>
      </w:r>
    </w:p>
    <w:p w14:paraId="0D27D75B" w14:textId="69EE8C46" w:rsidR="00C36ECA" w:rsidRDefault="00AC6D1E">
      <w:pPr>
        <w:spacing w:before="40" w:line="276" w:lineRule="auto"/>
        <w:ind w:left="559" w:right="985"/>
        <w:rPr>
          <w:color w:val="094A3D"/>
          <w:u w:val="single" w:color="094A3D"/>
        </w:rPr>
      </w:pPr>
      <w:r>
        <w:t>Complete outcomes data for the program are available upon request.</w:t>
      </w:r>
      <w:r>
        <w:rPr>
          <w:spacing w:val="1"/>
        </w:rPr>
        <w:t xml:space="preserve"> </w:t>
      </w:r>
      <w:r>
        <w:t>Individuals may request this</w:t>
      </w:r>
      <w:r>
        <w:rPr>
          <w:spacing w:val="-52"/>
        </w:rPr>
        <w:t xml:space="preserve"> </w:t>
      </w:r>
      <w:r>
        <w:t>information</w:t>
      </w:r>
      <w:r>
        <w:rPr>
          <w:spacing w:val="-4"/>
        </w:rPr>
        <w:t xml:space="preserve"> </w:t>
      </w:r>
      <w:r>
        <w:t>from</w:t>
      </w:r>
      <w:r>
        <w:rPr>
          <w:spacing w:val="-4"/>
        </w:rPr>
        <w:t xml:space="preserve"> </w:t>
      </w:r>
      <w:r>
        <w:t>the</w:t>
      </w:r>
      <w:r>
        <w:rPr>
          <w:spacing w:val="-1"/>
        </w:rPr>
        <w:t xml:space="preserve"> </w:t>
      </w:r>
      <w:r>
        <w:t>DPD</w:t>
      </w:r>
      <w:r>
        <w:rPr>
          <w:spacing w:val="-5"/>
        </w:rPr>
        <w:t xml:space="preserve"> </w:t>
      </w:r>
      <w:r>
        <w:t>director,</w:t>
      </w:r>
      <w:r>
        <w:rPr>
          <w:spacing w:val="-1"/>
        </w:rPr>
        <w:t xml:space="preserve"> </w:t>
      </w:r>
      <w:r>
        <w:t>Nicole</w:t>
      </w:r>
      <w:r>
        <w:rPr>
          <w:spacing w:val="-1"/>
        </w:rPr>
        <w:t xml:space="preserve"> </w:t>
      </w:r>
      <w:r>
        <w:t>A.</w:t>
      </w:r>
      <w:r>
        <w:rPr>
          <w:spacing w:val="-1"/>
        </w:rPr>
        <w:t xml:space="preserve"> </w:t>
      </w:r>
      <w:r>
        <w:t>Clark,</w:t>
      </w:r>
      <w:r>
        <w:rPr>
          <w:spacing w:val="-4"/>
        </w:rPr>
        <w:t xml:space="preserve"> </w:t>
      </w:r>
      <w:r>
        <w:t>DCN,</w:t>
      </w:r>
      <w:r>
        <w:rPr>
          <w:spacing w:val="-1"/>
        </w:rPr>
        <w:t xml:space="preserve"> </w:t>
      </w:r>
      <w:r>
        <w:t>RDN,</w:t>
      </w:r>
      <w:r>
        <w:rPr>
          <w:spacing w:val="-1"/>
        </w:rPr>
        <w:t xml:space="preserve"> </w:t>
      </w:r>
      <w:r>
        <w:t>LDN,</w:t>
      </w:r>
      <w:r>
        <w:rPr>
          <w:spacing w:val="-1"/>
        </w:rPr>
        <w:t xml:space="preserve"> </w:t>
      </w:r>
      <w:r>
        <w:t>CDE,</w:t>
      </w:r>
      <w:r>
        <w:rPr>
          <w:spacing w:val="-1"/>
        </w:rPr>
        <w:t xml:space="preserve"> </w:t>
      </w:r>
      <w:hyperlink r:id="rId29">
        <w:r>
          <w:rPr>
            <w:color w:val="094A3D"/>
            <w:u w:val="single" w:color="094A3D"/>
          </w:rPr>
          <w:t>nclark@iup.edu</w:t>
        </w:r>
      </w:hyperlink>
    </w:p>
    <w:p w14:paraId="02336226" w14:textId="06FC5049" w:rsidR="00C36ECA" w:rsidRDefault="00AC6D1E">
      <w:pPr>
        <w:spacing w:before="197"/>
        <w:ind w:left="560"/>
      </w:pPr>
      <w:r>
        <w:br/>
      </w:r>
    </w:p>
    <w:p w14:paraId="510C1D5A" w14:textId="20BE3C5D" w:rsidR="00C36ECA" w:rsidRDefault="00AC6D1E">
      <w:pPr>
        <w:spacing w:before="197"/>
        <w:ind w:left="560"/>
      </w:pPr>
      <w:bookmarkStart w:id="25" w:name="Bookmark1"/>
      <w:r>
        <w:rPr>
          <w:color w:val="9E1B31"/>
        </w:rPr>
        <w:t>Food</w:t>
      </w:r>
      <w:bookmarkEnd w:id="25"/>
      <w:r>
        <w:rPr>
          <w:color w:val="9E1B31"/>
          <w:spacing w:val="-3"/>
        </w:rPr>
        <w:t xml:space="preserve"> </w:t>
      </w:r>
      <w:r>
        <w:rPr>
          <w:color w:val="9E1B31"/>
        </w:rPr>
        <w:t>and</w:t>
      </w:r>
      <w:r>
        <w:rPr>
          <w:color w:val="9E1B31"/>
          <w:spacing w:val="-4"/>
        </w:rPr>
        <w:t xml:space="preserve"> </w:t>
      </w:r>
      <w:r>
        <w:rPr>
          <w:color w:val="9E1B31"/>
        </w:rPr>
        <w:t>Health</w:t>
      </w:r>
      <w:r>
        <w:rPr>
          <w:color w:val="9E1B31"/>
          <w:spacing w:val="-3"/>
        </w:rPr>
        <w:t xml:space="preserve"> </w:t>
      </w:r>
      <w:r>
        <w:rPr>
          <w:color w:val="9E1B31"/>
        </w:rPr>
        <w:t>Promotion</w:t>
      </w:r>
      <w:r>
        <w:rPr>
          <w:color w:val="9E1B31"/>
          <w:spacing w:val="-5"/>
        </w:rPr>
        <w:t xml:space="preserve"> </w:t>
      </w:r>
      <w:r>
        <w:rPr>
          <w:color w:val="9E1B31"/>
        </w:rPr>
        <w:t>Concentration</w:t>
      </w:r>
    </w:p>
    <w:p w14:paraId="58CED365" w14:textId="77777777" w:rsidR="00C36ECA" w:rsidRDefault="00AC6D1E">
      <w:pPr>
        <w:spacing w:before="41" w:line="276" w:lineRule="auto"/>
        <w:ind w:left="560" w:right="1367"/>
      </w:pPr>
      <w:r>
        <w:t>Students in the Food and Health Promotion concentration are educated in food and nutrition science,</w:t>
      </w:r>
      <w:r>
        <w:rPr>
          <w:spacing w:val="-52"/>
        </w:rPr>
        <w:t xml:space="preserve"> </w:t>
      </w:r>
      <w:r>
        <w:t>nutrition education and counseling, community health and intervention, and food service systems</w:t>
      </w:r>
      <w:r>
        <w:rPr>
          <w:spacing w:val="1"/>
        </w:rPr>
        <w:t xml:space="preserve"> </w:t>
      </w:r>
      <w:r>
        <w:t>management.</w:t>
      </w:r>
    </w:p>
    <w:p w14:paraId="3D7F1ED2" w14:textId="77777777" w:rsidR="00C36ECA" w:rsidRDefault="00C36ECA">
      <w:pPr>
        <w:spacing w:line="276" w:lineRule="auto"/>
      </w:pPr>
    </w:p>
    <w:p w14:paraId="76F23226" w14:textId="77777777" w:rsidR="00C36ECA" w:rsidRDefault="00AC6D1E" w:rsidP="00D358CB">
      <w:pPr>
        <w:spacing w:before="80"/>
        <w:ind w:firstLine="560"/>
      </w:pPr>
      <w:bookmarkStart w:id="26" w:name="Culinary_Nutrition_Concentration"/>
      <w:bookmarkEnd w:id="26"/>
      <w:r>
        <w:rPr>
          <w:color w:val="9E1B31"/>
        </w:rPr>
        <w:lastRenderedPageBreak/>
        <w:t>Culinary</w:t>
      </w:r>
      <w:r>
        <w:rPr>
          <w:color w:val="9E1B31"/>
          <w:spacing w:val="-7"/>
        </w:rPr>
        <w:t xml:space="preserve"> </w:t>
      </w:r>
      <w:r>
        <w:rPr>
          <w:color w:val="9E1B31"/>
        </w:rPr>
        <w:t>Nutrition</w:t>
      </w:r>
      <w:r>
        <w:rPr>
          <w:color w:val="9E1B31"/>
          <w:spacing w:val="-6"/>
        </w:rPr>
        <w:t xml:space="preserve"> </w:t>
      </w:r>
      <w:r>
        <w:rPr>
          <w:color w:val="9E1B31"/>
        </w:rPr>
        <w:t>Concentration</w:t>
      </w:r>
    </w:p>
    <w:p w14:paraId="447AE06E" w14:textId="77777777" w:rsidR="00C36ECA" w:rsidRDefault="00AC6D1E">
      <w:pPr>
        <w:spacing w:before="38" w:line="276" w:lineRule="auto"/>
        <w:ind w:left="560" w:right="1049"/>
      </w:pPr>
      <w:r>
        <w:t xml:space="preserve">Within the DPD, students may choose </w:t>
      </w:r>
      <w:proofErr w:type="gramStart"/>
      <w:r>
        <w:t>the Culinary</w:t>
      </w:r>
      <w:proofErr w:type="gramEnd"/>
      <w:r>
        <w:t xml:space="preserve"> Nutrition concentration where they are educated in</w:t>
      </w:r>
      <w:r>
        <w:rPr>
          <w:spacing w:val="1"/>
        </w:rPr>
        <w:t xml:space="preserve"> </w:t>
      </w:r>
      <w:r>
        <w:t>advanced food preparation and management skills in a culinary arts background in addition to the area</w:t>
      </w:r>
      <w:r>
        <w:rPr>
          <w:spacing w:val="1"/>
        </w:rPr>
        <w:t xml:space="preserve"> </w:t>
      </w:r>
      <w:r>
        <w:t>encompassed by the dietetics profession. This track uniquely prepares graduates to incorporate health</w:t>
      </w:r>
      <w:r>
        <w:rPr>
          <w:spacing w:val="1"/>
        </w:rPr>
        <w:t xml:space="preserve"> </w:t>
      </w:r>
      <w:r>
        <w:t>nutrition into classical cuisine, manage food service operations focused on nutrition needs, and integrate</w:t>
      </w:r>
      <w:r>
        <w:rPr>
          <w:spacing w:val="-52"/>
        </w:rPr>
        <w:t xml:space="preserve"> </w:t>
      </w:r>
      <w:r>
        <w:t>culinary</w:t>
      </w:r>
      <w:r>
        <w:rPr>
          <w:spacing w:val="-1"/>
        </w:rPr>
        <w:t xml:space="preserve"> </w:t>
      </w:r>
      <w:r>
        <w:t>arts</w:t>
      </w:r>
      <w:r>
        <w:rPr>
          <w:spacing w:val="-2"/>
        </w:rPr>
        <w:t xml:space="preserve"> </w:t>
      </w:r>
      <w:r>
        <w:t>into hospital, extended</w:t>
      </w:r>
      <w:r>
        <w:rPr>
          <w:spacing w:val="-1"/>
        </w:rPr>
        <w:t xml:space="preserve"> </w:t>
      </w:r>
      <w:r>
        <w:t>care,</w:t>
      </w:r>
      <w:r>
        <w:rPr>
          <w:spacing w:val="-3"/>
        </w:rPr>
        <w:t xml:space="preserve"> </w:t>
      </w:r>
      <w:r>
        <w:t>and school</w:t>
      </w:r>
      <w:r>
        <w:rPr>
          <w:spacing w:val="1"/>
        </w:rPr>
        <w:t xml:space="preserve"> </w:t>
      </w:r>
      <w:r>
        <w:t>food</w:t>
      </w:r>
      <w:r>
        <w:rPr>
          <w:spacing w:val="-1"/>
        </w:rPr>
        <w:t xml:space="preserve"> </w:t>
      </w:r>
      <w:r>
        <w:t>service facilities.</w:t>
      </w:r>
    </w:p>
    <w:p w14:paraId="3900A2EB" w14:textId="77777777" w:rsidR="00C36ECA" w:rsidRDefault="00AC6D1E">
      <w:pPr>
        <w:spacing w:before="201" w:line="276" w:lineRule="auto"/>
        <w:ind w:left="560" w:right="866"/>
      </w:pPr>
      <w:proofErr w:type="gramStart"/>
      <w:r>
        <w:t>The Culinary</w:t>
      </w:r>
      <w:proofErr w:type="gramEnd"/>
      <w:r>
        <w:t xml:space="preserve"> Nutrition concentration allows students to combine academic preparation in nutrition with</w:t>
      </w:r>
      <w:r>
        <w:rPr>
          <w:spacing w:val="1"/>
        </w:rPr>
        <w:t xml:space="preserve"> </w:t>
      </w:r>
      <w:r>
        <w:t>extensive hands-on learning experiences in culinary arts by one of two routes: (1) Preferred: Students who</w:t>
      </w:r>
      <w:r>
        <w:rPr>
          <w:spacing w:val="-52"/>
        </w:rPr>
        <w:t xml:space="preserve"> </w:t>
      </w:r>
      <w:r>
        <w:t>earn a culinary certificate prior to admission to the dietetics program will receive 32 credits toward the</w:t>
      </w:r>
      <w:r>
        <w:rPr>
          <w:spacing w:val="1"/>
        </w:rPr>
        <w:t xml:space="preserve"> </w:t>
      </w:r>
      <w:r>
        <w:t>degree. (2) Students who have completed a minimum of 28 credits toward the baccalaureate degree will</w:t>
      </w:r>
      <w:r>
        <w:rPr>
          <w:spacing w:val="1"/>
        </w:rPr>
        <w:t xml:space="preserve"> </w:t>
      </w:r>
      <w:r>
        <w:t>have the opportunity to enroll in the Culinary Arts program at the Punxsutawney regional campus, where</w:t>
      </w:r>
      <w:r>
        <w:rPr>
          <w:spacing w:val="1"/>
        </w:rPr>
        <w:t xml:space="preserve"> </w:t>
      </w:r>
      <w:r>
        <w:t>the three semester program (fall, spring, summer) will transfer into the Department of Food and Nutrition;</w:t>
      </w:r>
      <w:r>
        <w:rPr>
          <w:spacing w:val="-52"/>
        </w:rPr>
        <w:t xml:space="preserve"> </w:t>
      </w:r>
      <w:r>
        <w:t>32 credits will be applied to the Bachelor the Science degree. Students may complete the culinary arts</w:t>
      </w:r>
      <w:r>
        <w:rPr>
          <w:spacing w:val="1"/>
        </w:rPr>
        <w:t xml:space="preserve"> </w:t>
      </w:r>
      <w:r>
        <w:t>externship</w:t>
      </w:r>
      <w:r>
        <w:rPr>
          <w:spacing w:val="-4"/>
        </w:rPr>
        <w:t xml:space="preserve"> </w:t>
      </w:r>
      <w:r>
        <w:t>in</w:t>
      </w:r>
      <w:r>
        <w:rPr>
          <w:spacing w:val="-3"/>
        </w:rPr>
        <w:t xml:space="preserve"> </w:t>
      </w:r>
      <w:r>
        <w:t>the summer</w:t>
      </w:r>
      <w:r>
        <w:rPr>
          <w:spacing w:val="1"/>
        </w:rPr>
        <w:t xml:space="preserve"> </w:t>
      </w:r>
      <w:r>
        <w:t>between</w:t>
      </w:r>
      <w:r>
        <w:rPr>
          <w:spacing w:val="-3"/>
        </w:rPr>
        <w:t xml:space="preserve"> </w:t>
      </w:r>
      <w:proofErr w:type="gramStart"/>
      <w:r>
        <w:t>the junior</w:t>
      </w:r>
      <w:proofErr w:type="gramEnd"/>
      <w:r>
        <w:rPr>
          <w:spacing w:val="1"/>
        </w:rPr>
        <w:t xml:space="preserve"> </w:t>
      </w:r>
      <w:r>
        <w:t>and</w:t>
      </w:r>
      <w:r>
        <w:rPr>
          <w:spacing w:val="-3"/>
        </w:rPr>
        <w:t xml:space="preserve"> </w:t>
      </w:r>
      <w:r>
        <w:t>senior</w:t>
      </w:r>
      <w:r>
        <w:rPr>
          <w:spacing w:val="1"/>
        </w:rPr>
        <w:t xml:space="preserve"> </w:t>
      </w:r>
      <w:r>
        <w:t>years.</w:t>
      </w:r>
    </w:p>
    <w:p w14:paraId="6876EBBC" w14:textId="77777777" w:rsidR="00C36ECA" w:rsidRDefault="00AC6D1E">
      <w:pPr>
        <w:spacing w:before="199"/>
        <w:ind w:left="560"/>
        <w:rPr>
          <w:rFonts w:ascii="Arial" w:hAnsi="Arial"/>
        </w:rPr>
      </w:pPr>
      <w:bookmarkStart w:id="27" w:name="Culinary_Students’_Transition_from_India"/>
      <w:bookmarkEnd w:id="27"/>
      <w:r>
        <w:rPr>
          <w:rFonts w:ascii="Arial" w:hAnsi="Arial"/>
          <w:color w:val="4E0D17"/>
        </w:rPr>
        <w:t>Culinary</w:t>
      </w:r>
      <w:r>
        <w:rPr>
          <w:rFonts w:ascii="Arial" w:hAnsi="Arial"/>
          <w:color w:val="4E0D17"/>
          <w:spacing w:val="-3"/>
        </w:rPr>
        <w:t xml:space="preserve"> </w:t>
      </w:r>
      <w:r>
        <w:rPr>
          <w:rFonts w:ascii="Arial" w:hAnsi="Arial"/>
          <w:color w:val="4E0D17"/>
        </w:rPr>
        <w:t>Students’</w:t>
      </w:r>
      <w:r>
        <w:rPr>
          <w:rFonts w:ascii="Arial" w:hAnsi="Arial"/>
          <w:color w:val="4E0D17"/>
          <w:spacing w:val="-6"/>
        </w:rPr>
        <w:t xml:space="preserve"> </w:t>
      </w:r>
      <w:r>
        <w:rPr>
          <w:rFonts w:ascii="Arial" w:hAnsi="Arial"/>
          <w:color w:val="4E0D17"/>
        </w:rPr>
        <w:t>Transition</w:t>
      </w:r>
      <w:r>
        <w:rPr>
          <w:rFonts w:ascii="Arial" w:hAnsi="Arial"/>
          <w:color w:val="4E0D17"/>
          <w:spacing w:val="-3"/>
        </w:rPr>
        <w:t xml:space="preserve"> </w:t>
      </w:r>
      <w:r>
        <w:rPr>
          <w:rFonts w:ascii="Arial" w:hAnsi="Arial"/>
          <w:color w:val="4E0D17"/>
        </w:rPr>
        <w:t>from</w:t>
      </w:r>
      <w:r>
        <w:rPr>
          <w:rFonts w:ascii="Arial" w:hAnsi="Arial"/>
          <w:color w:val="4E0D17"/>
          <w:spacing w:val="-4"/>
        </w:rPr>
        <w:t xml:space="preserve"> </w:t>
      </w:r>
      <w:r>
        <w:rPr>
          <w:rFonts w:ascii="Arial" w:hAnsi="Arial"/>
          <w:color w:val="4E0D17"/>
        </w:rPr>
        <w:t>Indiana</w:t>
      </w:r>
      <w:r>
        <w:rPr>
          <w:rFonts w:ascii="Arial" w:hAnsi="Arial"/>
          <w:color w:val="4E0D17"/>
          <w:spacing w:val="-3"/>
        </w:rPr>
        <w:t xml:space="preserve"> </w:t>
      </w:r>
      <w:r>
        <w:rPr>
          <w:rFonts w:ascii="Arial" w:hAnsi="Arial"/>
          <w:color w:val="4E0D17"/>
        </w:rPr>
        <w:t>Campus</w:t>
      </w:r>
      <w:r>
        <w:rPr>
          <w:rFonts w:ascii="Arial" w:hAnsi="Arial"/>
          <w:color w:val="4E0D17"/>
          <w:spacing w:val="-2"/>
        </w:rPr>
        <w:t xml:space="preserve"> </w:t>
      </w:r>
      <w:r>
        <w:rPr>
          <w:rFonts w:ascii="Arial" w:hAnsi="Arial"/>
          <w:color w:val="4E0D17"/>
        </w:rPr>
        <w:t>to</w:t>
      </w:r>
      <w:r>
        <w:rPr>
          <w:rFonts w:ascii="Arial" w:hAnsi="Arial"/>
          <w:color w:val="4E0D17"/>
          <w:spacing w:val="-5"/>
        </w:rPr>
        <w:t xml:space="preserve"> </w:t>
      </w:r>
      <w:r>
        <w:rPr>
          <w:rFonts w:ascii="Arial" w:hAnsi="Arial"/>
          <w:color w:val="4E0D17"/>
        </w:rPr>
        <w:t>the</w:t>
      </w:r>
      <w:r>
        <w:rPr>
          <w:rFonts w:ascii="Arial" w:hAnsi="Arial"/>
          <w:color w:val="4E0D17"/>
          <w:spacing w:val="-5"/>
        </w:rPr>
        <w:t xml:space="preserve"> </w:t>
      </w:r>
      <w:r>
        <w:rPr>
          <w:rFonts w:ascii="Arial" w:hAnsi="Arial"/>
          <w:color w:val="4E0D17"/>
        </w:rPr>
        <w:t>Punxsutawney</w:t>
      </w:r>
      <w:r>
        <w:rPr>
          <w:rFonts w:ascii="Arial" w:hAnsi="Arial"/>
          <w:color w:val="4E0D17"/>
          <w:spacing w:val="-6"/>
        </w:rPr>
        <w:t xml:space="preserve"> </w:t>
      </w:r>
      <w:r>
        <w:rPr>
          <w:rFonts w:ascii="Arial" w:hAnsi="Arial"/>
          <w:color w:val="4E0D17"/>
        </w:rPr>
        <w:t>Campus</w:t>
      </w:r>
    </w:p>
    <w:p w14:paraId="353E6762" w14:textId="77777777" w:rsidR="00C36ECA" w:rsidRDefault="00AC6D1E">
      <w:pPr>
        <w:spacing w:before="38" w:line="276" w:lineRule="auto"/>
        <w:ind w:left="560" w:right="892"/>
      </w:pPr>
      <w:r>
        <w:t>Prior to spring break of your first year at the Indiana campus, you must contact the IUP Culinary</w:t>
      </w:r>
      <w:r>
        <w:rPr>
          <w:spacing w:val="1"/>
        </w:rPr>
        <w:t xml:space="preserve"> </w:t>
      </w:r>
      <w:r>
        <w:t>Academy at 800-438-6424 and ask to speak to the Director of Culinary Admissions. Identify yourself as a</w:t>
      </w:r>
      <w:r>
        <w:rPr>
          <w:spacing w:val="-52"/>
        </w:rPr>
        <w:t xml:space="preserve"> </w:t>
      </w:r>
      <w:r>
        <w:t>Culinary Dietetics major at the Indiana campus and state your intent to attend the Culinary Academy</w:t>
      </w:r>
      <w:r>
        <w:rPr>
          <w:spacing w:val="1"/>
        </w:rPr>
        <w:t xml:space="preserve"> </w:t>
      </w:r>
      <w:r>
        <w:t>during</w:t>
      </w:r>
      <w:r>
        <w:rPr>
          <w:spacing w:val="-1"/>
        </w:rPr>
        <w:t xml:space="preserve"> </w:t>
      </w:r>
      <w:r>
        <w:t>the next</w:t>
      </w:r>
      <w:r>
        <w:rPr>
          <w:spacing w:val="1"/>
        </w:rPr>
        <w:t xml:space="preserve"> </w:t>
      </w:r>
      <w:r>
        <w:t>academic year. Please do</w:t>
      </w:r>
      <w:r>
        <w:rPr>
          <w:spacing w:val="-3"/>
        </w:rPr>
        <w:t xml:space="preserve"> </w:t>
      </w:r>
      <w:r>
        <w:t>the</w:t>
      </w:r>
      <w:r>
        <w:rPr>
          <w:spacing w:val="-1"/>
        </w:rPr>
        <w:t xml:space="preserve"> </w:t>
      </w:r>
      <w:r>
        <w:t>following:</w:t>
      </w:r>
    </w:p>
    <w:p w14:paraId="3610FD82" w14:textId="77777777" w:rsidR="00C36ECA" w:rsidRDefault="00AC6D1E">
      <w:pPr>
        <w:numPr>
          <w:ilvl w:val="2"/>
          <w:numId w:val="6"/>
        </w:numPr>
        <w:tabs>
          <w:tab w:val="left" w:pos="1280"/>
        </w:tabs>
        <w:spacing w:before="199" w:line="276" w:lineRule="auto"/>
        <w:ind w:right="1163"/>
        <w:jc w:val="both"/>
      </w:pPr>
      <w:r>
        <w:t>Schedule a visit to the culinary campus. Students can attend a Saturday open house, a weekday</w:t>
      </w:r>
      <w:r>
        <w:rPr>
          <w:spacing w:val="-52"/>
        </w:rPr>
        <w:t xml:space="preserve"> </w:t>
      </w:r>
      <w:r>
        <w:t>buffet tour, or schedule a personal tour. A visit as a recruit prior to enrolling at IUP can satisfy</w:t>
      </w:r>
      <w:r>
        <w:rPr>
          <w:spacing w:val="-52"/>
        </w:rPr>
        <w:t xml:space="preserve"> </w:t>
      </w:r>
      <w:r>
        <w:t>this</w:t>
      </w:r>
      <w:r>
        <w:rPr>
          <w:spacing w:val="-1"/>
        </w:rPr>
        <w:t xml:space="preserve"> </w:t>
      </w:r>
      <w:r>
        <w:t>requirement.</w:t>
      </w:r>
    </w:p>
    <w:p w14:paraId="44DA3513" w14:textId="77777777" w:rsidR="00C36ECA" w:rsidRDefault="00AC6D1E">
      <w:pPr>
        <w:numPr>
          <w:ilvl w:val="2"/>
          <w:numId w:val="6"/>
        </w:numPr>
        <w:tabs>
          <w:tab w:val="left" w:pos="1280"/>
        </w:tabs>
        <w:spacing w:before="1" w:line="276" w:lineRule="auto"/>
        <w:ind w:right="970"/>
      </w:pPr>
      <w:r>
        <w:t>Complete a culinary application for admission for the term you will begin culinary classes. Paper</w:t>
      </w:r>
      <w:r>
        <w:rPr>
          <w:spacing w:val="-52"/>
        </w:rPr>
        <w:t xml:space="preserve"> </w:t>
      </w:r>
      <w:r>
        <w:t>and electronic forms are available at</w:t>
      </w:r>
      <w:r>
        <w:rPr>
          <w:color w:val="094A3D"/>
        </w:rPr>
        <w:t xml:space="preserve"> </w:t>
      </w:r>
      <w:hyperlink r:id="rId30">
        <w:r>
          <w:rPr>
            <w:color w:val="094A3D"/>
            <w:u w:val="single" w:color="094A3D"/>
          </w:rPr>
          <w:t>www.iup.edu/admission/culinary</w:t>
        </w:r>
        <w:r>
          <w:t xml:space="preserve">. </w:t>
        </w:r>
      </w:hyperlink>
      <w:r>
        <w:t>The application fee and</w:t>
      </w:r>
      <w:r>
        <w:rPr>
          <w:spacing w:val="1"/>
        </w:rPr>
        <w:t xml:space="preserve"> </w:t>
      </w:r>
      <w:r>
        <w:t>tuition</w:t>
      </w:r>
      <w:r>
        <w:rPr>
          <w:spacing w:val="-1"/>
        </w:rPr>
        <w:t xml:space="preserve"> </w:t>
      </w:r>
      <w:r>
        <w:t>deposit</w:t>
      </w:r>
      <w:r>
        <w:rPr>
          <w:spacing w:val="1"/>
        </w:rPr>
        <w:t xml:space="preserve"> </w:t>
      </w:r>
      <w:r>
        <w:t>will</w:t>
      </w:r>
      <w:r>
        <w:rPr>
          <w:spacing w:val="-2"/>
        </w:rPr>
        <w:t xml:space="preserve"> </w:t>
      </w:r>
      <w:r>
        <w:t>be waived for</w:t>
      </w:r>
      <w:r>
        <w:rPr>
          <w:spacing w:val="1"/>
        </w:rPr>
        <w:t xml:space="preserve"> </w:t>
      </w:r>
      <w:r>
        <w:t>culinary</w:t>
      </w:r>
      <w:r>
        <w:rPr>
          <w:spacing w:val="-4"/>
        </w:rPr>
        <w:t xml:space="preserve"> </w:t>
      </w:r>
      <w:r>
        <w:t>dietetics</w:t>
      </w:r>
      <w:r>
        <w:rPr>
          <w:spacing w:val="-2"/>
        </w:rPr>
        <w:t xml:space="preserve"> </w:t>
      </w:r>
      <w:r>
        <w:t>major.</w:t>
      </w:r>
    </w:p>
    <w:p w14:paraId="0232F35F" w14:textId="77777777" w:rsidR="00C36ECA" w:rsidRDefault="00AC6D1E">
      <w:pPr>
        <w:numPr>
          <w:ilvl w:val="2"/>
          <w:numId w:val="6"/>
        </w:numPr>
        <w:tabs>
          <w:tab w:val="left" w:pos="1280"/>
        </w:tabs>
        <w:spacing w:line="276" w:lineRule="auto"/>
        <w:ind w:right="1046"/>
      </w:pPr>
      <w:r>
        <w:t>Schedule a financial aid counseling session with Culinary Admissions. This session can be done</w:t>
      </w:r>
      <w:r>
        <w:rPr>
          <w:spacing w:val="-52"/>
        </w:rPr>
        <w:t xml:space="preserve"> </w:t>
      </w:r>
      <w:r>
        <w:t>in person or by phone. The coordinator will talk about the differences in financial aid and</w:t>
      </w:r>
      <w:r>
        <w:rPr>
          <w:spacing w:val="1"/>
        </w:rPr>
        <w:t xml:space="preserve"> </w:t>
      </w:r>
      <w:r>
        <w:t>registration between the Indiana campus and the Culinary Academy. Housing on the</w:t>
      </w:r>
      <w:r>
        <w:rPr>
          <w:spacing w:val="1"/>
        </w:rPr>
        <w:t xml:space="preserve"> </w:t>
      </w:r>
      <w:r>
        <w:t>Punxsutawney campus is limited and is offered to incoming students on a first-come basis in</w:t>
      </w:r>
      <w:r>
        <w:rPr>
          <w:spacing w:val="1"/>
        </w:rPr>
        <w:t xml:space="preserve"> </w:t>
      </w:r>
      <w:r>
        <w:t>early March.</w:t>
      </w:r>
    </w:p>
    <w:p w14:paraId="77AF3257" w14:textId="77777777" w:rsidR="00C36ECA" w:rsidRDefault="00AC6D1E">
      <w:pPr>
        <w:numPr>
          <w:ilvl w:val="2"/>
          <w:numId w:val="6"/>
        </w:numPr>
        <w:tabs>
          <w:tab w:val="left" w:pos="1280"/>
        </w:tabs>
        <w:spacing w:before="1" w:line="276" w:lineRule="auto"/>
        <w:ind w:right="901"/>
      </w:pPr>
      <w:r>
        <w:t>Attend the Culinary Arts Orientation on the Indiana campus. The Culinary Admissions office will</w:t>
      </w:r>
      <w:r>
        <w:rPr>
          <w:spacing w:val="-52"/>
        </w:rPr>
        <w:t xml:space="preserve"> </w:t>
      </w:r>
      <w:r>
        <w:t>provide</w:t>
      </w:r>
      <w:r>
        <w:rPr>
          <w:spacing w:val="-2"/>
        </w:rPr>
        <w:t xml:space="preserve"> </w:t>
      </w:r>
      <w:r>
        <w:t>the date.</w:t>
      </w:r>
    </w:p>
    <w:p w14:paraId="172B219B" w14:textId="77777777" w:rsidR="00C36ECA" w:rsidRDefault="00AC6D1E">
      <w:pPr>
        <w:numPr>
          <w:ilvl w:val="2"/>
          <w:numId w:val="6"/>
        </w:numPr>
        <w:tabs>
          <w:tab w:val="left" w:pos="1280"/>
        </w:tabs>
        <w:spacing w:line="276" w:lineRule="auto"/>
        <w:ind w:right="1425"/>
      </w:pPr>
      <w:r>
        <w:t>Attend the Culinary Arts Development classes on Move-In Weekend in Punxsutawney. The</w:t>
      </w:r>
      <w:r>
        <w:rPr>
          <w:spacing w:val="-52"/>
        </w:rPr>
        <w:t xml:space="preserve"> </w:t>
      </w:r>
      <w:r>
        <w:t>Culinary</w:t>
      </w:r>
      <w:r>
        <w:rPr>
          <w:spacing w:val="-1"/>
        </w:rPr>
        <w:t xml:space="preserve"> </w:t>
      </w:r>
      <w:r>
        <w:t>Admission office</w:t>
      </w:r>
      <w:r>
        <w:rPr>
          <w:spacing w:val="-2"/>
        </w:rPr>
        <w:t xml:space="preserve"> </w:t>
      </w:r>
      <w:r>
        <w:t>will</w:t>
      </w:r>
      <w:r>
        <w:rPr>
          <w:spacing w:val="-1"/>
        </w:rPr>
        <w:t xml:space="preserve"> </w:t>
      </w:r>
      <w:r>
        <w:t>provide</w:t>
      </w:r>
      <w:r>
        <w:rPr>
          <w:spacing w:val="-2"/>
        </w:rPr>
        <w:t xml:space="preserve"> </w:t>
      </w:r>
      <w:r>
        <w:t>the date.</w:t>
      </w:r>
    </w:p>
    <w:p w14:paraId="6CB4F45F" w14:textId="5825CB1D" w:rsidR="00C36ECA" w:rsidRDefault="00AC6D1E">
      <w:pPr>
        <w:numPr>
          <w:ilvl w:val="2"/>
          <w:numId w:val="6"/>
        </w:numPr>
        <w:tabs>
          <w:tab w:val="left" w:pos="1280"/>
        </w:tabs>
        <w:spacing w:line="278" w:lineRule="auto"/>
        <w:ind w:right="1206"/>
      </w:pPr>
      <w:r>
        <w:t>Optional: Spend a day in a culinary kitchen lab class. Students are welcome to visit as often as</w:t>
      </w:r>
      <w:r>
        <w:rPr>
          <w:spacing w:val="-52"/>
        </w:rPr>
        <w:t xml:space="preserve"> </w:t>
      </w:r>
      <w:r>
        <w:t>they</w:t>
      </w:r>
      <w:r>
        <w:rPr>
          <w:spacing w:val="-4"/>
        </w:rPr>
        <w:t xml:space="preserve"> </w:t>
      </w:r>
      <w:r>
        <w:t>like to become familiar</w:t>
      </w:r>
      <w:r>
        <w:rPr>
          <w:spacing w:val="1"/>
        </w:rPr>
        <w:t xml:space="preserve"> </w:t>
      </w:r>
      <w:r>
        <w:t>with</w:t>
      </w:r>
      <w:r>
        <w:rPr>
          <w:spacing w:val="-1"/>
        </w:rPr>
        <w:t xml:space="preserve"> </w:t>
      </w:r>
      <w:r>
        <w:t>the program.</w:t>
      </w:r>
      <w:r>
        <w:br/>
      </w:r>
    </w:p>
    <w:p w14:paraId="6A3DA68F" w14:textId="57136AEE" w:rsidR="00C36ECA" w:rsidRPr="006415E2" w:rsidRDefault="00AC6D1E" w:rsidP="00F510E1">
      <w:pPr>
        <w:spacing w:before="193" w:after="120" w:line="276" w:lineRule="auto"/>
        <w:ind w:left="559" w:right="1734"/>
        <w:rPr>
          <w:rFonts w:ascii="Arial" w:hAnsi="Arial"/>
          <w:color w:val="4E0D17"/>
        </w:rPr>
      </w:pPr>
      <w:bookmarkStart w:id="28" w:name="Culinary_Students’_Transition_from_the_C"/>
      <w:bookmarkEnd w:id="28"/>
      <w:r>
        <w:rPr>
          <w:rFonts w:ascii="Arial" w:hAnsi="Arial"/>
          <w:color w:val="4E0D17"/>
        </w:rPr>
        <w:lastRenderedPageBreak/>
        <w:t>Culinary Students’ Transition from the Culinary Academy to the Indiana Campus for the</w:t>
      </w:r>
      <w:r>
        <w:rPr>
          <w:rFonts w:ascii="Arial" w:hAnsi="Arial"/>
          <w:color w:val="4E0D17"/>
          <w:spacing w:val="-59"/>
        </w:rPr>
        <w:t xml:space="preserve"> </w:t>
      </w:r>
      <w:r>
        <w:rPr>
          <w:rFonts w:ascii="Arial" w:hAnsi="Arial"/>
          <w:color w:val="4E0D17"/>
        </w:rPr>
        <w:t>Following</w:t>
      </w:r>
      <w:r>
        <w:rPr>
          <w:rFonts w:ascii="Arial" w:hAnsi="Arial"/>
          <w:color w:val="4E0D17"/>
          <w:spacing w:val="-1"/>
        </w:rPr>
        <w:t xml:space="preserve"> </w:t>
      </w:r>
      <w:r>
        <w:rPr>
          <w:rFonts w:ascii="Arial" w:hAnsi="Arial"/>
          <w:color w:val="4E0D17"/>
        </w:rPr>
        <w:t>Summer</w:t>
      </w:r>
      <w:r>
        <w:rPr>
          <w:rFonts w:ascii="Arial" w:hAnsi="Arial"/>
          <w:color w:val="4E0D17"/>
          <w:spacing w:val="2"/>
        </w:rPr>
        <w:t xml:space="preserve"> </w:t>
      </w:r>
      <w:r>
        <w:rPr>
          <w:rFonts w:ascii="Arial" w:hAnsi="Arial"/>
          <w:color w:val="4E0D17"/>
        </w:rPr>
        <w:t>and/or</w:t>
      </w:r>
      <w:r>
        <w:rPr>
          <w:rFonts w:ascii="Arial" w:hAnsi="Arial"/>
          <w:color w:val="4E0D17"/>
          <w:spacing w:val="2"/>
        </w:rPr>
        <w:t xml:space="preserve"> </w:t>
      </w:r>
      <w:r>
        <w:rPr>
          <w:rFonts w:ascii="Arial" w:hAnsi="Arial"/>
          <w:color w:val="4E0D17"/>
        </w:rPr>
        <w:t>Fall Semester</w:t>
      </w:r>
    </w:p>
    <w:p w14:paraId="6D1A3EC0" w14:textId="1C0649DE" w:rsidR="00C36ECA" w:rsidRDefault="00AC6D1E">
      <w:pPr>
        <w:spacing w:before="2" w:line="276" w:lineRule="auto"/>
        <w:ind w:left="559" w:right="1026"/>
      </w:pPr>
      <w:r>
        <w:t xml:space="preserve">Prior to the spring break on the Indiana campus, email your </w:t>
      </w:r>
      <w:r w:rsidR="00C567C9">
        <w:t xml:space="preserve">Food and Nutrition </w:t>
      </w:r>
      <w:proofErr w:type="spellStart"/>
      <w:r w:rsidR="00C567C9">
        <w:t>Program</w:t>
      </w:r>
      <w:r>
        <w:t>academic</w:t>
      </w:r>
      <w:proofErr w:type="spellEnd"/>
      <w:r>
        <w:rPr>
          <w:spacing w:val="-52"/>
        </w:rPr>
        <w:t xml:space="preserve"> </w:t>
      </w:r>
      <w:r>
        <w:t>advisor for the date and time of the department scheduling night and plan to attend or talk with your</w:t>
      </w:r>
      <w:r>
        <w:rPr>
          <w:spacing w:val="1"/>
        </w:rPr>
        <w:t xml:space="preserve"> </w:t>
      </w:r>
      <w:r>
        <w:t>advisor</w:t>
      </w:r>
      <w:r>
        <w:rPr>
          <w:spacing w:val="-3"/>
        </w:rPr>
        <w:t xml:space="preserve"> </w:t>
      </w:r>
      <w:r>
        <w:t>so</w:t>
      </w:r>
      <w:r>
        <w:rPr>
          <w:spacing w:val="-1"/>
        </w:rPr>
        <w:t xml:space="preserve"> </w:t>
      </w:r>
      <w:r>
        <w:t>that</w:t>
      </w:r>
      <w:r>
        <w:rPr>
          <w:spacing w:val="-3"/>
        </w:rPr>
        <w:t xml:space="preserve"> </w:t>
      </w:r>
      <w:r>
        <w:t>you will</w:t>
      </w:r>
      <w:r>
        <w:rPr>
          <w:spacing w:val="-3"/>
        </w:rPr>
        <w:t xml:space="preserve"> </w:t>
      </w:r>
      <w:r>
        <w:t>receive</w:t>
      </w:r>
      <w:r>
        <w:rPr>
          <w:spacing w:val="-3"/>
        </w:rPr>
        <w:t xml:space="preserve"> </w:t>
      </w:r>
      <w:r>
        <w:t>all</w:t>
      </w:r>
      <w:r>
        <w:rPr>
          <w:spacing w:val="1"/>
        </w:rPr>
        <w:t xml:space="preserve"> </w:t>
      </w:r>
      <w:r>
        <w:t>the</w:t>
      </w:r>
      <w:r>
        <w:rPr>
          <w:spacing w:val="-1"/>
        </w:rPr>
        <w:t xml:space="preserve"> </w:t>
      </w:r>
      <w:r>
        <w:t>necessary</w:t>
      </w:r>
      <w:r>
        <w:rPr>
          <w:spacing w:val="-1"/>
        </w:rPr>
        <w:t xml:space="preserve"> </w:t>
      </w:r>
      <w:r>
        <w:t>information</w:t>
      </w:r>
      <w:r>
        <w:rPr>
          <w:spacing w:val="-4"/>
        </w:rPr>
        <w:t xml:space="preserve"> </w:t>
      </w:r>
      <w:r>
        <w:t>to</w:t>
      </w:r>
      <w:r>
        <w:rPr>
          <w:spacing w:val="-3"/>
        </w:rPr>
        <w:t xml:space="preserve"> </w:t>
      </w:r>
      <w:r>
        <w:t>schedule</w:t>
      </w:r>
      <w:r>
        <w:rPr>
          <w:spacing w:val="-1"/>
        </w:rPr>
        <w:t xml:space="preserve"> </w:t>
      </w:r>
      <w:r>
        <w:t>for the fall</w:t>
      </w:r>
      <w:r>
        <w:rPr>
          <w:spacing w:val="-3"/>
        </w:rPr>
        <w:t xml:space="preserve"> </w:t>
      </w:r>
      <w:r>
        <w:t>semester.</w:t>
      </w:r>
      <w:r>
        <w:rPr>
          <w:spacing w:val="-1"/>
        </w:rPr>
        <w:t xml:space="preserve"> </w:t>
      </w:r>
      <w:r>
        <w:t>Use</w:t>
      </w:r>
      <w:r>
        <w:rPr>
          <w:spacing w:val="-2"/>
        </w:rPr>
        <w:t xml:space="preserve"> </w:t>
      </w:r>
      <w:r>
        <w:t>this</w:t>
      </w:r>
      <w:r w:rsidR="1306F55A">
        <w:t xml:space="preserve"> </w:t>
      </w:r>
      <w:r>
        <w:t>handbook to help you decide what courses you should take and be ready to discuss this with your advisor.</w:t>
      </w:r>
      <w:r>
        <w:rPr>
          <w:spacing w:val="-52"/>
        </w:rPr>
        <w:t xml:space="preserve"> </w:t>
      </w:r>
      <w:r>
        <w:t>Don’t forget to obtain your alternate PIN which you will need to register for classes. If you are denied</w:t>
      </w:r>
      <w:r>
        <w:rPr>
          <w:spacing w:val="1"/>
        </w:rPr>
        <w:t xml:space="preserve"> </w:t>
      </w:r>
      <w:r>
        <w:t xml:space="preserve">registration for any </w:t>
      </w:r>
      <w:r w:rsidR="00E76178">
        <w:t>FONU</w:t>
      </w:r>
      <w:r>
        <w:t xml:space="preserve"> courses that your advisor recommends, contact him/her immediately via email.</w:t>
      </w:r>
      <w:r>
        <w:rPr>
          <w:spacing w:val="-52"/>
        </w:rPr>
        <w:t xml:space="preserve"> </w:t>
      </w:r>
      <w:r>
        <w:t>If you are denied registration for non-Nutrition courses, call the department that teaches the course and</w:t>
      </w:r>
      <w:r>
        <w:rPr>
          <w:spacing w:val="1"/>
        </w:rPr>
        <w:t xml:space="preserve"> </w:t>
      </w:r>
      <w:r>
        <w:t>ask for an explanation or request to be put on a waiting list. Contact your advisor and tell her about the</w:t>
      </w:r>
      <w:r>
        <w:rPr>
          <w:spacing w:val="1"/>
        </w:rPr>
        <w:t xml:space="preserve"> </w:t>
      </w:r>
      <w:r>
        <w:t>issue with this course. If you do not schedule your fall semester courses as soon as you are allowed, you</w:t>
      </w:r>
      <w:r>
        <w:rPr>
          <w:spacing w:val="1"/>
        </w:rPr>
        <w:t xml:space="preserve"> </w:t>
      </w:r>
      <w:r>
        <w:t>may not be able to have a schedule that leads to graduating in eight semesters. It is your responsibility to</w:t>
      </w:r>
      <w:r>
        <w:rPr>
          <w:spacing w:val="1"/>
        </w:rPr>
        <w:t xml:space="preserve"> </w:t>
      </w:r>
      <w:r>
        <w:t>carry</w:t>
      </w:r>
      <w:r>
        <w:rPr>
          <w:spacing w:val="-1"/>
        </w:rPr>
        <w:t xml:space="preserve"> </w:t>
      </w:r>
      <w:r>
        <w:t>out</w:t>
      </w:r>
      <w:r>
        <w:rPr>
          <w:spacing w:val="1"/>
        </w:rPr>
        <w:t xml:space="preserve"> </w:t>
      </w:r>
      <w:r>
        <w:t>these</w:t>
      </w:r>
      <w:r>
        <w:rPr>
          <w:spacing w:val="-2"/>
        </w:rPr>
        <w:t xml:space="preserve"> </w:t>
      </w:r>
      <w:r>
        <w:t>directions</w:t>
      </w:r>
      <w:r>
        <w:rPr>
          <w:spacing w:val="-3"/>
        </w:rPr>
        <w:t xml:space="preserve"> </w:t>
      </w:r>
      <w:r>
        <w:t>to</w:t>
      </w:r>
      <w:r>
        <w:rPr>
          <w:spacing w:val="-3"/>
        </w:rPr>
        <w:t xml:space="preserve"> </w:t>
      </w:r>
      <w:r>
        <w:t>have a</w:t>
      </w:r>
      <w:r>
        <w:rPr>
          <w:spacing w:val="-3"/>
        </w:rPr>
        <w:t xml:space="preserve"> </w:t>
      </w:r>
      <w:r>
        <w:t>smooth transition</w:t>
      </w:r>
      <w:r>
        <w:rPr>
          <w:spacing w:val="-3"/>
        </w:rPr>
        <w:t xml:space="preserve"> </w:t>
      </w:r>
      <w:r>
        <w:t>back to the Indiana</w:t>
      </w:r>
      <w:r>
        <w:rPr>
          <w:spacing w:val="-1"/>
        </w:rPr>
        <w:t xml:space="preserve"> </w:t>
      </w:r>
      <w:r>
        <w:t>campus.</w:t>
      </w:r>
    </w:p>
    <w:p w14:paraId="22E64B48" w14:textId="77777777" w:rsidR="00C36ECA" w:rsidRDefault="00AC6D1E">
      <w:pPr>
        <w:spacing w:before="199" w:line="276" w:lineRule="auto"/>
        <w:ind w:left="559" w:right="1487"/>
      </w:pPr>
      <w:r>
        <w:t>Dual Degree Option for Culinary Students Associate in Applied Science in Culinary Arts and</w:t>
      </w:r>
      <w:r>
        <w:rPr>
          <w:spacing w:val="-52"/>
        </w:rPr>
        <w:t xml:space="preserve"> </w:t>
      </w:r>
      <w:r>
        <w:t>Bachelor</w:t>
      </w:r>
      <w:r>
        <w:rPr>
          <w:spacing w:val="-1"/>
        </w:rPr>
        <w:t xml:space="preserve"> </w:t>
      </w:r>
      <w:r>
        <w:t>of</w:t>
      </w:r>
      <w:r>
        <w:rPr>
          <w:spacing w:val="1"/>
        </w:rPr>
        <w:t xml:space="preserve"> </w:t>
      </w:r>
      <w:r>
        <w:t>Science</w:t>
      </w:r>
      <w:r>
        <w:rPr>
          <w:spacing w:val="-2"/>
        </w:rPr>
        <w:t xml:space="preserve"> </w:t>
      </w:r>
      <w:r>
        <w:t>in</w:t>
      </w:r>
      <w:r>
        <w:rPr>
          <w:spacing w:val="-1"/>
        </w:rPr>
        <w:t xml:space="preserve"> </w:t>
      </w:r>
      <w:r>
        <w:t>Nutrition</w:t>
      </w:r>
    </w:p>
    <w:p w14:paraId="77E2C2A0" w14:textId="77777777" w:rsidR="00C36ECA" w:rsidRDefault="00AC6D1E">
      <w:pPr>
        <w:spacing w:before="201" w:line="276" w:lineRule="auto"/>
        <w:ind w:left="559" w:right="921"/>
      </w:pPr>
      <w:r>
        <w:t>Students who gone through the Culinary Academy have the option to earn a Dual Degree: Associate in</w:t>
      </w:r>
      <w:r>
        <w:rPr>
          <w:spacing w:val="1"/>
        </w:rPr>
        <w:t xml:space="preserve"> </w:t>
      </w:r>
      <w:r>
        <w:t>Applied in Science (AAS) and Bachelor of Science (BS) in Nutrition</w:t>
      </w:r>
      <w:r>
        <w:rPr>
          <w:b/>
        </w:rPr>
        <w:t xml:space="preserve">. </w:t>
      </w:r>
      <w:r>
        <w:t>Any students articulating from the</w:t>
      </w:r>
      <w:r>
        <w:rPr>
          <w:spacing w:val="1"/>
        </w:rPr>
        <w:t xml:space="preserve"> </w:t>
      </w:r>
      <w:r>
        <w:t>ACA with their certificate in Culinary Arts and/or Baking &amp; Pastry Arts would be able to obtain the AAS</w:t>
      </w:r>
      <w:r>
        <w:rPr>
          <w:spacing w:val="-52"/>
        </w:rPr>
        <w:t xml:space="preserve"> </w:t>
      </w:r>
      <w:r>
        <w:t>in</w:t>
      </w:r>
      <w:r>
        <w:rPr>
          <w:spacing w:val="-1"/>
        </w:rPr>
        <w:t xml:space="preserve"> </w:t>
      </w:r>
      <w:r>
        <w:t>Culinary Arts or</w:t>
      </w:r>
      <w:r>
        <w:rPr>
          <w:spacing w:val="1"/>
        </w:rPr>
        <w:t xml:space="preserve"> </w:t>
      </w:r>
      <w:r>
        <w:t>Baking</w:t>
      </w:r>
      <w:r>
        <w:rPr>
          <w:spacing w:val="-3"/>
        </w:rPr>
        <w:t xml:space="preserve"> </w:t>
      </w:r>
      <w:r>
        <w:t>and Pastry Arts.</w:t>
      </w:r>
    </w:p>
    <w:p w14:paraId="51515A2D" w14:textId="77777777" w:rsidR="00C36ECA" w:rsidRDefault="00AC6D1E">
      <w:pPr>
        <w:spacing w:before="199" w:line="276" w:lineRule="auto"/>
        <w:ind w:left="559" w:right="1001"/>
      </w:pPr>
      <w:r>
        <w:t>Dr. Lynn Pike, ACA Director, will provide the student with a double major form. The completed form is</w:t>
      </w:r>
      <w:r>
        <w:rPr>
          <w:spacing w:val="-52"/>
        </w:rPr>
        <w:t xml:space="preserve"> </w:t>
      </w:r>
      <w:r>
        <w:t>then</w:t>
      </w:r>
      <w:r>
        <w:rPr>
          <w:spacing w:val="-1"/>
        </w:rPr>
        <w:t xml:space="preserve"> </w:t>
      </w:r>
      <w:r>
        <w:t>given to</w:t>
      </w:r>
      <w:r>
        <w:rPr>
          <w:spacing w:val="-3"/>
        </w:rPr>
        <w:t xml:space="preserve"> </w:t>
      </w:r>
      <w:r>
        <w:t>the</w:t>
      </w:r>
      <w:r>
        <w:rPr>
          <w:spacing w:val="-3"/>
        </w:rPr>
        <w:t xml:space="preserve"> </w:t>
      </w:r>
      <w:r>
        <w:t>department</w:t>
      </w:r>
      <w:r>
        <w:rPr>
          <w:spacing w:val="1"/>
        </w:rPr>
        <w:t xml:space="preserve"> </w:t>
      </w:r>
      <w:r>
        <w:t>chairperson, who</w:t>
      </w:r>
      <w:r>
        <w:rPr>
          <w:spacing w:val="-3"/>
        </w:rPr>
        <w:t xml:space="preserve"> </w:t>
      </w:r>
      <w:r>
        <w:t>forwards</w:t>
      </w:r>
      <w:r>
        <w:rPr>
          <w:spacing w:val="-1"/>
        </w:rPr>
        <w:t xml:space="preserve"> </w:t>
      </w:r>
      <w:r>
        <w:t>it</w:t>
      </w:r>
      <w:r>
        <w:rPr>
          <w:spacing w:val="-2"/>
        </w:rPr>
        <w:t xml:space="preserve"> </w:t>
      </w:r>
      <w:r>
        <w:t>to</w:t>
      </w:r>
      <w:r>
        <w:rPr>
          <w:spacing w:val="-3"/>
        </w:rPr>
        <w:t xml:space="preserve"> </w:t>
      </w:r>
      <w:r>
        <w:t>the Dean’s</w:t>
      </w:r>
      <w:r>
        <w:rPr>
          <w:spacing w:val="-1"/>
        </w:rPr>
        <w:t xml:space="preserve"> </w:t>
      </w:r>
      <w:r>
        <w:t>office</w:t>
      </w:r>
      <w:r>
        <w:rPr>
          <w:spacing w:val="-2"/>
        </w:rPr>
        <w:t xml:space="preserve"> </w:t>
      </w:r>
      <w:r>
        <w:t>for</w:t>
      </w:r>
      <w:r>
        <w:rPr>
          <w:spacing w:val="-2"/>
        </w:rPr>
        <w:t xml:space="preserve"> </w:t>
      </w:r>
      <w:r>
        <w:t>processing.</w:t>
      </w:r>
    </w:p>
    <w:p w14:paraId="6A5E4AB9" w14:textId="05732163" w:rsidR="00C36ECA" w:rsidRDefault="00AC6D1E" w:rsidP="00265B53">
      <w:pPr>
        <w:spacing w:before="200" w:line="276" w:lineRule="auto"/>
        <w:ind w:left="559" w:right="1324"/>
      </w:pPr>
      <w:r>
        <w:t>For the AAS, the student is required to complete the 4 classes (highlighted in the AAS course outline</w:t>
      </w:r>
      <w:r>
        <w:rPr>
          <w:spacing w:val="-52"/>
        </w:rPr>
        <w:t xml:space="preserve"> </w:t>
      </w:r>
      <w:r>
        <w:t>below).</w:t>
      </w:r>
      <w:r>
        <w:rPr>
          <w:spacing w:val="-1"/>
        </w:rPr>
        <w:t xml:space="preserve"> </w:t>
      </w:r>
      <w:r>
        <w:t>Note</w:t>
      </w:r>
      <w:r>
        <w:rPr>
          <w:spacing w:val="-2"/>
        </w:rPr>
        <w:t xml:space="preserve"> </w:t>
      </w:r>
      <w:r>
        <w:t>that</w:t>
      </w:r>
      <w:r>
        <w:rPr>
          <w:spacing w:val="-2"/>
        </w:rPr>
        <w:t xml:space="preserve"> </w:t>
      </w:r>
      <w:r>
        <w:t>they</w:t>
      </w:r>
      <w:r>
        <w:rPr>
          <w:spacing w:val="-3"/>
        </w:rPr>
        <w:t xml:space="preserve"> </w:t>
      </w:r>
      <w:r>
        <w:t>can</w:t>
      </w:r>
      <w:r>
        <w:rPr>
          <w:spacing w:val="-4"/>
        </w:rPr>
        <w:t xml:space="preserve"> </w:t>
      </w:r>
      <w:r>
        <w:t>apply</w:t>
      </w:r>
      <w:r>
        <w:rPr>
          <w:spacing w:val="-3"/>
        </w:rPr>
        <w:t xml:space="preserve"> </w:t>
      </w:r>
      <w:r>
        <w:t>to graduate with the</w:t>
      </w:r>
      <w:r>
        <w:rPr>
          <w:spacing w:val="-3"/>
        </w:rPr>
        <w:t xml:space="preserve"> </w:t>
      </w:r>
      <w:r>
        <w:t>AAS</w:t>
      </w:r>
      <w:r>
        <w:rPr>
          <w:spacing w:val="-1"/>
        </w:rPr>
        <w:t xml:space="preserve"> </w:t>
      </w:r>
      <w:r>
        <w:t>before they have</w:t>
      </w:r>
      <w:r>
        <w:rPr>
          <w:spacing w:val="-1"/>
        </w:rPr>
        <w:t xml:space="preserve"> </w:t>
      </w:r>
      <w:r>
        <w:t>completed</w:t>
      </w:r>
      <w:r>
        <w:rPr>
          <w:spacing w:val="-3"/>
        </w:rPr>
        <w:t xml:space="preserve"> </w:t>
      </w:r>
      <w:r>
        <w:t xml:space="preserve">the </w:t>
      </w:r>
      <w:proofErr w:type="spellStart"/>
      <w:r>
        <w:t>BSRequirements</w:t>
      </w:r>
      <w:proofErr w:type="spellEnd"/>
      <w:r>
        <w:rPr>
          <w:spacing w:val="-4"/>
        </w:rPr>
        <w:t xml:space="preserve"> </w:t>
      </w:r>
      <w:r>
        <w:t>for</w:t>
      </w:r>
      <w:r>
        <w:rPr>
          <w:spacing w:val="-2"/>
        </w:rPr>
        <w:t xml:space="preserve"> </w:t>
      </w:r>
      <w:proofErr w:type="gramStart"/>
      <w:r>
        <w:t>Associate</w:t>
      </w:r>
      <w:r>
        <w:rPr>
          <w:spacing w:val="-2"/>
        </w:rPr>
        <w:t xml:space="preserve"> </w:t>
      </w:r>
      <w:r>
        <w:t>in</w:t>
      </w:r>
      <w:r>
        <w:rPr>
          <w:spacing w:val="-3"/>
        </w:rPr>
        <w:t xml:space="preserve"> </w:t>
      </w:r>
      <w:r>
        <w:t>Applied</w:t>
      </w:r>
      <w:r>
        <w:rPr>
          <w:spacing w:val="-3"/>
        </w:rPr>
        <w:t xml:space="preserve"> </w:t>
      </w:r>
      <w:r>
        <w:t>Science</w:t>
      </w:r>
      <w:proofErr w:type="gramEnd"/>
      <w:r>
        <w:rPr>
          <w:spacing w:val="-2"/>
        </w:rPr>
        <w:t xml:space="preserve"> </w:t>
      </w:r>
      <w:r>
        <w:t>in</w:t>
      </w:r>
      <w:r>
        <w:rPr>
          <w:spacing w:val="-3"/>
        </w:rPr>
        <w:t xml:space="preserve"> </w:t>
      </w:r>
      <w:r>
        <w:t>Culinary</w:t>
      </w:r>
      <w:r>
        <w:rPr>
          <w:spacing w:val="-2"/>
        </w:rPr>
        <w:t xml:space="preserve"> </w:t>
      </w:r>
      <w:r>
        <w:t>Arts</w:t>
      </w:r>
    </w:p>
    <w:p w14:paraId="1820324E" w14:textId="510EBB5B" w:rsidR="431B35E5" w:rsidRDefault="431B35E5" w:rsidP="431B35E5">
      <w:pPr>
        <w:spacing w:before="200" w:line="276" w:lineRule="auto"/>
        <w:ind w:left="559" w:right="1324"/>
      </w:pPr>
    </w:p>
    <w:tbl>
      <w:tblPr>
        <w:tblStyle w:val="TableGrid"/>
        <w:tblW w:w="0" w:type="auto"/>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ayout w:type="fixed"/>
        <w:tblLook w:val="06A0" w:firstRow="1" w:lastRow="0" w:firstColumn="1" w:lastColumn="0" w:noHBand="1" w:noVBand="1"/>
      </w:tblPr>
      <w:tblGrid>
        <w:gridCol w:w="8025"/>
        <w:gridCol w:w="2775"/>
      </w:tblGrid>
      <w:tr w:rsidR="431B35E5" w14:paraId="6C632982" w14:textId="77777777" w:rsidTr="431B35E5">
        <w:trPr>
          <w:trHeight w:val="300"/>
        </w:trPr>
        <w:tc>
          <w:tcPr>
            <w:tcW w:w="8025" w:type="dxa"/>
          </w:tcPr>
          <w:p w14:paraId="1B5BF2AC" w14:textId="16E3B481" w:rsidR="4694F0F3" w:rsidRDefault="4694F0F3" w:rsidP="431B35E5">
            <w:pPr>
              <w:jc w:val="left"/>
              <w:rPr>
                <w:sz w:val="20"/>
                <w:szCs w:val="20"/>
              </w:rPr>
            </w:pPr>
            <w:r w:rsidRPr="431B35E5">
              <w:rPr>
                <w:b/>
                <w:bCs/>
                <w:sz w:val="20"/>
                <w:szCs w:val="20"/>
              </w:rPr>
              <w:t>Liberal Studies</w:t>
            </w:r>
            <w:r w:rsidRPr="431B35E5">
              <w:rPr>
                <w:sz w:val="20"/>
                <w:szCs w:val="20"/>
              </w:rPr>
              <w:t>: As outline in the Crimson Core Section with the following specifications</w:t>
            </w:r>
          </w:p>
        </w:tc>
        <w:tc>
          <w:tcPr>
            <w:tcW w:w="2775" w:type="dxa"/>
          </w:tcPr>
          <w:p w14:paraId="2FE09889" w14:textId="1603596A" w:rsidR="4694F0F3" w:rsidRDefault="4694F0F3" w:rsidP="431B35E5">
            <w:pPr>
              <w:rPr>
                <w:sz w:val="20"/>
                <w:szCs w:val="20"/>
              </w:rPr>
            </w:pPr>
            <w:r w:rsidRPr="431B35E5">
              <w:rPr>
                <w:sz w:val="20"/>
                <w:szCs w:val="20"/>
              </w:rPr>
              <w:t>21-22 credits</w:t>
            </w:r>
          </w:p>
        </w:tc>
      </w:tr>
      <w:tr w:rsidR="431B35E5" w14:paraId="024260BD" w14:textId="77777777" w:rsidTr="431B35E5">
        <w:trPr>
          <w:trHeight w:val="300"/>
        </w:trPr>
        <w:tc>
          <w:tcPr>
            <w:tcW w:w="8025" w:type="dxa"/>
          </w:tcPr>
          <w:p w14:paraId="6D69868A" w14:textId="5DDC7EB4" w:rsidR="4694F0F3" w:rsidRDefault="4694F0F3" w:rsidP="431B35E5">
            <w:pPr>
              <w:jc w:val="left"/>
              <w:rPr>
                <w:sz w:val="20"/>
                <w:szCs w:val="20"/>
              </w:rPr>
            </w:pPr>
            <w:r w:rsidRPr="431B35E5">
              <w:rPr>
                <w:b/>
                <w:bCs/>
                <w:sz w:val="20"/>
                <w:szCs w:val="20"/>
              </w:rPr>
              <w:t>Mathematics</w:t>
            </w:r>
            <w:r w:rsidRPr="431B35E5">
              <w:rPr>
                <w:sz w:val="20"/>
                <w:szCs w:val="20"/>
              </w:rPr>
              <w:t>: MATH 101</w:t>
            </w:r>
          </w:p>
        </w:tc>
        <w:tc>
          <w:tcPr>
            <w:tcW w:w="2775" w:type="dxa"/>
          </w:tcPr>
          <w:p w14:paraId="368FA9C2" w14:textId="430D0F95" w:rsidR="4694F0F3" w:rsidRDefault="4694F0F3" w:rsidP="431B35E5">
            <w:pPr>
              <w:rPr>
                <w:sz w:val="20"/>
                <w:szCs w:val="20"/>
              </w:rPr>
            </w:pPr>
            <w:r w:rsidRPr="431B35E5">
              <w:rPr>
                <w:sz w:val="20"/>
                <w:szCs w:val="20"/>
              </w:rPr>
              <w:t>3 credits</w:t>
            </w:r>
          </w:p>
        </w:tc>
      </w:tr>
      <w:tr w:rsidR="431B35E5" w14:paraId="6E9D2601" w14:textId="77777777" w:rsidTr="431B35E5">
        <w:trPr>
          <w:trHeight w:val="300"/>
        </w:trPr>
        <w:tc>
          <w:tcPr>
            <w:tcW w:w="8025" w:type="dxa"/>
          </w:tcPr>
          <w:p w14:paraId="15D08C9D" w14:textId="113F88FD" w:rsidR="4694F0F3" w:rsidRDefault="4694F0F3" w:rsidP="431B35E5">
            <w:pPr>
              <w:jc w:val="left"/>
              <w:rPr>
                <w:sz w:val="20"/>
                <w:szCs w:val="20"/>
              </w:rPr>
            </w:pPr>
            <w:r w:rsidRPr="431B35E5">
              <w:rPr>
                <w:b/>
                <w:bCs/>
                <w:sz w:val="20"/>
                <w:szCs w:val="20"/>
              </w:rPr>
              <w:t>English</w:t>
            </w:r>
            <w:r w:rsidRPr="431B35E5">
              <w:rPr>
                <w:sz w:val="20"/>
                <w:szCs w:val="20"/>
              </w:rPr>
              <w:t>: ENGL 101 Composition I</w:t>
            </w:r>
          </w:p>
        </w:tc>
        <w:tc>
          <w:tcPr>
            <w:tcW w:w="2775" w:type="dxa"/>
          </w:tcPr>
          <w:p w14:paraId="5989DCF5" w14:textId="008DBE08" w:rsidR="4694F0F3" w:rsidRDefault="4694F0F3" w:rsidP="431B35E5">
            <w:pPr>
              <w:rPr>
                <w:sz w:val="20"/>
                <w:szCs w:val="20"/>
              </w:rPr>
            </w:pPr>
            <w:r w:rsidRPr="431B35E5">
              <w:rPr>
                <w:sz w:val="20"/>
                <w:szCs w:val="20"/>
              </w:rPr>
              <w:t>3 credits</w:t>
            </w:r>
          </w:p>
        </w:tc>
      </w:tr>
      <w:tr w:rsidR="431B35E5" w14:paraId="203F5B9A" w14:textId="77777777" w:rsidTr="431B35E5">
        <w:trPr>
          <w:trHeight w:val="300"/>
        </w:trPr>
        <w:tc>
          <w:tcPr>
            <w:tcW w:w="8025" w:type="dxa"/>
          </w:tcPr>
          <w:p w14:paraId="5C181F20" w14:textId="2C980050" w:rsidR="4694F0F3" w:rsidRDefault="4694F0F3" w:rsidP="431B35E5">
            <w:pPr>
              <w:jc w:val="left"/>
              <w:rPr>
                <w:sz w:val="20"/>
                <w:szCs w:val="20"/>
              </w:rPr>
            </w:pPr>
            <w:r w:rsidRPr="431B35E5">
              <w:rPr>
                <w:b/>
                <w:bCs/>
                <w:sz w:val="20"/>
                <w:szCs w:val="20"/>
              </w:rPr>
              <w:t>Natural Science:</w:t>
            </w:r>
            <w:r w:rsidRPr="431B35E5">
              <w:rPr>
                <w:sz w:val="20"/>
                <w:szCs w:val="20"/>
              </w:rPr>
              <w:t xml:space="preserve"> One Laboratory or One non-laboratory course</w:t>
            </w:r>
          </w:p>
        </w:tc>
        <w:tc>
          <w:tcPr>
            <w:tcW w:w="2775" w:type="dxa"/>
          </w:tcPr>
          <w:p w14:paraId="1352E12E" w14:textId="77AC2F0D" w:rsidR="4694F0F3" w:rsidRDefault="4694F0F3" w:rsidP="431B35E5">
            <w:pPr>
              <w:rPr>
                <w:sz w:val="20"/>
                <w:szCs w:val="20"/>
              </w:rPr>
            </w:pPr>
            <w:r w:rsidRPr="431B35E5">
              <w:rPr>
                <w:sz w:val="20"/>
                <w:szCs w:val="20"/>
              </w:rPr>
              <w:t>3 – 4 credits</w:t>
            </w:r>
          </w:p>
        </w:tc>
      </w:tr>
      <w:tr w:rsidR="431B35E5" w14:paraId="4FB377ED" w14:textId="77777777" w:rsidTr="431B35E5">
        <w:trPr>
          <w:trHeight w:val="300"/>
        </w:trPr>
        <w:tc>
          <w:tcPr>
            <w:tcW w:w="8025" w:type="dxa"/>
          </w:tcPr>
          <w:p w14:paraId="06211AFF" w14:textId="2E3678CF" w:rsidR="431B35E5" w:rsidRDefault="431B35E5" w:rsidP="431B35E5">
            <w:pPr>
              <w:jc w:val="left"/>
              <w:rPr>
                <w:sz w:val="20"/>
                <w:szCs w:val="20"/>
              </w:rPr>
            </w:pPr>
          </w:p>
        </w:tc>
        <w:tc>
          <w:tcPr>
            <w:tcW w:w="2775" w:type="dxa"/>
          </w:tcPr>
          <w:p w14:paraId="49FFE739" w14:textId="196F6DDA" w:rsidR="6F14AA62" w:rsidRDefault="6F14AA62" w:rsidP="431B35E5">
            <w:pPr>
              <w:rPr>
                <w:sz w:val="20"/>
                <w:szCs w:val="20"/>
              </w:rPr>
            </w:pPr>
            <w:r w:rsidRPr="431B35E5">
              <w:rPr>
                <w:sz w:val="20"/>
                <w:szCs w:val="20"/>
              </w:rPr>
              <w:t>60 credits</w:t>
            </w:r>
          </w:p>
        </w:tc>
      </w:tr>
    </w:tbl>
    <w:p w14:paraId="3A1758F7" w14:textId="3070E2E3" w:rsidR="431B35E5" w:rsidRDefault="431B35E5" w:rsidP="431B35E5">
      <w:pPr>
        <w:rPr>
          <w:sz w:val="20"/>
          <w:szCs w:val="20"/>
        </w:rPr>
        <w:sectPr w:rsidR="431B35E5">
          <w:pgSz w:w="12240" w:h="15840"/>
          <w:pgMar w:top="1500" w:right="560" w:bottom="780" w:left="880" w:header="0" w:footer="587" w:gutter="0"/>
          <w:cols w:space="720"/>
        </w:sectPr>
      </w:pPr>
    </w:p>
    <w:p w14:paraId="7C1C943E" w14:textId="203B7DAA" w:rsidR="00C36ECA" w:rsidRPr="00287BF1" w:rsidRDefault="00AC6D1E" w:rsidP="431B35E5">
      <w:pPr>
        <w:rPr>
          <w:rFonts w:ascii="Arial" w:hAnsi="Arial" w:cs="Arial"/>
          <w:i/>
          <w:iCs/>
          <w:color w:val="9E1B31"/>
          <w:sz w:val="20"/>
          <w:szCs w:val="20"/>
        </w:rPr>
      </w:pPr>
      <w:bookmarkStart w:id="29" w:name="Dietetics_Track_Curriculum_Sheet_(revise"/>
      <w:bookmarkStart w:id="30" w:name="_Toc90884104"/>
      <w:bookmarkEnd w:id="29"/>
      <w:r w:rsidRPr="00287BF1">
        <w:rPr>
          <w:rFonts w:ascii="Arial" w:hAnsi="Arial" w:cs="Arial"/>
          <w:color w:val="9E1B31"/>
        </w:rPr>
        <w:lastRenderedPageBreak/>
        <w:t>Dietetics</w:t>
      </w:r>
      <w:r w:rsidRPr="00287BF1">
        <w:rPr>
          <w:rFonts w:ascii="Arial" w:hAnsi="Arial" w:cs="Arial"/>
          <w:color w:val="9E1B31"/>
          <w:spacing w:val="-4"/>
        </w:rPr>
        <w:t xml:space="preserve"> </w:t>
      </w:r>
      <w:r w:rsidRPr="00287BF1">
        <w:rPr>
          <w:rFonts w:ascii="Arial" w:hAnsi="Arial" w:cs="Arial"/>
          <w:color w:val="9E1B31"/>
        </w:rPr>
        <w:t>Track</w:t>
      </w:r>
      <w:r w:rsidRPr="00287BF1">
        <w:rPr>
          <w:rFonts w:ascii="Arial" w:hAnsi="Arial" w:cs="Arial"/>
          <w:color w:val="9E1B31"/>
          <w:spacing w:val="-2"/>
        </w:rPr>
        <w:t xml:space="preserve"> </w:t>
      </w:r>
      <w:r w:rsidRPr="00287BF1">
        <w:rPr>
          <w:rFonts w:ascii="Arial" w:hAnsi="Arial" w:cs="Arial"/>
          <w:color w:val="9E1B31"/>
        </w:rPr>
        <w:t>Curriculum</w:t>
      </w:r>
      <w:r w:rsidRPr="00287BF1">
        <w:rPr>
          <w:rFonts w:ascii="Arial" w:hAnsi="Arial" w:cs="Arial"/>
          <w:color w:val="9E1B31"/>
          <w:spacing w:val="-2"/>
        </w:rPr>
        <w:t xml:space="preserve"> </w:t>
      </w:r>
      <w:r w:rsidRPr="00287BF1">
        <w:rPr>
          <w:rFonts w:ascii="Arial" w:hAnsi="Arial" w:cs="Arial"/>
          <w:color w:val="9E1B31"/>
        </w:rPr>
        <w:t>Sheet</w:t>
      </w:r>
      <w:r w:rsidRPr="00287BF1">
        <w:rPr>
          <w:rFonts w:ascii="Arial" w:hAnsi="Arial" w:cs="Arial"/>
          <w:color w:val="9E1B31"/>
        </w:rPr>
        <w:tab/>
      </w:r>
      <w:r w:rsidRPr="431B35E5">
        <w:rPr>
          <w:rFonts w:ascii="Arial" w:hAnsi="Arial" w:cs="Arial"/>
          <w:i/>
          <w:iCs/>
          <w:color w:val="9E1B31"/>
          <w:sz w:val="20"/>
          <w:szCs w:val="20"/>
        </w:rPr>
        <w:t>(revised</w:t>
      </w:r>
      <w:r w:rsidRPr="431B35E5">
        <w:rPr>
          <w:rFonts w:ascii="Arial" w:hAnsi="Arial" w:cs="Arial"/>
          <w:i/>
          <w:iCs/>
          <w:color w:val="9E1B31"/>
          <w:spacing w:val="-6"/>
          <w:sz w:val="20"/>
          <w:szCs w:val="20"/>
        </w:rPr>
        <w:t xml:space="preserve"> </w:t>
      </w:r>
      <w:r w:rsidR="00B376BD" w:rsidRPr="431B35E5">
        <w:rPr>
          <w:rFonts w:ascii="Arial" w:hAnsi="Arial" w:cs="Arial"/>
          <w:i/>
          <w:iCs/>
          <w:color w:val="9E1B31"/>
          <w:sz w:val="20"/>
          <w:szCs w:val="20"/>
        </w:rPr>
        <w:t>202</w:t>
      </w:r>
      <w:r w:rsidR="3C7CFB61" w:rsidRPr="431B35E5">
        <w:rPr>
          <w:rFonts w:ascii="Arial" w:hAnsi="Arial" w:cs="Arial"/>
          <w:i/>
          <w:iCs/>
          <w:color w:val="9E1B31"/>
          <w:sz w:val="20"/>
          <w:szCs w:val="20"/>
        </w:rPr>
        <w:t>5</w:t>
      </w:r>
      <w:r w:rsidRPr="431B35E5">
        <w:rPr>
          <w:rFonts w:ascii="Arial" w:hAnsi="Arial" w:cs="Arial"/>
          <w:i/>
          <w:iCs/>
          <w:color w:val="9E1B31"/>
          <w:sz w:val="20"/>
          <w:szCs w:val="20"/>
        </w:rPr>
        <w:t>)</w:t>
      </w:r>
      <w:bookmarkEnd w:id="30"/>
      <w:commentRangeStart w:id="31"/>
      <w:commentRangeEnd w:id="31"/>
      <w:r w:rsidRPr="00287BF1">
        <w:rPr>
          <w:rStyle w:val="CommentReference"/>
          <w:rFonts w:ascii="Arial" w:hAnsi="Arial" w:cs="Arial"/>
          <w:i/>
          <w:iCs/>
          <w:color w:val="9E1B31"/>
          <w:sz w:val="20"/>
          <w:szCs w:val="20"/>
        </w:rPr>
        <w:commentReference w:id="31"/>
      </w:r>
    </w:p>
    <w:tbl>
      <w:tblPr>
        <w:tblStyle w:val="TableGrid"/>
        <w:tblW w:w="0" w:type="auto"/>
        <w:tblLayout w:type="fixed"/>
        <w:tblLook w:val="04A0" w:firstRow="1" w:lastRow="0" w:firstColumn="1" w:lastColumn="0" w:noHBand="0" w:noVBand="1"/>
      </w:tblPr>
      <w:tblGrid>
        <w:gridCol w:w="4260"/>
        <w:gridCol w:w="1186"/>
        <w:gridCol w:w="1494"/>
        <w:gridCol w:w="1090"/>
      </w:tblGrid>
      <w:tr w:rsidR="431B35E5" w14:paraId="1AA613E7" w14:textId="77777777" w:rsidTr="431B35E5">
        <w:trPr>
          <w:trHeight w:val="300"/>
        </w:trPr>
        <w:tc>
          <w:tcPr>
            <w:tcW w:w="426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7577B783" w14:textId="3A9343A5" w:rsidR="431B35E5" w:rsidRDefault="431B35E5" w:rsidP="431B35E5">
            <w:r w:rsidRPr="431B35E5">
              <w:rPr>
                <w:rFonts w:ascii="Aptos" w:eastAsia="Aptos" w:hAnsi="Aptos" w:cs="Aptos"/>
                <w:b/>
                <w:bCs/>
                <w:color w:val="000000" w:themeColor="text1"/>
                <w:sz w:val="24"/>
                <w:szCs w:val="24"/>
              </w:rPr>
              <w:t>Crimson</w:t>
            </w:r>
            <w:r w:rsidRPr="431B35E5">
              <w:rPr>
                <w:rFonts w:ascii="Aptos" w:eastAsia="Aptos" w:hAnsi="Aptos" w:cs="Aptos"/>
                <w:b/>
                <w:bCs/>
                <w:color w:val="000000" w:themeColor="text1"/>
                <w:sz w:val="20"/>
                <w:szCs w:val="20"/>
              </w:rPr>
              <w:t xml:space="preserve"> </w:t>
            </w:r>
            <w:r w:rsidRPr="431B35E5">
              <w:rPr>
                <w:rFonts w:ascii="Aptos" w:eastAsia="Aptos" w:hAnsi="Aptos" w:cs="Aptos"/>
                <w:b/>
                <w:bCs/>
                <w:color w:val="000000" w:themeColor="text1"/>
                <w:sz w:val="24"/>
                <w:szCs w:val="24"/>
              </w:rPr>
              <w:t xml:space="preserve">Core </w:t>
            </w:r>
            <w:r w:rsidRPr="431B35E5">
              <w:rPr>
                <w:rFonts w:ascii="Aptos" w:eastAsia="Aptos" w:hAnsi="Aptos" w:cs="Aptos"/>
                <w:b/>
                <w:bCs/>
                <w:color w:val="000000" w:themeColor="text1"/>
                <w:sz w:val="20"/>
                <w:szCs w:val="20"/>
              </w:rPr>
              <w:t xml:space="preserve">                                       </w:t>
            </w:r>
            <w:r w:rsidRPr="431B35E5">
              <w:rPr>
                <w:rFonts w:ascii="Aptos" w:eastAsia="Aptos" w:hAnsi="Aptos" w:cs="Aptos"/>
                <w:b/>
                <w:bCs/>
                <w:color w:val="000000" w:themeColor="text1"/>
                <w:sz w:val="18"/>
                <w:szCs w:val="18"/>
              </w:rPr>
              <w:t>41 Cr</w:t>
            </w:r>
          </w:p>
        </w:tc>
        <w:tc>
          <w:tcPr>
            <w:tcW w:w="1186"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71F811A9" w14:textId="29600775" w:rsidR="431B35E5" w:rsidRDefault="431B35E5" w:rsidP="431B35E5">
            <w:r w:rsidRPr="431B35E5">
              <w:rPr>
                <w:rFonts w:ascii="Aptos" w:eastAsia="Aptos" w:hAnsi="Aptos" w:cs="Aptos"/>
                <w:b/>
                <w:bCs/>
                <w:color w:val="000000" w:themeColor="text1"/>
                <w:sz w:val="20"/>
                <w:szCs w:val="20"/>
              </w:rPr>
              <w:t>Credits</w:t>
            </w:r>
          </w:p>
        </w:tc>
        <w:tc>
          <w:tcPr>
            <w:tcW w:w="1494"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1F8EEADC" w14:textId="6A37981E" w:rsidR="431B35E5" w:rsidRDefault="431B35E5" w:rsidP="431B35E5">
            <w:r w:rsidRPr="431B35E5">
              <w:rPr>
                <w:rFonts w:ascii="Aptos" w:eastAsia="Aptos" w:hAnsi="Aptos" w:cs="Aptos"/>
                <w:b/>
                <w:bCs/>
                <w:color w:val="000000" w:themeColor="text1"/>
                <w:sz w:val="20"/>
                <w:szCs w:val="20"/>
              </w:rPr>
              <w:t>Semester</w:t>
            </w:r>
          </w:p>
        </w:tc>
        <w:tc>
          <w:tcPr>
            <w:tcW w:w="109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2DAB7740" w14:textId="32CD5901" w:rsidR="431B35E5" w:rsidRDefault="431B35E5" w:rsidP="431B35E5">
            <w:r w:rsidRPr="431B35E5">
              <w:rPr>
                <w:rFonts w:ascii="Aptos" w:eastAsia="Aptos" w:hAnsi="Aptos" w:cs="Aptos"/>
                <w:b/>
                <w:bCs/>
                <w:color w:val="000000" w:themeColor="text1"/>
                <w:sz w:val="20"/>
                <w:szCs w:val="20"/>
              </w:rPr>
              <w:t>Grade</w:t>
            </w:r>
          </w:p>
        </w:tc>
      </w:tr>
      <w:tr w:rsidR="431B35E5" w14:paraId="6CA77E5B" w14:textId="77777777" w:rsidTr="431B35E5">
        <w:trPr>
          <w:trHeight w:val="300"/>
        </w:trPr>
        <w:tc>
          <w:tcPr>
            <w:tcW w:w="4260" w:type="dxa"/>
            <w:tcBorders>
              <w:top w:val="single" w:sz="8" w:space="0" w:color="auto"/>
              <w:left w:val="single" w:sz="8" w:space="0" w:color="auto"/>
              <w:bottom w:val="single" w:sz="8" w:space="0" w:color="auto"/>
              <w:right w:val="single" w:sz="8" w:space="0" w:color="auto"/>
            </w:tcBorders>
            <w:tcMar>
              <w:left w:w="108" w:type="dxa"/>
              <w:right w:w="108" w:type="dxa"/>
            </w:tcMar>
          </w:tcPr>
          <w:p w14:paraId="156B570F" w14:textId="213829A1" w:rsidR="431B35E5" w:rsidRDefault="431B35E5" w:rsidP="431B35E5">
            <w:r w:rsidRPr="431B35E5">
              <w:rPr>
                <w:rFonts w:ascii="Aptos" w:eastAsia="Aptos" w:hAnsi="Aptos" w:cs="Aptos"/>
                <w:b/>
                <w:bCs/>
                <w:sz w:val="20"/>
                <w:szCs w:val="20"/>
              </w:rPr>
              <w:t xml:space="preserve">FLY                                                        </w:t>
            </w:r>
            <w:r w:rsidRPr="004B32EF">
              <w:rPr>
                <w:rFonts w:ascii="Aptos" w:eastAsia="Aptos" w:hAnsi="Aptos" w:cs="Aptos"/>
                <w:b/>
                <w:bCs/>
                <w:color w:val="215868" w:themeColor="accent5" w:themeShade="80"/>
                <w:sz w:val="20"/>
                <w:szCs w:val="20"/>
              </w:rPr>
              <w:t>Freshman Yr</w:t>
            </w:r>
          </w:p>
        </w:tc>
        <w:tc>
          <w:tcPr>
            <w:tcW w:w="1186" w:type="dxa"/>
            <w:tcBorders>
              <w:top w:val="single" w:sz="8" w:space="0" w:color="auto"/>
              <w:left w:val="single" w:sz="8" w:space="0" w:color="auto"/>
              <w:bottom w:val="single" w:sz="8" w:space="0" w:color="auto"/>
              <w:right w:val="single" w:sz="8" w:space="0" w:color="auto"/>
            </w:tcBorders>
            <w:tcMar>
              <w:left w:w="108" w:type="dxa"/>
              <w:right w:w="108" w:type="dxa"/>
            </w:tcMar>
          </w:tcPr>
          <w:p w14:paraId="47D031C3" w14:textId="0585916A" w:rsidR="431B35E5" w:rsidRDefault="431B35E5" w:rsidP="431B35E5">
            <w:r w:rsidRPr="431B35E5">
              <w:rPr>
                <w:rFonts w:ascii="Aptos" w:eastAsia="Aptos" w:hAnsi="Aptos" w:cs="Aptos"/>
                <w:b/>
                <w:bCs/>
                <w:sz w:val="20"/>
                <w:szCs w:val="20"/>
              </w:rPr>
              <w:t xml:space="preserve"> </w:t>
            </w:r>
          </w:p>
        </w:tc>
        <w:tc>
          <w:tcPr>
            <w:tcW w:w="1494" w:type="dxa"/>
            <w:tcBorders>
              <w:top w:val="single" w:sz="8" w:space="0" w:color="auto"/>
              <w:left w:val="single" w:sz="8" w:space="0" w:color="auto"/>
              <w:bottom w:val="single" w:sz="8" w:space="0" w:color="auto"/>
              <w:right w:val="single" w:sz="8" w:space="0" w:color="auto"/>
            </w:tcBorders>
            <w:tcMar>
              <w:left w:w="108" w:type="dxa"/>
              <w:right w:w="108" w:type="dxa"/>
            </w:tcMar>
          </w:tcPr>
          <w:p w14:paraId="05FC0779" w14:textId="7EF73AFA" w:rsidR="431B35E5" w:rsidRDefault="431B35E5" w:rsidP="431B35E5">
            <w:r w:rsidRPr="431B35E5">
              <w:rPr>
                <w:rFonts w:ascii="Aptos" w:eastAsia="Aptos" w:hAnsi="Aptos" w:cs="Aptos"/>
                <w:sz w:val="20"/>
                <w:szCs w:val="20"/>
              </w:rPr>
              <w:t xml:space="preserve"> </w:t>
            </w:r>
          </w:p>
        </w:tc>
        <w:tc>
          <w:tcPr>
            <w:tcW w:w="1090" w:type="dxa"/>
            <w:tcBorders>
              <w:top w:val="single" w:sz="8" w:space="0" w:color="auto"/>
              <w:left w:val="single" w:sz="8" w:space="0" w:color="auto"/>
              <w:bottom w:val="single" w:sz="8" w:space="0" w:color="auto"/>
              <w:right w:val="single" w:sz="8" w:space="0" w:color="auto"/>
            </w:tcBorders>
            <w:tcMar>
              <w:left w:w="108" w:type="dxa"/>
              <w:right w:w="108" w:type="dxa"/>
            </w:tcMar>
          </w:tcPr>
          <w:p w14:paraId="585A297A" w14:textId="241EF8E1" w:rsidR="431B35E5" w:rsidRDefault="431B35E5" w:rsidP="431B35E5">
            <w:r w:rsidRPr="431B35E5">
              <w:rPr>
                <w:rFonts w:ascii="Aptos" w:eastAsia="Aptos" w:hAnsi="Aptos" w:cs="Aptos"/>
                <w:sz w:val="20"/>
                <w:szCs w:val="20"/>
              </w:rPr>
              <w:t xml:space="preserve"> </w:t>
            </w:r>
          </w:p>
        </w:tc>
      </w:tr>
      <w:tr w:rsidR="431B35E5" w14:paraId="1FD464D4" w14:textId="77777777" w:rsidTr="431B35E5">
        <w:trPr>
          <w:trHeight w:val="300"/>
        </w:trPr>
        <w:tc>
          <w:tcPr>
            <w:tcW w:w="426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305BE401" w14:textId="225E6094" w:rsidR="431B35E5" w:rsidRDefault="431B35E5" w:rsidP="431B35E5">
            <w:pPr>
              <w:jc w:val="right"/>
            </w:pPr>
            <w:r w:rsidRPr="004B32EF">
              <w:rPr>
                <w:rFonts w:ascii="Aptos" w:eastAsia="Aptos" w:hAnsi="Aptos" w:cs="Aptos"/>
                <w:color w:val="215868" w:themeColor="accent5" w:themeShade="80"/>
                <w:sz w:val="20"/>
                <w:szCs w:val="20"/>
              </w:rPr>
              <w:t>UNIV 101</w:t>
            </w:r>
          </w:p>
        </w:tc>
        <w:tc>
          <w:tcPr>
            <w:tcW w:w="118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2081C1F6" w14:textId="3D861762" w:rsidR="431B35E5" w:rsidRDefault="431B35E5" w:rsidP="431B35E5">
            <w:r w:rsidRPr="431B35E5">
              <w:rPr>
                <w:rFonts w:ascii="Aptos" w:eastAsia="Aptos" w:hAnsi="Aptos" w:cs="Aptos"/>
                <w:b/>
                <w:bCs/>
                <w:color w:val="000000" w:themeColor="text1"/>
                <w:sz w:val="20"/>
                <w:szCs w:val="20"/>
              </w:rPr>
              <w:t>3</w:t>
            </w:r>
          </w:p>
        </w:tc>
        <w:tc>
          <w:tcPr>
            <w:tcW w:w="1494"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3513BF4E" w14:textId="36D2B7D5" w:rsidR="431B35E5" w:rsidRDefault="431B35E5" w:rsidP="431B35E5">
            <w:r w:rsidRPr="431B35E5">
              <w:rPr>
                <w:rFonts w:ascii="Aptos" w:eastAsia="Aptos" w:hAnsi="Aptos" w:cs="Aptos"/>
                <w:sz w:val="20"/>
                <w:szCs w:val="20"/>
              </w:rPr>
              <w:t xml:space="preserve"> </w:t>
            </w:r>
          </w:p>
        </w:tc>
        <w:tc>
          <w:tcPr>
            <w:tcW w:w="109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41AD4862" w14:textId="11C695A5" w:rsidR="431B35E5" w:rsidRDefault="431B35E5" w:rsidP="431B35E5">
            <w:r w:rsidRPr="431B35E5">
              <w:rPr>
                <w:rFonts w:ascii="Aptos" w:eastAsia="Aptos" w:hAnsi="Aptos" w:cs="Aptos"/>
                <w:sz w:val="20"/>
                <w:szCs w:val="20"/>
              </w:rPr>
              <w:t xml:space="preserve"> </w:t>
            </w:r>
          </w:p>
        </w:tc>
      </w:tr>
      <w:tr w:rsidR="431B35E5" w14:paraId="28A2F0B8" w14:textId="77777777" w:rsidTr="431B35E5">
        <w:trPr>
          <w:trHeight w:val="300"/>
        </w:trPr>
        <w:tc>
          <w:tcPr>
            <w:tcW w:w="4260" w:type="dxa"/>
            <w:tcBorders>
              <w:top w:val="single" w:sz="8" w:space="0" w:color="auto"/>
              <w:left w:val="single" w:sz="8" w:space="0" w:color="auto"/>
              <w:bottom w:val="single" w:sz="8" w:space="0" w:color="auto"/>
              <w:right w:val="single" w:sz="8" w:space="0" w:color="auto"/>
            </w:tcBorders>
            <w:tcMar>
              <w:left w:w="108" w:type="dxa"/>
              <w:right w:w="108" w:type="dxa"/>
            </w:tcMar>
          </w:tcPr>
          <w:p w14:paraId="1AA10F6E" w14:textId="0FC0D2A5" w:rsidR="431B35E5" w:rsidRDefault="431B35E5" w:rsidP="431B35E5">
            <w:r w:rsidRPr="431B35E5">
              <w:rPr>
                <w:rFonts w:ascii="Aptos" w:eastAsia="Aptos" w:hAnsi="Aptos" w:cs="Aptos"/>
                <w:sz w:val="20"/>
                <w:szCs w:val="20"/>
              </w:rPr>
              <w:t xml:space="preserve"> </w:t>
            </w:r>
          </w:p>
        </w:tc>
        <w:tc>
          <w:tcPr>
            <w:tcW w:w="1186" w:type="dxa"/>
            <w:tcBorders>
              <w:top w:val="single" w:sz="8" w:space="0" w:color="auto"/>
              <w:left w:val="single" w:sz="8" w:space="0" w:color="auto"/>
              <w:bottom w:val="single" w:sz="8" w:space="0" w:color="auto"/>
              <w:right w:val="single" w:sz="8" w:space="0" w:color="auto"/>
            </w:tcBorders>
            <w:tcMar>
              <w:left w:w="108" w:type="dxa"/>
              <w:right w:w="108" w:type="dxa"/>
            </w:tcMar>
          </w:tcPr>
          <w:p w14:paraId="46267BD4" w14:textId="7F2E579D" w:rsidR="431B35E5" w:rsidRDefault="431B35E5" w:rsidP="431B35E5">
            <w:r w:rsidRPr="431B35E5">
              <w:rPr>
                <w:rFonts w:ascii="Aptos" w:eastAsia="Aptos" w:hAnsi="Aptos" w:cs="Aptos"/>
                <w:b/>
                <w:bCs/>
                <w:sz w:val="20"/>
                <w:szCs w:val="20"/>
              </w:rPr>
              <w:t xml:space="preserve"> </w:t>
            </w:r>
          </w:p>
        </w:tc>
        <w:tc>
          <w:tcPr>
            <w:tcW w:w="1494" w:type="dxa"/>
            <w:tcBorders>
              <w:top w:val="single" w:sz="8" w:space="0" w:color="auto"/>
              <w:left w:val="single" w:sz="8" w:space="0" w:color="auto"/>
              <w:bottom w:val="single" w:sz="8" w:space="0" w:color="auto"/>
              <w:right w:val="single" w:sz="8" w:space="0" w:color="auto"/>
            </w:tcBorders>
            <w:tcMar>
              <w:left w:w="108" w:type="dxa"/>
              <w:right w:w="108" w:type="dxa"/>
            </w:tcMar>
          </w:tcPr>
          <w:p w14:paraId="07F2F622" w14:textId="04EE126D" w:rsidR="431B35E5" w:rsidRDefault="431B35E5" w:rsidP="431B35E5">
            <w:r w:rsidRPr="431B35E5">
              <w:rPr>
                <w:rFonts w:ascii="Aptos" w:eastAsia="Aptos" w:hAnsi="Aptos" w:cs="Aptos"/>
                <w:sz w:val="20"/>
                <w:szCs w:val="20"/>
              </w:rPr>
              <w:t xml:space="preserve"> </w:t>
            </w:r>
          </w:p>
        </w:tc>
        <w:tc>
          <w:tcPr>
            <w:tcW w:w="1090" w:type="dxa"/>
            <w:tcBorders>
              <w:top w:val="single" w:sz="8" w:space="0" w:color="auto"/>
              <w:left w:val="single" w:sz="8" w:space="0" w:color="auto"/>
              <w:bottom w:val="single" w:sz="8" w:space="0" w:color="auto"/>
              <w:right w:val="single" w:sz="8" w:space="0" w:color="auto"/>
            </w:tcBorders>
            <w:tcMar>
              <w:left w:w="108" w:type="dxa"/>
              <w:right w:w="108" w:type="dxa"/>
            </w:tcMar>
          </w:tcPr>
          <w:p w14:paraId="0E622311" w14:textId="629FEE7E" w:rsidR="431B35E5" w:rsidRDefault="431B35E5" w:rsidP="431B35E5">
            <w:r w:rsidRPr="431B35E5">
              <w:rPr>
                <w:rFonts w:ascii="Aptos" w:eastAsia="Aptos" w:hAnsi="Aptos" w:cs="Aptos"/>
                <w:sz w:val="20"/>
                <w:szCs w:val="20"/>
              </w:rPr>
              <w:t xml:space="preserve"> </w:t>
            </w:r>
          </w:p>
        </w:tc>
      </w:tr>
      <w:tr w:rsidR="431B35E5" w14:paraId="0038856F" w14:textId="77777777" w:rsidTr="431B35E5">
        <w:trPr>
          <w:trHeight w:val="300"/>
        </w:trPr>
        <w:tc>
          <w:tcPr>
            <w:tcW w:w="4260" w:type="dxa"/>
            <w:tcBorders>
              <w:top w:val="single" w:sz="8" w:space="0" w:color="auto"/>
              <w:left w:val="single" w:sz="8" w:space="0" w:color="auto"/>
              <w:bottom w:val="single" w:sz="8" w:space="0" w:color="auto"/>
              <w:right w:val="single" w:sz="8" w:space="0" w:color="auto"/>
            </w:tcBorders>
            <w:tcMar>
              <w:left w:w="108" w:type="dxa"/>
              <w:right w:w="108" w:type="dxa"/>
            </w:tcMar>
          </w:tcPr>
          <w:p w14:paraId="5CBF9A2F" w14:textId="534ED5C2" w:rsidR="431B35E5" w:rsidRDefault="431B35E5" w:rsidP="431B35E5">
            <w:r w:rsidRPr="431B35E5">
              <w:rPr>
                <w:rFonts w:ascii="Aptos" w:eastAsia="Aptos" w:hAnsi="Aptos" w:cs="Aptos"/>
                <w:b/>
                <w:bCs/>
                <w:sz w:val="20"/>
                <w:szCs w:val="20"/>
              </w:rPr>
              <w:t xml:space="preserve">SOAR       </w:t>
            </w:r>
            <w:r w:rsidRPr="004B32EF">
              <w:rPr>
                <w:rFonts w:ascii="Aptos" w:eastAsia="Aptos" w:hAnsi="Aptos" w:cs="Aptos"/>
                <w:b/>
                <w:bCs/>
                <w:color w:val="215868" w:themeColor="accent5" w:themeShade="80"/>
                <w:sz w:val="20"/>
                <w:szCs w:val="20"/>
              </w:rPr>
              <w:t xml:space="preserve">                                      Sophomore Yr.</w:t>
            </w:r>
          </w:p>
        </w:tc>
        <w:tc>
          <w:tcPr>
            <w:tcW w:w="1186" w:type="dxa"/>
            <w:tcBorders>
              <w:top w:val="single" w:sz="8" w:space="0" w:color="auto"/>
              <w:left w:val="single" w:sz="8" w:space="0" w:color="auto"/>
              <w:bottom w:val="single" w:sz="8" w:space="0" w:color="auto"/>
              <w:right w:val="single" w:sz="8" w:space="0" w:color="auto"/>
            </w:tcBorders>
            <w:tcMar>
              <w:left w:w="108" w:type="dxa"/>
              <w:right w:w="108" w:type="dxa"/>
            </w:tcMar>
          </w:tcPr>
          <w:p w14:paraId="559400A9" w14:textId="68BB3108" w:rsidR="431B35E5" w:rsidRDefault="431B35E5" w:rsidP="431B35E5">
            <w:r w:rsidRPr="431B35E5">
              <w:rPr>
                <w:rFonts w:ascii="Aptos" w:eastAsia="Aptos" w:hAnsi="Aptos" w:cs="Aptos"/>
                <w:b/>
                <w:bCs/>
                <w:sz w:val="20"/>
                <w:szCs w:val="20"/>
              </w:rPr>
              <w:t xml:space="preserve"> </w:t>
            </w:r>
          </w:p>
        </w:tc>
        <w:tc>
          <w:tcPr>
            <w:tcW w:w="1494" w:type="dxa"/>
            <w:tcBorders>
              <w:top w:val="single" w:sz="8" w:space="0" w:color="auto"/>
              <w:left w:val="single" w:sz="8" w:space="0" w:color="auto"/>
              <w:bottom w:val="single" w:sz="8" w:space="0" w:color="auto"/>
              <w:right w:val="single" w:sz="8" w:space="0" w:color="auto"/>
            </w:tcBorders>
            <w:tcMar>
              <w:left w:w="108" w:type="dxa"/>
              <w:right w:w="108" w:type="dxa"/>
            </w:tcMar>
          </w:tcPr>
          <w:p w14:paraId="368F19D2" w14:textId="53F789A0" w:rsidR="431B35E5" w:rsidRDefault="431B35E5" w:rsidP="431B35E5">
            <w:r w:rsidRPr="431B35E5">
              <w:rPr>
                <w:rFonts w:ascii="Aptos" w:eastAsia="Aptos" w:hAnsi="Aptos" w:cs="Aptos"/>
                <w:sz w:val="20"/>
                <w:szCs w:val="20"/>
              </w:rPr>
              <w:t xml:space="preserve"> </w:t>
            </w:r>
          </w:p>
        </w:tc>
        <w:tc>
          <w:tcPr>
            <w:tcW w:w="1090" w:type="dxa"/>
            <w:tcBorders>
              <w:top w:val="single" w:sz="8" w:space="0" w:color="auto"/>
              <w:left w:val="single" w:sz="8" w:space="0" w:color="auto"/>
              <w:bottom w:val="single" w:sz="8" w:space="0" w:color="auto"/>
              <w:right w:val="single" w:sz="8" w:space="0" w:color="auto"/>
            </w:tcBorders>
            <w:tcMar>
              <w:left w:w="108" w:type="dxa"/>
              <w:right w:w="108" w:type="dxa"/>
            </w:tcMar>
          </w:tcPr>
          <w:p w14:paraId="5B467FD3" w14:textId="308FC97A" w:rsidR="431B35E5" w:rsidRDefault="431B35E5" w:rsidP="431B35E5">
            <w:r w:rsidRPr="431B35E5">
              <w:rPr>
                <w:rFonts w:ascii="Aptos" w:eastAsia="Aptos" w:hAnsi="Aptos" w:cs="Aptos"/>
                <w:sz w:val="20"/>
                <w:szCs w:val="20"/>
              </w:rPr>
              <w:t xml:space="preserve"> </w:t>
            </w:r>
          </w:p>
        </w:tc>
      </w:tr>
      <w:tr w:rsidR="431B35E5" w14:paraId="29748D04" w14:textId="77777777" w:rsidTr="431B35E5">
        <w:trPr>
          <w:trHeight w:val="300"/>
        </w:trPr>
        <w:tc>
          <w:tcPr>
            <w:tcW w:w="426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43486C5E" w14:textId="18308BF7" w:rsidR="431B35E5" w:rsidRDefault="431B35E5" w:rsidP="431B35E5">
            <w:r w:rsidRPr="431B35E5">
              <w:rPr>
                <w:rFonts w:ascii="Aptos" w:eastAsia="Aptos" w:hAnsi="Aptos" w:cs="Aptos"/>
                <w:sz w:val="20"/>
                <w:szCs w:val="20"/>
              </w:rPr>
              <w:t xml:space="preserve"> </w:t>
            </w:r>
          </w:p>
        </w:tc>
        <w:tc>
          <w:tcPr>
            <w:tcW w:w="118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3E5060E1" w14:textId="1CAA09FF" w:rsidR="431B35E5" w:rsidRDefault="431B35E5" w:rsidP="431B35E5">
            <w:r w:rsidRPr="431B35E5">
              <w:rPr>
                <w:rFonts w:ascii="Aptos" w:eastAsia="Aptos" w:hAnsi="Aptos" w:cs="Aptos"/>
                <w:b/>
                <w:bCs/>
                <w:color w:val="000000" w:themeColor="text1"/>
                <w:sz w:val="20"/>
                <w:szCs w:val="20"/>
              </w:rPr>
              <w:t>1</w:t>
            </w:r>
          </w:p>
        </w:tc>
        <w:tc>
          <w:tcPr>
            <w:tcW w:w="1494"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76D659DF" w14:textId="0DB4CF6E" w:rsidR="431B35E5" w:rsidRDefault="431B35E5" w:rsidP="431B35E5">
            <w:r w:rsidRPr="431B35E5">
              <w:rPr>
                <w:rFonts w:ascii="Aptos" w:eastAsia="Aptos" w:hAnsi="Aptos" w:cs="Aptos"/>
                <w:color w:val="000000" w:themeColor="text1"/>
                <w:sz w:val="20"/>
                <w:szCs w:val="20"/>
              </w:rPr>
              <w:t>Fall</w:t>
            </w:r>
          </w:p>
        </w:tc>
        <w:tc>
          <w:tcPr>
            <w:tcW w:w="109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24B6AB50" w14:textId="565CDF07" w:rsidR="431B35E5" w:rsidRDefault="431B35E5" w:rsidP="431B35E5">
            <w:r w:rsidRPr="431B35E5">
              <w:rPr>
                <w:rFonts w:ascii="Aptos" w:eastAsia="Aptos" w:hAnsi="Aptos" w:cs="Aptos"/>
                <w:sz w:val="20"/>
                <w:szCs w:val="20"/>
              </w:rPr>
              <w:t xml:space="preserve"> </w:t>
            </w:r>
          </w:p>
        </w:tc>
      </w:tr>
      <w:tr w:rsidR="431B35E5" w14:paraId="2DBA7B0A" w14:textId="77777777" w:rsidTr="431B35E5">
        <w:trPr>
          <w:trHeight w:val="300"/>
        </w:trPr>
        <w:tc>
          <w:tcPr>
            <w:tcW w:w="4260" w:type="dxa"/>
            <w:tcBorders>
              <w:top w:val="single" w:sz="8" w:space="0" w:color="auto"/>
              <w:left w:val="single" w:sz="8" w:space="0" w:color="auto"/>
              <w:bottom w:val="single" w:sz="8" w:space="0" w:color="auto"/>
              <w:right w:val="single" w:sz="8" w:space="0" w:color="auto"/>
            </w:tcBorders>
            <w:tcMar>
              <w:left w:w="108" w:type="dxa"/>
              <w:right w:w="108" w:type="dxa"/>
            </w:tcMar>
          </w:tcPr>
          <w:p w14:paraId="0D2261FA" w14:textId="0F1D3DD6" w:rsidR="431B35E5" w:rsidRDefault="431B35E5" w:rsidP="431B35E5">
            <w:r w:rsidRPr="431B35E5">
              <w:rPr>
                <w:rFonts w:ascii="Aptos" w:eastAsia="Aptos" w:hAnsi="Aptos" w:cs="Aptos"/>
                <w:b/>
                <w:bCs/>
                <w:sz w:val="20"/>
                <w:szCs w:val="20"/>
              </w:rPr>
              <w:t>Written Communication</w:t>
            </w:r>
            <w:r w:rsidRPr="431B35E5">
              <w:rPr>
                <w:rFonts w:ascii="Aptos" w:eastAsia="Aptos" w:hAnsi="Aptos" w:cs="Aptos"/>
                <w:sz w:val="20"/>
                <w:szCs w:val="20"/>
              </w:rPr>
              <w:t xml:space="preserve"> </w:t>
            </w:r>
            <w:r w:rsidRPr="431B35E5">
              <w:rPr>
                <w:rFonts w:ascii="Aptos" w:eastAsia="Aptos" w:hAnsi="Aptos" w:cs="Aptos"/>
                <w:sz w:val="16"/>
                <w:szCs w:val="16"/>
              </w:rPr>
              <w:t>(per placement)</w:t>
            </w:r>
          </w:p>
        </w:tc>
        <w:tc>
          <w:tcPr>
            <w:tcW w:w="1186" w:type="dxa"/>
            <w:tcBorders>
              <w:top w:val="single" w:sz="8" w:space="0" w:color="auto"/>
              <w:left w:val="single" w:sz="8" w:space="0" w:color="auto"/>
              <w:bottom w:val="single" w:sz="8" w:space="0" w:color="auto"/>
              <w:right w:val="single" w:sz="8" w:space="0" w:color="auto"/>
            </w:tcBorders>
            <w:tcMar>
              <w:left w:w="108" w:type="dxa"/>
              <w:right w:w="108" w:type="dxa"/>
            </w:tcMar>
          </w:tcPr>
          <w:p w14:paraId="39194F85" w14:textId="4192D88B" w:rsidR="431B35E5" w:rsidRDefault="431B35E5" w:rsidP="431B35E5">
            <w:r w:rsidRPr="431B35E5">
              <w:rPr>
                <w:rFonts w:ascii="Aptos" w:eastAsia="Aptos" w:hAnsi="Aptos" w:cs="Aptos"/>
                <w:b/>
                <w:bCs/>
                <w:sz w:val="20"/>
                <w:szCs w:val="20"/>
              </w:rPr>
              <w:t xml:space="preserve"> </w:t>
            </w:r>
          </w:p>
        </w:tc>
        <w:tc>
          <w:tcPr>
            <w:tcW w:w="1494" w:type="dxa"/>
            <w:tcBorders>
              <w:top w:val="single" w:sz="8" w:space="0" w:color="auto"/>
              <w:left w:val="single" w:sz="8" w:space="0" w:color="auto"/>
              <w:bottom w:val="single" w:sz="8" w:space="0" w:color="auto"/>
              <w:right w:val="single" w:sz="8" w:space="0" w:color="auto"/>
            </w:tcBorders>
            <w:tcMar>
              <w:left w:w="108" w:type="dxa"/>
              <w:right w:w="108" w:type="dxa"/>
            </w:tcMar>
          </w:tcPr>
          <w:p w14:paraId="11DFEF99" w14:textId="3853A136" w:rsidR="431B35E5" w:rsidRDefault="431B35E5" w:rsidP="431B35E5">
            <w:r w:rsidRPr="431B35E5">
              <w:rPr>
                <w:rFonts w:ascii="Aptos" w:eastAsia="Aptos" w:hAnsi="Aptos" w:cs="Aptos"/>
                <w:sz w:val="20"/>
                <w:szCs w:val="20"/>
              </w:rPr>
              <w:t xml:space="preserve"> </w:t>
            </w:r>
          </w:p>
        </w:tc>
        <w:tc>
          <w:tcPr>
            <w:tcW w:w="1090" w:type="dxa"/>
            <w:tcBorders>
              <w:top w:val="single" w:sz="8" w:space="0" w:color="auto"/>
              <w:left w:val="single" w:sz="8" w:space="0" w:color="auto"/>
              <w:bottom w:val="single" w:sz="8" w:space="0" w:color="auto"/>
              <w:right w:val="single" w:sz="8" w:space="0" w:color="auto"/>
            </w:tcBorders>
            <w:tcMar>
              <w:left w:w="108" w:type="dxa"/>
              <w:right w:w="108" w:type="dxa"/>
            </w:tcMar>
          </w:tcPr>
          <w:p w14:paraId="5BE5A841" w14:textId="0A5CDFB5" w:rsidR="431B35E5" w:rsidRDefault="431B35E5" w:rsidP="431B35E5">
            <w:r w:rsidRPr="431B35E5">
              <w:rPr>
                <w:rFonts w:ascii="Aptos" w:eastAsia="Aptos" w:hAnsi="Aptos" w:cs="Aptos"/>
                <w:sz w:val="20"/>
                <w:szCs w:val="20"/>
              </w:rPr>
              <w:t xml:space="preserve"> </w:t>
            </w:r>
          </w:p>
        </w:tc>
      </w:tr>
      <w:tr w:rsidR="431B35E5" w14:paraId="6C64E9D1" w14:textId="77777777" w:rsidTr="431B35E5">
        <w:trPr>
          <w:trHeight w:val="300"/>
        </w:trPr>
        <w:tc>
          <w:tcPr>
            <w:tcW w:w="426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5D818159" w14:textId="01E5DEF2" w:rsidR="431B35E5" w:rsidRDefault="431B35E5" w:rsidP="431B35E5">
            <w:r w:rsidRPr="431B35E5">
              <w:rPr>
                <w:rFonts w:ascii="Aptos" w:eastAsia="Aptos" w:hAnsi="Aptos" w:cs="Aptos"/>
                <w:sz w:val="20"/>
                <w:szCs w:val="20"/>
              </w:rPr>
              <w:t xml:space="preserve"> </w:t>
            </w:r>
          </w:p>
        </w:tc>
        <w:tc>
          <w:tcPr>
            <w:tcW w:w="118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27E93062" w14:textId="2135C412" w:rsidR="431B35E5" w:rsidRDefault="431B35E5" w:rsidP="431B35E5">
            <w:r w:rsidRPr="431B35E5">
              <w:rPr>
                <w:rFonts w:ascii="Aptos" w:eastAsia="Aptos" w:hAnsi="Aptos" w:cs="Aptos"/>
                <w:b/>
                <w:bCs/>
                <w:color w:val="000000" w:themeColor="text1"/>
                <w:sz w:val="20"/>
                <w:szCs w:val="20"/>
              </w:rPr>
              <w:t>3</w:t>
            </w:r>
          </w:p>
        </w:tc>
        <w:tc>
          <w:tcPr>
            <w:tcW w:w="1494"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7316E3D8" w14:textId="7BF7CED3" w:rsidR="431B35E5" w:rsidRDefault="431B35E5" w:rsidP="431B35E5">
            <w:r w:rsidRPr="431B35E5">
              <w:rPr>
                <w:rFonts w:ascii="Aptos" w:eastAsia="Aptos" w:hAnsi="Aptos" w:cs="Aptos"/>
                <w:sz w:val="20"/>
                <w:szCs w:val="20"/>
              </w:rPr>
              <w:t xml:space="preserve"> </w:t>
            </w:r>
          </w:p>
        </w:tc>
        <w:tc>
          <w:tcPr>
            <w:tcW w:w="109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48A24DA5" w14:textId="23ABFAA1" w:rsidR="431B35E5" w:rsidRDefault="431B35E5" w:rsidP="431B35E5">
            <w:r w:rsidRPr="431B35E5">
              <w:rPr>
                <w:rFonts w:ascii="Aptos" w:eastAsia="Aptos" w:hAnsi="Aptos" w:cs="Aptos"/>
                <w:sz w:val="20"/>
                <w:szCs w:val="20"/>
              </w:rPr>
              <w:t xml:space="preserve"> </w:t>
            </w:r>
          </w:p>
        </w:tc>
      </w:tr>
      <w:tr w:rsidR="431B35E5" w14:paraId="6A6B7E57" w14:textId="77777777" w:rsidTr="431B35E5">
        <w:trPr>
          <w:trHeight w:val="300"/>
        </w:trPr>
        <w:tc>
          <w:tcPr>
            <w:tcW w:w="4260" w:type="dxa"/>
            <w:tcBorders>
              <w:top w:val="single" w:sz="8" w:space="0" w:color="auto"/>
              <w:left w:val="single" w:sz="8" w:space="0" w:color="auto"/>
              <w:bottom w:val="single" w:sz="8" w:space="0" w:color="auto"/>
              <w:right w:val="single" w:sz="8" w:space="0" w:color="auto"/>
            </w:tcBorders>
            <w:tcMar>
              <w:left w:w="108" w:type="dxa"/>
              <w:right w:w="108" w:type="dxa"/>
            </w:tcMar>
          </w:tcPr>
          <w:p w14:paraId="5262686A" w14:textId="1859B9DD" w:rsidR="431B35E5" w:rsidRDefault="431B35E5" w:rsidP="431B35E5">
            <w:r w:rsidRPr="431B35E5">
              <w:rPr>
                <w:rFonts w:ascii="Aptos" w:eastAsia="Aptos" w:hAnsi="Aptos" w:cs="Aptos"/>
                <w:b/>
                <w:bCs/>
                <w:sz w:val="20"/>
                <w:szCs w:val="20"/>
              </w:rPr>
              <w:t xml:space="preserve">Quantitative, Reasoning, and Data Analysis </w:t>
            </w:r>
          </w:p>
        </w:tc>
        <w:tc>
          <w:tcPr>
            <w:tcW w:w="1186" w:type="dxa"/>
            <w:tcBorders>
              <w:top w:val="single" w:sz="8" w:space="0" w:color="auto"/>
              <w:left w:val="single" w:sz="8" w:space="0" w:color="auto"/>
              <w:bottom w:val="single" w:sz="8" w:space="0" w:color="auto"/>
              <w:right w:val="single" w:sz="8" w:space="0" w:color="auto"/>
            </w:tcBorders>
            <w:tcMar>
              <w:left w:w="108" w:type="dxa"/>
              <w:right w:w="108" w:type="dxa"/>
            </w:tcMar>
          </w:tcPr>
          <w:p w14:paraId="24763DCD" w14:textId="79F7269C" w:rsidR="431B35E5" w:rsidRDefault="431B35E5" w:rsidP="431B35E5">
            <w:r w:rsidRPr="431B35E5">
              <w:rPr>
                <w:rFonts w:ascii="Aptos" w:eastAsia="Aptos" w:hAnsi="Aptos" w:cs="Aptos"/>
                <w:b/>
                <w:bCs/>
                <w:sz w:val="20"/>
                <w:szCs w:val="20"/>
              </w:rPr>
              <w:t xml:space="preserve"> </w:t>
            </w:r>
          </w:p>
        </w:tc>
        <w:tc>
          <w:tcPr>
            <w:tcW w:w="1494" w:type="dxa"/>
            <w:tcBorders>
              <w:top w:val="single" w:sz="8" w:space="0" w:color="auto"/>
              <w:left w:val="single" w:sz="8" w:space="0" w:color="auto"/>
              <w:bottom w:val="single" w:sz="8" w:space="0" w:color="auto"/>
              <w:right w:val="single" w:sz="8" w:space="0" w:color="auto"/>
            </w:tcBorders>
            <w:tcMar>
              <w:left w:w="108" w:type="dxa"/>
              <w:right w:w="108" w:type="dxa"/>
            </w:tcMar>
          </w:tcPr>
          <w:p w14:paraId="6AAC6B45" w14:textId="03A9A465" w:rsidR="431B35E5" w:rsidRDefault="431B35E5" w:rsidP="431B35E5">
            <w:r w:rsidRPr="431B35E5">
              <w:rPr>
                <w:rFonts w:ascii="Aptos" w:eastAsia="Aptos" w:hAnsi="Aptos" w:cs="Aptos"/>
                <w:sz w:val="20"/>
                <w:szCs w:val="20"/>
              </w:rPr>
              <w:t xml:space="preserve"> </w:t>
            </w:r>
          </w:p>
        </w:tc>
        <w:tc>
          <w:tcPr>
            <w:tcW w:w="1090" w:type="dxa"/>
            <w:tcBorders>
              <w:top w:val="single" w:sz="8" w:space="0" w:color="auto"/>
              <w:left w:val="single" w:sz="8" w:space="0" w:color="auto"/>
              <w:bottom w:val="single" w:sz="8" w:space="0" w:color="auto"/>
              <w:right w:val="single" w:sz="8" w:space="0" w:color="auto"/>
            </w:tcBorders>
            <w:tcMar>
              <w:left w:w="108" w:type="dxa"/>
              <w:right w:w="108" w:type="dxa"/>
            </w:tcMar>
          </w:tcPr>
          <w:p w14:paraId="632B25CE" w14:textId="4A942C89" w:rsidR="431B35E5" w:rsidRDefault="431B35E5" w:rsidP="431B35E5">
            <w:r w:rsidRPr="431B35E5">
              <w:rPr>
                <w:rFonts w:ascii="Aptos" w:eastAsia="Aptos" w:hAnsi="Aptos" w:cs="Aptos"/>
                <w:sz w:val="20"/>
                <w:szCs w:val="20"/>
              </w:rPr>
              <w:t xml:space="preserve"> </w:t>
            </w:r>
          </w:p>
        </w:tc>
      </w:tr>
      <w:tr w:rsidR="431B35E5" w14:paraId="2559EC47" w14:textId="77777777" w:rsidTr="431B35E5">
        <w:trPr>
          <w:trHeight w:val="300"/>
        </w:trPr>
        <w:tc>
          <w:tcPr>
            <w:tcW w:w="426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0AC7EBB7" w14:textId="643E12BC" w:rsidR="431B35E5" w:rsidRDefault="431B35E5" w:rsidP="431B35E5">
            <w:pPr>
              <w:jc w:val="right"/>
            </w:pPr>
            <w:r w:rsidRPr="431B35E5">
              <w:rPr>
                <w:rFonts w:ascii="Aptos" w:eastAsia="Aptos" w:hAnsi="Aptos" w:cs="Aptos"/>
                <w:color w:val="000000" w:themeColor="text1"/>
                <w:sz w:val="20"/>
                <w:szCs w:val="20"/>
              </w:rPr>
              <w:t>Math 117</w:t>
            </w:r>
          </w:p>
        </w:tc>
        <w:tc>
          <w:tcPr>
            <w:tcW w:w="118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2742E1A1" w14:textId="2E6C9DF2" w:rsidR="431B35E5" w:rsidRDefault="431B35E5" w:rsidP="431B35E5">
            <w:r w:rsidRPr="431B35E5">
              <w:rPr>
                <w:rFonts w:ascii="Aptos" w:eastAsia="Aptos" w:hAnsi="Aptos" w:cs="Aptos"/>
                <w:b/>
                <w:bCs/>
                <w:color w:val="000000" w:themeColor="text1"/>
                <w:sz w:val="20"/>
                <w:szCs w:val="20"/>
              </w:rPr>
              <w:t>3</w:t>
            </w:r>
          </w:p>
        </w:tc>
        <w:tc>
          <w:tcPr>
            <w:tcW w:w="1494"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730E1832" w14:textId="4E18088B" w:rsidR="431B35E5" w:rsidRDefault="431B35E5" w:rsidP="431B35E5">
            <w:r w:rsidRPr="431B35E5">
              <w:rPr>
                <w:rFonts w:ascii="Aptos" w:eastAsia="Aptos" w:hAnsi="Aptos" w:cs="Aptos"/>
                <w:sz w:val="20"/>
                <w:szCs w:val="20"/>
              </w:rPr>
              <w:t xml:space="preserve"> </w:t>
            </w:r>
          </w:p>
        </w:tc>
        <w:tc>
          <w:tcPr>
            <w:tcW w:w="109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688797D7" w14:textId="09411C39" w:rsidR="431B35E5" w:rsidRDefault="431B35E5" w:rsidP="431B35E5">
            <w:r w:rsidRPr="431B35E5">
              <w:rPr>
                <w:rFonts w:ascii="Aptos" w:eastAsia="Aptos" w:hAnsi="Aptos" w:cs="Aptos"/>
                <w:sz w:val="20"/>
                <w:szCs w:val="20"/>
              </w:rPr>
              <w:t xml:space="preserve"> </w:t>
            </w:r>
          </w:p>
        </w:tc>
      </w:tr>
      <w:tr w:rsidR="431B35E5" w14:paraId="21EF9CDE" w14:textId="77777777" w:rsidTr="431B35E5">
        <w:trPr>
          <w:trHeight w:val="300"/>
        </w:trPr>
        <w:tc>
          <w:tcPr>
            <w:tcW w:w="4260" w:type="dxa"/>
            <w:tcBorders>
              <w:top w:val="single" w:sz="8" w:space="0" w:color="auto"/>
              <w:left w:val="single" w:sz="8" w:space="0" w:color="auto"/>
              <w:bottom w:val="single" w:sz="8" w:space="0" w:color="auto"/>
              <w:right w:val="single" w:sz="8" w:space="0" w:color="auto"/>
            </w:tcBorders>
            <w:tcMar>
              <w:left w:w="108" w:type="dxa"/>
              <w:right w:w="108" w:type="dxa"/>
            </w:tcMar>
          </w:tcPr>
          <w:p w14:paraId="52D535F6" w14:textId="1DB5034B" w:rsidR="431B35E5" w:rsidRDefault="431B35E5" w:rsidP="431B35E5">
            <w:r w:rsidRPr="431B35E5">
              <w:rPr>
                <w:rFonts w:ascii="Aptos" w:eastAsia="Aptos" w:hAnsi="Aptos" w:cs="Aptos"/>
                <w:b/>
                <w:bCs/>
                <w:sz w:val="20"/>
                <w:szCs w:val="20"/>
              </w:rPr>
              <w:t xml:space="preserve">Oral Communication </w:t>
            </w:r>
          </w:p>
        </w:tc>
        <w:tc>
          <w:tcPr>
            <w:tcW w:w="1186" w:type="dxa"/>
            <w:tcBorders>
              <w:top w:val="single" w:sz="8" w:space="0" w:color="auto"/>
              <w:left w:val="single" w:sz="8" w:space="0" w:color="auto"/>
              <w:bottom w:val="single" w:sz="8" w:space="0" w:color="auto"/>
              <w:right w:val="single" w:sz="8" w:space="0" w:color="auto"/>
            </w:tcBorders>
            <w:tcMar>
              <w:left w:w="108" w:type="dxa"/>
              <w:right w:w="108" w:type="dxa"/>
            </w:tcMar>
          </w:tcPr>
          <w:p w14:paraId="213714AF" w14:textId="4D034662" w:rsidR="431B35E5" w:rsidRDefault="431B35E5" w:rsidP="431B35E5">
            <w:r w:rsidRPr="431B35E5">
              <w:rPr>
                <w:rFonts w:ascii="Aptos" w:eastAsia="Aptos" w:hAnsi="Aptos" w:cs="Aptos"/>
                <w:b/>
                <w:bCs/>
                <w:sz w:val="20"/>
                <w:szCs w:val="20"/>
              </w:rPr>
              <w:t xml:space="preserve"> </w:t>
            </w:r>
          </w:p>
        </w:tc>
        <w:tc>
          <w:tcPr>
            <w:tcW w:w="1494" w:type="dxa"/>
            <w:tcBorders>
              <w:top w:val="single" w:sz="8" w:space="0" w:color="auto"/>
              <w:left w:val="single" w:sz="8" w:space="0" w:color="auto"/>
              <w:bottom w:val="single" w:sz="8" w:space="0" w:color="auto"/>
              <w:right w:val="single" w:sz="8" w:space="0" w:color="auto"/>
            </w:tcBorders>
            <w:tcMar>
              <w:left w:w="108" w:type="dxa"/>
              <w:right w:w="108" w:type="dxa"/>
            </w:tcMar>
          </w:tcPr>
          <w:p w14:paraId="52FCC835" w14:textId="7696931E" w:rsidR="431B35E5" w:rsidRDefault="431B35E5" w:rsidP="431B35E5">
            <w:r w:rsidRPr="431B35E5">
              <w:rPr>
                <w:rFonts w:ascii="Aptos" w:eastAsia="Aptos" w:hAnsi="Aptos" w:cs="Aptos"/>
                <w:sz w:val="20"/>
                <w:szCs w:val="20"/>
              </w:rPr>
              <w:t xml:space="preserve"> </w:t>
            </w:r>
          </w:p>
        </w:tc>
        <w:tc>
          <w:tcPr>
            <w:tcW w:w="1090" w:type="dxa"/>
            <w:tcBorders>
              <w:top w:val="single" w:sz="8" w:space="0" w:color="auto"/>
              <w:left w:val="single" w:sz="8" w:space="0" w:color="auto"/>
              <w:bottom w:val="single" w:sz="8" w:space="0" w:color="auto"/>
              <w:right w:val="single" w:sz="8" w:space="0" w:color="auto"/>
            </w:tcBorders>
            <w:tcMar>
              <w:left w:w="108" w:type="dxa"/>
              <w:right w:w="108" w:type="dxa"/>
            </w:tcMar>
          </w:tcPr>
          <w:p w14:paraId="10DA4EE1" w14:textId="66B29615" w:rsidR="431B35E5" w:rsidRDefault="431B35E5" w:rsidP="431B35E5">
            <w:r w:rsidRPr="431B35E5">
              <w:rPr>
                <w:rFonts w:ascii="Aptos" w:eastAsia="Aptos" w:hAnsi="Aptos" w:cs="Aptos"/>
                <w:sz w:val="20"/>
                <w:szCs w:val="20"/>
              </w:rPr>
              <w:t xml:space="preserve"> </w:t>
            </w:r>
          </w:p>
        </w:tc>
      </w:tr>
      <w:tr w:rsidR="431B35E5" w14:paraId="671AE2C7" w14:textId="77777777" w:rsidTr="431B35E5">
        <w:trPr>
          <w:trHeight w:val="300"/>
        </w:trPr>
        <w:tc>
          <w:tcPr>
            <w:tcW w:w="426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43D00F88" w14:textId="7C071F95" w:rsidR="431B35E5" w:rsidRDefault="431B35E5" w:rsidP="431B35E5">
            <w:r w:rsidRPr="431B35E5">
              <w:rPr>
                <w:rFonts w:ascii="Aptos" w:eastAsia="Aptos" w:hAnsi="Aptos" w:cs="Aptos"/>
                <w:b/>
                <w:bCs/>
                <w:sz w:val="20"/>
                <w:szCs w:val="20"/>
              </w:rPr>
              <w:t xml:space="preserve"> </w:t>
            </w:r>
          </w:p>
        </w:tc>
        <w:tc>
          <w:tcPr>
            <w:tcW w:w="118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75B8FC7B" w14:textId="51ED5F01" w:rsidR="431B35E5" w:rsidRDefault="431B35E5" w:rsidP="431B35E5">
            <w:r w:rsidRPr="431B35E5">
              <w:rPr>
                <w:rFonts w:ascii="Aptos" w:eastAsia="Aptos" w:hAnsi="Aptos" w:cs="Aptos"/>
                <w:b/>
                <w:bCs/>
                <w:color w:val="000000" w:themeColor="text1"/>
                <w:sz w:val="20"/>
                <w:szCs w:val="20"/>
              </w:rPr>
              <w:t>3</w:t>
            </w:r>
          </w:p>
        </w:tc>
        <w:tc>
          <w:tcPr>
            <w:tcW w:w="1494"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1BF965D9" w14:textId="4A227095" w:rsidR="431B35E5" w:rsidRDefault="431B35E5" w:rsidP="431B35E5">
            <w:r w:rsidRPr="431B35E5">
              <w:rPr>
                <w:rFonts w:ascii="Aptos" w:eastAsia="Aptos" w:hAnsi="Aptos" w:cs="Aptos"/>
                <w:sz w:val="20"/>
                <w:szCs w:val="20"/>
              </w:rPr>
              <w:t xml:space="preserve"> </w:t>
            </w:r>
          </w:p>
        </w:tc>
        <w:tc>
          <w:tcPr>
            <w:tcW w:w="109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097CC974" w14:textId="3F5540D6" w:rsidR="431B35E5" w:rsidRDefault="431B35E5" w:rsidP="431B35E5">
            <w:r w:rsidRPr="431B35E5">
              <w:rPr>
                <w:rFonts w:ascii="Aptos" w:eastAsia="Aptos" w:hAnsi="Aptos" w:cs="Aptos"/>
                <w:sz w:val="20"/>
                <w:szCs w:val="20"/>
              </w:rPr>
              <w:t xml:space="preserve"> </w:t>
            </w:r>
          </w:p>
        </w:tc>
      </w:tr>
      <w:tr w:rsidR="431B35E5" w14:paraId="4E95E611" w14:textId="77777777" w:rsidTr="431B35E5">
        <w:trPr>
          <w:trHeight w:val="300"/>
        </w:trPr>
        <w:tc>
          <w:tcPr>
            <w:tcW w:w="4260" w:type="dxa"/>
            <w:tcBorders>
              <w:top w:val="single" w:sz="8" w:space="0" w:color="auto"/>
              <w:left w:val="single" w:sz="8" w:space="0" w:color="auto"/>
              <w:bottom w:val="single" w:sz="8" w:space="0" w:color="auto"/>
              <w:right w:val="single" w:sz="8" w:space="0" w:color="auto"/>
            </w:tcBorders>
            <w:tcMar>
              <w:left w:w="108" w:type="dxa"/>
              <w:right w:w="108" w:type="dxa"/>
            </w:tcMar>
          </w:tcPr>
          <w:p w14:paraId="32416BA6" w14:textId="7D02BA52" w:rsidR="431B35E5" w:rsidRDefault="431B35E5" w:rsidP="431B35E5">
            <w:r w:rsidRPr="431B35E5">
              <w:rPr>
                <w:rFonts w:ascii="Aptos" w:eastAsia="Aptos" w:hAnsi="Aptos" w:cs="Aptos"/>
                <w:b/>
                <w:bCs/>
                <w:sz w:val="20"/>
                <w:szCs w:val="20"/>
              </w:rPr>
              <w:t xml:space="preserve">Human and Creative </w:t>
            </w:r>
          </w:p>
        </w:tc>
        <w:tc>
          <w:tcPr>
            <w:tcW w:w="1186" w:type="dxa"/>
            <w:tcBorders>
              <w:top w:val="single" w:sz="8" w:space="0" w:color="auto"/>
              <w:left w:val="single" w:sz="8" w:space="0" w:color="auto"/>
              <w:bottom w:val="single" w:sz="8" w:space="0" w:color="auto"/>
              <w:right w:val="single" w:sz="8" w:space="0" w:color="auto"/>
            </w:tcBorders>
            <w:tcMar>
              <w:left w:w="108" w:type="dxa"/>
              <w:right w:w="108" w:type="dxa"/>
            </w:tcMar>
          </w:tcPr>
          <w:p w14:paraId="0D4559D5" w14:textId="1EA7B08E" w:rsidR="431B35E5" w:rsidRDefault="431B35E5" w:rsidP="431B35E5">
            <w:r w:rsidRPr="431B35E5">
              <w:rPr>
                <w:rFonts w:ascii="Aptos" w:eastAsia="Aptos" w:hAnsi="Aptos" w:cs="Aptos"/>
                <w:b/>
                <w:bCs/>
                <w:sz w:val="20"/>
                <w:szCs w:val="20"/>
              </w:rPr>
              <w:t xml:space="preserve"> </w:t>
            </w:r>
          </w:p>
        </w:tc>
        <w:tc>
          <w:tcPr>
            <w:tcW w:w="1494" w:type="dxa"/>
            <w:tcBorders>
              <w:top w:val="single" w:sz="8" w:space="0" w:color="auto"/>
              <w:left w:val="single" w:sz="8" w:space="0" w:color="auto"/>
              <w:bottom w:val="single" w:sz="8" w:space="0" w:color="auto"/>
              <w:right w:val="single" w:sz="8" w:space="0" w:color="auto"/>
            </w:tcBorders>
            <w:tcMar>
              <w:left w:w="108" w:type="dxa"/>
              <w:right w:w="108" w:type="dxa"/>
            </w:tcMar>
          </w:tcPr>
          <w:p w14:paraId="4646C13B" w14:textId="62652174" w:rsidR="431B35E5" w:rsidRDefault="431B35E5" w:rsidP="431B35E5">
            <w:r w:rsidRPr="431B35E5">
              <w:rPr>
                <w:rFonts w:ascii="Aptos" w:eastAsia="Aptos" w:hAnsi="Aptos" w:cs="Aptos"/>
                <w:sz w:val="20"/>
                <w:szCs w:val="20"/>
              </w:rPr>
              <w:t xml:space="preserve"> </w:t>
            </w:r>
          </w:p>
        </w:tc>
        <w:tc>
          <w:tcPr>
            <w:tcW w:w="1090" w:type="dxa"/>
            <w:tcBorders>
              <w:top w:val="single" w:sz="8" w:space="0" w:color="auto"/>
              <w:left w:val="single" w:sz="8" w:space="0" w:color="auto"/>
              <w:bottom w:val="single" w:sz="8" w:space="0" w:color="auto"/>
              <w:right w:val="single" w:sz="8" w:space="0" w:color="auto"/>
            </w:tcBorders>
            <w:tcMar>
              <w:left w:w="108" w:type="dxa"/>
              <w:right w:w="108" w:type="dxa"/>
            </w:tcMar>
          </w:tcPr>
          <w:p w14:paraId="245292B4" w14:textId="3F91BFBD" w:rsidR="431B35E5" w:rsidRDefault="431B35E5" w:rsidP="431B35E5">
            <w:r w:rsidRPr="431B35E5">
              <w:rPr>
                <w:rFonts w:ascii="Aptos" w:eastAsia="Aptos" w:hAnsi="Aptos" w:cs="Aptos"/>
                <w:sz w:val="20"/>
                <w:szCs w:val="20"/>
              </w:rPr>
              <w:t xml:space="preserve"> </w:t>
            </w:r>
          </w:p>
        </w:tc>
      </w:tr>
      <w:tr w:rsidR="431B35E5" w14:paraId="0CDFC74B" w14:textId="77777777" w:rsidTr="431B35E5">
        <w:trPr>
          <w:trHeight w:val="300"/>
        </w:trPr>
        <w:tc>
          <w:tcPr>
            <w:tcW w:w="426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33BBC9EE" w14:textId="5F494F23" w:rsidR="431B35E5" w:rsidRDefault="431B35E5" w:rsidP="431B35E5">
            <w:r w:rsidRPr="431B35E5">
              <w:rPr>
                <w:rFonts w:ascii="Aptos" w:eastAsia="Aptos" w:hAnsi="Aptos" w:cs="Aptos"/>
                <w:sz w:val="20"/>
                <w:szCs w:val="20"/>
              </w:rPr>
              <w:t xml:space="preserve"> </w:t>
            </w:r>
          </w:p>
        </w:tc>
        <w:tc>
          <w:tcPr>
            <w:tcW w:w="118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57D9C9C6" w14:textId="4AED23D4" w:rsidR="431B35E5" w:rsidRDefault="431B35E5" w:rsidP="431B35E5">
            <w:r w:rsidRPr="431B35E5">
              <w:rPr>
                <w:rFonts w:ascii="Aptos" w:eastAsia="Aptos" w:hAnsi="Aptos" w:cs="Aptos"/>
                <w:b/>
                <w:bCs/>
                <w:color w:val="000000" w:themeColor="text1"/>
                <w:sz w:val="20"/>
                <w:szCs w:val="20"/>
              </w:rPr>
              <w:t>3</w:t>
            </w:r>
          </w:p>
        </w:tc>
        <w:tc>
          <w:tcPr>
            <w:tcW w:w="1494"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3B32ED8F" w14:textId="2912ECB4" w:rsidR="431B35E5" w:rsidRDefault="431B35E5" w:rsidP="431B35E5">
            <w:r w:rsidRPr="431B35E5">
              <w:rPr>
                <w:rFonts w:ascii="Aptos" w:eastAsia="Aptos" w:hAnsi="Aptos" w:cs="Aptos"/>
                <w:sz w:val="20"/>
                <w:szCs w:val="20"/>
              </w:rPr>
              <w:t xml:space="preserve"> </w:t>
            </w:r>
          </w:p>
        </w:tc>
        <w:tc>
          <w:tcPr>
            <w:tcW w:w="109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41AA45D6" w14:textId="2970D58F" w:rsidR="431B35E5" w:rsidRDefault="431B35E5" w:rsidP="431B35E5">
            <w:r w:rsidRPr="431B35E5">
              <w:rPr>
                <w:rFonts w:ascii="Aptos" w:eastAsia="Aptos" w:hAnsi="Aptos" w:cs="Aptos"/>
                <w:sz w:val="20"/>
                <w:szCs w:val="20"/>
              </w:rPr>
              <w:t xml:space="preserve"> </w:t>
            </w:r>
          </w:p>
        </w:tc>
      </w:tr>
      <w:tr w:rsidR="431B35E5" w14:paraId="12062BA1" w14:textId="77777777" w:rsidTr="431B35E5">
        <w:trPr>
          <w:trHeight w:val="300"/>
        </w:trPr>
        <w:tc>
          <w:tcPr>
            <w:tcW w:w="4260" w:type="dxa"/>
            <w:tcBorders>
              <w:top w:val="single" w:sz="8" w:space="0" w:color="auto"/>
              <w:left w:val="single" w:sz="8" w:space="0" w:color="auto"/>
              <w:bottom w:val="single" w:sz="8" w:space="0" w:color="auto"/>
              <w:right w:val="single" w:sz="8" w:space="0" w:color="auto"/>
            </w:tcBorders>
            <w:tcMar>
              <w:left w:w="108" w:type="dxa"/>
              <w:right w:w="108" w:type="dxa"/>
            </w:tcMar>
          </w:tcPr>
          <w:p w14:paraId="3A95C335" w14:textId="39A78EEF" w:rsidR="431B35E5" w:rsidRDefault="431B35E5" w:rsidP="431B35E5">
            <w:r w:rsidRPr="431B35E5">
              <w:rPr>
                <w:rFonts w:ascii="Aptos" w:eastAsia="Aptos" w:hAnsi="Aptos" w:cs="Aptos"/>
                <w:b/>
                <w:bCs/>
                <w:sz w:val="20"/>
                <w:szCs w:val="20"/>
              </w:rPr>
              <w:t xml:space="preserve">Scientific Reasoning </w:t>
            </w:r>
          </w:p>
        </w:tc>
        <w:tc>
          <w:tcPr>
            <w:tcW w:w="1186" w:type="dxa"/>
            <w:tcBorders>
              <w:top w:val="single" w:sz="8" w:space="0" w:color="auto"/>
              <w:left w:val="single" w:sz="8" w:space="0" w:color="auto"/>
              <w:bottom w:val="single" w:sz="8" w:space="0" w:color="auto"/>
              <w:right w:val="single" w:sz="8" w:space="0" w:color="auto"/>
            </w:tcBorders>
            <w:tcMar>
              <w:left w:w="108" w:type="dxa"/>
              <w:right w:w="108" w:type="dxa"/>
            </w:tcMar>
          </w:tcPr>
          <w:p w14:paraId="13D13415" w14:textId="3D904437" w:rsidR="431B35E5" w:rsidRDefault="431B35E5" w:rsidP="431B35E5">
            <w:r w:rsidRPr="431B35E5">
              <w:rPr>
                <w:rFonts w:ascii="Aptos" w:eastAsia="Aptos" w:hAnsi="Aptos" w:cs="Aptos"/>
                <w:b/>
                <w:bCs/>
                <w:sz w:val="20"/>
                <w:szCs w:val="20"/>
              </w:rPr>
              <w:t xml:space="preserve"> </w:t>
            </w:r>
          </w:p>
        </w:tc>
        <w:tc>
          <w:tcPr>
            <w:tcW w:w="1494" w:type="dxa"/>
            <w:tcBorders>
              <w:top w:val="single" w:sz="8" w:space="0" w:color="auto"/>
              <w:left w:val="single" w:sz="8" w:space="0" w:color="auto"/>
              <w:bottom w:val="single" w:sz="8" w:space="0" w:color="auto"/>
              <w:right w:val="single" w:sz="8" w:space="0" w:color="auto"/>
            </w:tcBorders>
            <w:tcMar>
              <w:left w:w="108" w:type="dxa"/>
              <w:right w:w="108" w:type="dxa"/>
            </w:tcMar>
          </w:tcPr>
          <w:p w14:paraId="32DB867A" w14:textId="2DE316CF" w:rsidR="431B35E5" w:rsidRDefault="431B35E5" w:rsidP="431B35E5">
            <w:r w:rsidRPr="431B35E5">
              <w:rPr>
                <w:rFonts w:ascii="Aptos" w:eastAsia="Aptos" w:hAnsi="Aptos" w:cs="Aptos"/>
                <w:sz w:val="20"/>
                <w:szCs w:val="20"/>
              </w:rPr>
              <w:t xml:space="preserve"> </w:t>
            </w:r>
          </w:p>
        </w:tc>
        <w:tc>
          <w:tcPr>
            <w:tcW w:w="1090" w:type="dxa"/>
            <w:tcBorders>
              <w:top w:val="single" w:sz="8" w:space="0" w:color="auto"/>
              <w:left w:val="single" w:sz="8" w:space="0" w:color="auto"/>
              <w:bottom w:val="single" w:sz="8" w:space="0" w:color="auto"/>
              <w:right w:val="single" w:sz="8" w:space="0" w:color="auto"/>
            </w:tcBorders>
            <w:tcMar>
              <w:left w:w="108" w:type="dxa"/>
              <w:right w:w="108" w:type="dxa"/>
            </w:tcMar>
          </w:tcPr>
          <w:p w14:paraId="3FB3F9AB" w14:textId="338A0459" w:rsidR="431B35E5" w:rsidRDefault="431B35E5" w:rsidP="431B35E5">
            <w:r w:rsidRPr="431B35E5">
              <w:rPr>
                <w:rFonts w:ascii="Aptos" w:eastAsia="Aptos" w:hAnsi="Aptos" w:cs="Aptos"/>
                <w:sz w:val="20"/>
                <w:szCs w:val="20"/>
              </w:rPr>
              <w:t xml:space="preserve"> </w:t>
            </w:r>
          </w:p>
        </w:tc>
      </w:tr>
      <w:tr w:rsidR="431B35E5" w14:paraId="662F1AF2" w14:textId="77777777" w:rsidTr="431B35E5">
        <w:trPr>
          <w:trHeight w:val="300"/>
        </w:trPr>
        <w:tc>
          <w:tcPr>
            <w:tcW w:w="426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70F8E469" w14:textId="6B2A4203" w:rsidR="431B35E5" w:rsidRDefault="431B35E5" w:rsidP="431B35E5">
            <w:pPr>
              <w:jc w:val="right"/>
            </w:pPr>
            <w:r w:rsidRPr="431B35E5">
              <w:rPr>
                <w:rFonts w:ascii="Aptos" w:eastAsia="Aptos" w:hAnsi="Aptos" w:cs="Aptos"/>
                <w:color w:val="000000" w:themeColor="text1"/>
                <w:sz w:val="18"/>
                <w:szCs w:val="18"/>
              </w:rPr>
              <w:t>CHEM</w:t>
            </w:r>
            <w:r w:rsidRPr="431B35E5">
              <w:rPr>
                <w:rFonts w:ascii="Aptos" w:eastAsia="Aptos" w:hAnsi="Aptos" w:cs="Aptos"/>
                <w:color w:val="000000" w:themeColor="text1"/>
                <w:sz w:val="20"/>
                <w:szCs w:val="20"/>
              </w:rPr>
              <w:t xml:space="preserve"> 101</w:t>
            </w:r>
          </w:p>
        </w:tc>
        <w:tc>
          <w:tcPr>
            <w:tcW w:w="118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627298DF" w14:textId="796E6A14" w:rsidR="431B35E5" w:rsidRDefault="431B35E5" w:rsidP="431B35E5">
            <w:r w:rsidRPr="431B35E5">
              <w:rPr>
                <w:rFonts w:ascii="Aptos" w:eastAsia="Aptos" w:hAnsi="Aptos" w:cs="Aptos"/>
                <w:b/>
                <w:bCs/>
                <w:color w:val="000000" w:themeColor="text1"/>
                <w:sz w:val="20"/>
                <w:szCs w:val="20"/>
              </w:rPr>
              <w:t>4</w:t>
            </w:r>
          </w:p>
        </w:tc>
        <w:tc>
          <w:tcPr>
            <w:tcW w:w="1494"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42FE1CB9" w14:textId="1E79892A" w:rsidR="431B35E5" w:rsidRDefault="431B35E5" w:rsidP="431B35E5">
            <w:r w:rsidRPr="431B35E5">
              <w:rPr>
                <w:rFonts w:ascii="Aptos" w:eastAsia="Aptos" w:hAnsi="Aptos" w:cs="Aptos"/>
                <w:color w:val="000000" w:themeColor="text1"/>
                <w:sz w:val="20"/>
                <w:szCs w:val="20"/>
              </w:rPr>
              <w:t>Fall</w:t>
            </w:r>
          </w:p>
        </w:tc>
        <w:tc>
          <w:tcPr>
            <w:tcW w:w="109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13DB0EF8" w14:textId="4D26E67D" w:rsidR="431B35E5" w:rsidRDefault="431B35E5" w:rsidP="431B35E5">
            <w:r w:rsidRPr="431B35E5">
              <w:rPr>
                <w:rFonts w:ascii="Aptos" w:eastAsia="Aptos" w:hAnsi="Aptos" w:cs="Aptos"/>
                <w:sz w:val="20"/>
                <w:szCs w:val="20"/>
              </w:rPr>
              <w:t xml:space="preserve"> </w:t>
            </w:r>
          </w:p>
        </w:tc>
      </w:tr>
      <w:tr w:rsidR="431B35E5" w14:paraId="2DC60DB4" w14:textId="77777777" w:rsidTr="431B35E5">
        <w:trPr>
          <w:trHeight w:val="300"/>
        </w:trPr>
        <w:tc>
          <w:tcPr>
            <w:tcW w:w="4260" w:type="dxa"/>
            <w:tcBorders>
              <w:top w:val="single" w:sz="8" w:space="0" w:color="auto"/>
              <w:left w:val="single" w:sz="8" w:space="0" w:color="auto"/>
              <w:bottom w:val="single" w:sz="8" w:space="0" w:color="auto"/>
              <w:right w:val="single" w:sz="8" w:space="0" w:color="auto"/>
            </w:tcBorders>
            <w:tcMar>
              <w:left w:w="108" w:type="dxa"/>
              <w:right w:w="108" w:type="dxa"/>
            </w:tcMar>
          </w:tcPr>
          <w:p w14:paraId="3905BA1F" w14:textId="306A2613" w:rsidR="431B35E5" w:rsidRDefault="431B35E5" w:rsidP="431B35E5">
            <w:r w:rsidRPr="431B35E5">
              <w:rPr>
                <w:rFonts w:ascii="Aptos" w:eastAsia="Aptos" w:hAnsi="Aptos" w:cs="Aptos"/>
                <w:sz w:val="20"/>
                <w:szCs w:val="20"/>
              </w:rPr>
              <w:t xml:space="preserve"> </w:t>
            </w:r>
          </w:p>
        </w:tc>
        <w:tc>
          <w:tcPr>
            <w:tcW w:w="1186" w:type="dxa"/>
            <w:tcBorders>
              <w:top w:val="single" w:sz="8" w:space="0" w:color="auto"/>
              <w:left w:val="single" w:sz="8" w:space="0" w:color="auto"/>
              <w:bottom w:val="single" w:sz="8" w:space="0" w:color="auto"/>
              <w:right w:val="single" w:sz="8" w:space="0" w:color="auto"/>
            </w:tcBorders>
            <w:tcMar>
              <w:left w:w="108" w:type="dxa"/>
              <w:right w:w="108" w:type="dxa"/>
            </w:tcMar>
          </w:tcPr>
          <w:p w14:paraId="6FBDA7EF" w14:textId="0769F789" w:rsidR="431B35E5" w:rsidRDefault="431B35E5" w:rsidP="431B35E5">
            <w:r w:rsidRPr="431B35E5">
              <w:rPr>
                <w:rFonts w:ascii="Aptos" w:eastAsia="Aptos" w:hAnsi="Aptos" w:cs="Aptos"/>
                <w:b/>
                <w:bCs/>
                <w:sz w:val="20"/>
                <w:szCs w:val="20"/>
              </w:rPr>
              <w:t xml:space="preserve"> </w:t>
            </w:r>
          </w:p>
        </w:tc>
        <w:tc>
          <w:tcPr>
            <w:tcW w:w="1494" w:type="dxa"/>
            <w:tcBorders>
              <w:top w:val="single" w:sz="8" w:space="0" w:color="auto"/>
              <w:left w:val="single" w:sz="8" w:space="0" w:color="auto"/>
              <w:bottom w:val="single" w:sz="8" w:space="0" w:color="auto"/>
              <w:right w:val="single" w:sz="8" w:space="0" w:color="auto"/>
            </w:tcBorders>
            <w:tcMar>
              <w:left w:w="108" w:type="dxa"/>
              <w:right w:w="108" w:type="dxa"/>
            </w:tcMar>
          </w:tcPr>
          <w:p w14:paraId="106F9D22" w14:textId="0B57004D" w:rsidR="431B35E5" w:rsidRDefault="431B35E5" w:rsidP="431B35E5">
            <w:r w:rsidRPr="431B35E5">
              <w:rPr>
                <w:rFonts w:ascii="Aptos" w:eastAsia="Aptos" w:hAnsi="Aptos" w:cs="Aptos"/>
                <w:sz w:val="20"/>
                <w:szCs w:val="20"/>
              </w:rPr>
              <w:t xml:space="preserve"> </w:t>
            </w:r>
          </w:p>
        </w:tc>
        <w:tc>
          <w:tcPr>
            <w:tcW w:w="1090" w:type="dxa"/>
            <w:tcBorders>
              <w:top w:val="single" w:sz="8" w:space="0" w:color="auto"/>
              <w:left w:val="single" w:sz="8" w:space="0" w:color="auto"/>
              <w:bottom w:val="single" w:sz="8" w:space="0" w:color="auto"/>
              <w:right w:val="single" w:sz="8" w:space="0" w:color="auto"/>
            </w:tcBorders>
            <w:tcMar>
              <w:left w:w="108" w:type="dxa"/>
              <w:right w:w="108" w:type="dxa"/>
            </w:tcMar>
          </w:tcPr>
          <w:p w14:paraId="44C3DE40" w14:textId="476E5E8A" w:rsidR="431B35E5" w:rsidRDefault="431B35E5" w:rsidP="431B35E5">
            <w:r w:rsidRPr="431B35E5">
              <w:rPr>
                <w:rFonts w:ascii="Aptos" w:eastAsia="Aptos" w:hAnsi="Aptos" w:cs="Aptos"/>
                <w:sz w:val="20"/>
                <w:szCs w:val="20"/>
              </w:rPr>
              <w:t xml:space="preserve"> </w:t>
            </w:r>
          </w:p>
        </w:tc>
      </w:tr>
      <w:tr w:rsidR="431B35E5" w14:paraId="3B5DC3E1" w14:textId="77777777" w:rsidTr="431B35E5">
        <w:trPr>
          <w:trHeight w:val="300"/>
        </w:trPr>
        <w:tc>
          <w:tcPr>
            <w:tcW w:w="4260" w:type="dxa"/>
            <w:tcBorders>
              <w:top w:val="single" w:sz="8" w:space="0" w:color="auto"/>
              <w:left w:val="single" w:sz="8" w:space="0" w:color="auto"/>
              <w:bottom w:val="single" w:sz="8" w:space="0" w:color="auto"/>
              <w:right w:val="single" w:sz="8" w:space="0" w:color="auto"/>
            </w:tcBorders>
            <w:tcMar>
              <w:left w:w="108" w:type="dxa"/>
              <w:right w:w="108" w:type="dxa"/>
            </w:tcMar>
          </w:tcPr>
          <w:p w14:paraId="65A30255" w14:textId="6861D8CC" w:rsidR="431B35E5" w:rsidRDefault="431B35E5" w:rsidP="431B35E5">
            <w:r w:rsidRPr="431B35E5">
              <w:rPr>
                <w:rFonts w:ascii="Aptos" w:eastAsia="Aptos" w:hAnsi="Aptos" w:cs="Aptos"/>
                <w:b/>
                <w:bCs/>
                <w:sz w:val="20"/>
                <w:szCs w:val="20"/>
              </w:rPr>
              <w:t xml:space="preserve">Value and Ethics </w:t>
            </w:r>
            <w:r w:rsidRPr="431B35E5">
              <w:rPr>
                <w:rFonts w:ascii="Aptos" w:eastAsia="Aptos" w:hAnsi="Aptos" w:cs="Aptos"/>
                <w:sz w:val="20"/>
                <w:szCs w:val="20"/>
              </w:rPr>
              <w:t xml:space="preserve"> </w:t>
            </w:r>
          </w:p>
        </w:tc>
        <w:tc>
          <w:tcPr>
            <w:tcW w:w="1186" w:type="dxa"/>
            <w:tcBorders>
              <w:top w:val="single" w:sz="8" w:space="0" w:color="auto"/>
              <w:left w:val="single" w:sz="8" w:space="0" w:color="auto"/>
              <w:bottom w:val="single" w:sz="8" w:space="0" w:color="auto"/>
              <w:right w:val="single" w:sz="8" w:space="0" w:color="auto"/>
            </w:tcBorders>
            <w:tcMar>
              <w:left w:w="108" w:type="dxa"/>
              <w:right w:w="108" w:type="dxa"/>
            </w:tcMar>
          </w:tcPr>
          <w:p w14:paraId="6986018A" w14:textId="03B11F24" w:rsidR="431B35E5" w:rsidRDefault="431B35E5" w:rsidP="431B35E5">
            <w:r w:rsidRPr="431B35E5">
              <w:rPr>
                <w:rFonts w:ascii="Aptos" w:eastAsia="Aptos" w:hAnsi="Aptos" w:cs="Aptos"/>
                <w:b/>
                <w:bCs/>
                <w:sz w:val="20"/>
                <w:szCs w:val="20"/>
              </w:rPr>
              <w:t xml:space="preserve"> </w:t>
            </w:r>
          </w:p>
        </w:tc>
        <w:tc>
          <w:tcPr>
            <w:tcW w:w="1494" w:type="dxa"/>
            <w:tcBorders>
              <w:top w:val="single" w:sz="8" w:space="0" w:color="auto"/>
              <w:left w:val="single" w:sz="8" w:space="0" w:color="auto"/>
              <w:bottom w:val="single" w:sz="8" w:space="0" w:color="auto"/>
              <w:right w:val="single" w:sz="8" w:space="0" w:color="auto"/>
            </w:tcBorders>
            <w:tcMar>
              <w:left w:w="108" w:type="dxa"/>
              <w:right w:w="108" w:type="dxa"/>
            </w:tcMar>
          </w:tcPr>
          <w:p w14:paraId="6CFCFADF" w14:textId="3FB3773E" w:rsidR="431B35E5" w:rsidRDefault="431B35E5" w:rsidP="431B35E5">
            <w:r w:rsidRPr="431B35E5">
              <w:rPr>
                <w:rFonts w:ascii="Aptos" w:eastAsia="Aptos" w:hAnsi="Aptos" w:cs="Aptos"/>
                <w:sz w:val="20"/>
                <w:szCs w:val="20"/>
              </w:rPr>
              <w:t xml:space="preserve"> </w:t>
            </w:r>
          </w:p>
        </w:tc>
        <w:tc>
          <w:tcPr>
            <w:tcW w:w="1090" w:type="dxa"/>
            <w:tcBorders>
              <w:top w:val="single" w:sz="8" w:space="0" w:color="auto"/>
              <w:left w:val="single" w:sz="8" w:space="0" w:color="auto"/>
              <w:bottom w:val="single" w:sz="8" w:space="0" w:color="auto"/>
              <w:right w:val="single" w:sz="8" w:space="0" w:color="auto"/>
            </w:tcBorders>
            <w:tcMar>
              <w:left w:w="108" w:type="dxa"/>
              <w:right w:w="108" w:type="dxa"/>
            </w:tcMar>
          </w:tcPr>
          <w:p w14:paraId="26FAF99E" w14:textId="5442AEAE" w:rsidR="431B35E5" w:rsidRDefault="431B35E5" w:rsidP="431B35E5">
            <w:r w:rsidRPr="431B35E5">
              <w:rPr>
                <w:rFonts w:ascii="Aptos" w:eastAsia="Aptos" w:hAnsi="Aptos" w:cs="Aptos"/>
                <w:sz w:val="20"/>
                <w:szCs w:val="20"/>
              </w:rPr>
              <w:t xml:space="preserve"> </w:t>
            </w:r>
          </w:p>
        </w:tc>
      </w:tr>
      <w:tr w:rsidR="431B35E5" w14:paraId="49852EBE" w14:textId="77777777" w:rsidTr="431B35E5">
        <w:trPr>
          <w:trHeight w:val="300"/>
        </w:trPr>
        <w:tc>
          <w:tcPr>
            <w:tcW w:w="4260" w:type="dxa"/>
            <w:tcBorders>
              <w:top w:val="single" w:sz="8" w:space="0" w:color="auto"/>
              <w:left w:val="single" w:sz="8" w:space="0" w:color="auto"/>
              <w:bottom w:val="single" w:sz="8" w:space="0" w:color="auto"/>
              <w:right w:val="single" w:sz="8" w:space="0" w:color="auto"/>
            </w:tcBorders>
            <w:tcMar>
              <w:left w:w="108" w:type="dxa"/>
              <w:right w:w="108" w:type="dxa"/>
            </w:tcMar>
          </w:tcPr>
          <w:p w14:paraId="5B5FF559" w14:textId="798A6CCC" w:rsidR="431B35E5" w:rsidRDefault="431B35E5" w:rsidP="431B35E5">
            <w:pPr>
              <w:jc w:val="right"/>
            </w:pPr>
            <w:r w:rsidRPr="004B32EF">
              <w:rPr>
                <w:rFonts w:ascii="Aptos" w:eastAsia="Aptos" w:hAnsi="Aptos" w:cs="Aptos"/>
                <w:color w:val="215868" w:themeColor="accent5" w:themeShade="80"/>
                <w:sz w:val="20"/>
                <w:szCs w:val="20"/>
              </w:rPr>
              <w:t>NO FONU</w:t>
            </w:r>
          </w:p>
        </w:tc>
        <w:tc>
          <w:tcPr>
            <w:tcW w:w="1186" w:type="dxa"/>
            <w:tcBorders>
              <w:top w:val="single" w:sz="8" w:space="0" w:color="auto"/>
              <w:left w:val="single" w:sz="8" w:space="0" w:color="auto"/>
              <w:bottom w:val="single" w:sz="8" w:space="0" w:color="auto"/>
              <w:right w:val="single" w:sz="8" w:space="0" w:color="auto"/>
            </w:tcBorders>
            <w:tcMar>
              <w:left w:w="108" w:type="dxa"/>
              <w:right w:w="108" w:type="dxa"/>
            </w:tcMar>
          </w:tcPr>
          <w:p w14:paraId="563A301C" w14:textId="6F8EE09A" w:rsidR="431B35E5" w:rsidRDefault="431B35E5" w:rsidP="431B35E5">
            <w:r w:rsidRPr="431B35E5">
              <w:rPr>
                <w:rFonts w:ascii="Aptos" w:eastAsia="Aptos" w:hAnsi="Aptos" w:cs="Aptos"/>
                <w:b/>
                <w:bCs/>
                <w:sz w:val="20"/>
                <w:szCs w:val="20"/>
              </w:rPr>
              <w:t>3</w:t>
            </w:r>
          </w:p>
        </w:tc>
        <w:tc>
          <w:tcPr>
            <w:tcW w:w="1494" w:type="dxa"/>
            <w:tcBorders>
              <w:top w:val="single" w:sz="8" w:space="0" w:color="auto"/>
              <w:left w:val="single" w:sz="8" w:space="0" w:color="auto"/>
              <w:bottom w:val="single" w:sz="8" w:space="0" w:color="auto"/>
              <w:right w:val="single" w:sz="8" w:space="0" w:color="auto"/>
            </w:tcBorders>
            <w:tcMar>
              <w:left w:w="108" w:type="dxa"/>
              <w:right w:w="108" w:type="dxa"/>
            </w:tcMar>
          </w:tcPr>
          <w:p w14:paraId="161FC82F" w14:textId="0FB0940A" w:rsidR="431B35E5" w:rsidRDefault="431B35E5" w:rsidP="431B35E5">
            <w:r w:rsidRPr="431B35E5">
              <w:rPr>
                <w:rFonts w:ascii="Aptos" w:eastAsia="Aptos" w:hAnsi="Aptos" w:cs="Aptos"/>
                <w:sz w:val="20"/>
                <w:szCs w:val="20"/>
              </w:rPr>
              <w:t xml:space="preserve"> </w:t>
            </w:r>
          </w:p>
        </w:tc>
        <w:tc>
          <w:tcPr>
            <w:tcW w:w="1090" w:type="dxa"/>
            <w:tcBorders>
              <w:top w:val="single" w:sz="8" w:space="0" w:color="auto"/>
              <w:left w:val="single" w:sz="8" w:space="0" w:color="auto"/>
              <w:bottom w:val="single" w:sz="8" w:space="0" w:color="auto"/>
              <w:right w:val="single" w:sz="8" w:space="0" w:color="auto"/>
            </w:tcBorders>
            <w:tcMar>
              <w:left w:w="108" w:type="dxa"/>
              <w:right w:w="108" w:type="dxa"/>
            </w:tcMar>
          </w:tcPr>
          <w:p w14:paraId="641D3C9C" w14:textId="2AD40A23" w:rsidR="431B35E5" w:rsidRDefault="431B35E5" w:rsidP="431B35E5">
            <w:r w:rsidRPr="431B35E5">
              <w:rPr>
                <w:rFonts w:ascii="Aptos" w:eastAsia="Aptos" w:hAnsi="Aptos" w:cs="Aptos"/>
                <w:sz w:val="20"/>
                <w:szCs w:val="20"/>
              </w:rPr>
              <w:t xml:space="preserve"> </w:t>
            </w:r>
          </w:p>
        </w:tc>
      </w:tr>
      <w:tr w:rsidR="431B35E5" w14:paraId="5BFFE352" w14:textId="77777777" w:rsidTr="431B35E5">
        <w:trPr>
          <w:trHeight w:val="300"/>
        </w:trPr>
        <w:tc>
          <w:tcPr>
            <w:tcW w:w="4260" w:type="dxa"/>
            <w:tcBorders>
              <w:top w:val="single" w:sz="8" w:space="0" w:color="auto"/>
              <w:left w:val="single" w:sz="8" w:space="0" w:color="auto"/>
              <w:bottom w:val="single" w:sz="8" w:space="0" w:color="auto"/>
              <w:right w:val="single" w:sz="8" w:space="0" w:color="auto"/>
            </w:tcBorders>
            <w:tcMar>
              <w:left w:w="108" w:type="dxa"/>
              <w:right w:w="108" w:type="dxa"/>
            </w:tcMar>
          </w:tcPr>
          <w:p w14:paraId="5EC9C4D2" w14:textId="75589860" w:rsidR="431B35E5" w:rsidRDefault="431B35E5" w:rsidP="431B35E5">
            <w:r w:rsidRPr="431B35E5">
              <w:rPr>
                <w:rFonts w:ascii="Aptos" w:eastAsia="Aptos" w:hAnsi="Aptos" w:cs="Aptos"/>
                <w:b/>
                <w:bCs/>
                <w:sz w:val="20"/>
                <w:szCs w:val="20"/>
              </w:rPr>
              <w:t>Civic Readiness</w:t>
            </w:r>
          </w:p>
        </w:tc>
        <w:tc>
          <w:tcPr>
            <w:tcW w:w="1186" w:type="dxa"/>
            <w:tcBorders>
              <w:top w:val="single" w:sz="8" w:space="0" w:color="auto"/>
              <w:left w:val="single" w:sz="8" w:space="0" w:color="auto"/>
              <w:bottom w:val="single" w:sz="8" w:space="0" w:color="auto"/>
              <w:right w:val="single" w:sz="8" w:space="0" w:color="auto"/>
            </w:tcBorders>
            <w:tcMar>
              <w:left w:w="108" w:type="dxa"/>
              <w:right w:w="108" w:type="dxa"/>
            </w:tcMar>
          </w:tcPr>
          <w:p w14:paraId="2F7037BD" w14:textId="34EDBA8F" w:rsidR="431B35E5" w:rsidRDefault="431B35E5" w:rsidP="431B35E5">
            <w:r w:rsidRPr="431B35E5">
              <w:rPr>
                <w:rFonts w:ascii="Aptos" w:eastAsia="Aptos" w:hAnsi="Aptos" w:cs="Aptos"/>
                <w:b/>
                <w:bCs/>
                <w:sz w:val="20"/>
                <w:szCs w:val="20"/>
              </w:rPr>
              <w:t xml:space="preserve"> </w:t>
            </w:r>
          </w:p>
        </w:tc>
        <w:tc>
          <w:tcPr>
            <w:tcW w:w="1494" w:type="dxa"/>
            <w:tcBorders>
              <w:top w:val="single" w:sz="8" w:space="0" w:color="auto"/>
              <w:left w:val="single" w:sz="8" w:space="0" w:color="auto"/>
              <w:bottom w:val="single" w:sz="8" w:space="0" w:color="auto"/>
              <w:right w:val="single" w:sz="8" w:space="0" w:color="auto"/>
            </w:tcBorders>
            <w:tcMar>
              <w:left w:w="108" w:type="dxa"/>
              <w:right w:w="108" w:type="dxa"/>
            </w:tcMar>
          </w:tcPr>
          <w:p w14:paraId="524CCE93" w14:textId="66C95C4C" w:rsidR="431B35E5" w:rsidRDefault="431B35E5" w:rsidP="431B35E5">
            <w:r w:rsidRPr="431B35E5">
              <w:rPr>
                <w:rFonts w:ascii="Aptos" w:eastAsia="Aptos" w:hAnsi="Aptos" w:cs="Aptos"/>
                <w:sz w:val="20"/>
                <w:szCs w:val="20"/>
              </w:rPr>
              <w:t xml:space="preserve"> </w:t>
            </w:r>
          </w:p>
        </w:tc>
        <w:tc>
          <w:tcPr>
            <w:tcW w:w="1090" w:type="dxa"/>
            <w:tcBorders>
              <w:top w:val="single" w:sz="8" w:space="0" w:color="auto"/>
              <w:left w:val="single" w:sz="8" w:space="0" w:color="auto"/>
              <w:bottom w:val="single" w:sz="8" w:space="0" w:color="auto"/>
              <w:right w:val="single" w:sz="8" w:space="0" w:color="auto"/>
            </w:tcBorders>
            <w:tcMar>
              <w:left w:w="108" w:type="dxa"/>
              <w:right w:w="108" w:type="dxa"/>
            </w:tcMar>
          </w:tcPr>
          <w:p w14:paraId="65357104" w14:textId="40C04B21" w:rsidR="431B35E5" w:rsidRDefault="431B35E5" w:rsidP="431B35E5">
            <w:r w:rsidRPr="431B35E5">
              <w:rPr>
                <w:rFonts w:ascii="Aptos" w:eastAsia="Aptos" w:hAnsi="Aptos" w:cs="Aptos"/>
                <w:sz w:val="20"/>
                <w:szCs w:val="20"/>
              </w:rPr>
              <w:t xml:space="preserve"> </w:t>
            </w:r>
          </w:p>
        </w:tc>
      </w:tr>
      <w:tr w:rsidR="431B35E5" w14:paraId="573A158A" w14:textId="77777777" w:rsidTr="431B35E5">
        <w:trPr>
          <w:trHeight w:val="300"/>
        </w:trPr>
        <w:tc>
          <w:tcPr>
            <w:tcW w:w="426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50595773" w14:textId="3DB6C9EC" w:rsidR="431B35E5" w:rsidRDefault="431B35E5" w:rsidP="431B35E5">
            <w:pPr>
              <w:jc w:val="right"/>
            </w:pPr>
            <w:r w:rsidRPr="431B35E5">
              <w:rPr>
                <w:rFonts w:ascii="Aptos" w:eastAsia="Aptos" w:hAnsi="Aptos" w:cs="Aptos"/>
                <w:color w:val="000000" w:themeColor="text1"/>
                <w:sz w:val="18"/>
                <w:szCs w:val="18"/>
              </w:rPr>
              <w:t>SOC 151</w:t>
            </w:r>
          </w:p>
        </w:tc>
        <w:tc>
          <w:tcPr>
            <w:tcW w:w="118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00CAAFD9" w14:textId="47FE6794" w:rsidR="431B35E5" w:rsidRDefault="431B35E5" w:rsidP="431B35E5">
            <w:r w:rsidRPr="431B35E5">
              <w:rPr>
                <w:rFonts w:ascii="Aptos" w:eastAsia="Aptos" w:hAnsi="Aptos" w:cs="Aptos"/>
                <w:b/>
                <w:bCs/>
                <w:color w:val="000000" w:themeColor="text1"/>
                <w:sz w:val="20"/>
                <w:szCs w:val="20"/>
              </w:rPr>
              <w:t>3</w:t>
            </w:r>
          </w:p>
        </w:tc>
        <w:tc>
          <w:tcPr>
            <w:tcW w:w="1494"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2C18AF2D" w14:textId="486FC6D9" w:rsidR="431B35E5" w:rsidRDefault="431B35E5" w:rsidP="431B35E5">
            <w:r w:rsidRPr="431B35E5">
              <w:rPr>
                <w:rFonts w:ascii="Aptos" w:eastAsia="Aptos" w:hAnsi="Aptos" w:cs="Aptos"/>
                <w:sz w:val="20"/>
                <w:szCs w:val="20"/>
              </w:rPr>
              <w:t xml:space="preserve"> </w:t>
            </w:r>
          </w:p>
        </w:tc>
        <w:tc>
          <w:tcPr>
            <w:tcW w:w="109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4A4E0B6A" w14:textId="0583FA77" w:rsidR="431B35E5" w:rsidRDefault="431B35E5" w:rsidP="431B35E5">
            <w:r w:rsidRPr="431B35E5">
              <w:rPr>
                <w:rFonts w:ascii="Aptos" w:eastAsia="Aptos" w:hAnsi="Aptos" w:cs="Aptos"/>
                <w:sz w:val="20"/>
                <w:szCs w:val="20"/>
              </w:rPr>
              <w:t xml:space="preserve"> </w:t>
            </w:r>
          </w:p>
        </w:tc>
      </w:tr>
      <w:tr w:rsidR="431B35E5" w14:paraId="638DFFDE" w14:textId="77777777" w:rsidTr="431B35E5">
        <w:trPr>
          <w:trHeight w:val="300"/>
        </w:trPr>
        <w:tc>
          <w:tcPr>
            <w:tcW w:w="4260" w:type="dxa"/>
            <w:tcBorders>
              <w:top w:val="single" w:sz="8" w:space="0" w:color="auto"/>
              <w:left w:val="single" w:sz="8" w:space="0" w:color="auto"/>
              <w:bottom w:val="single" w:sz="8" w:space="0" w:color="auto"/>
              <w:right w:val="single" w:sz="8" w:space="0" w:color="auto"/>
            </w:tcBorders>
            <w:tcMar>
              <w:left w:w="108" w:type="dxa"/>
              <w:right w:w="108" w:type="dxa"/>
            </w:tcMar>
          </w:tcPr>
          <w:p w14:paraId="43FBB622" w14:textId="129B7989" w:rsidR="431B35E5" w:rsidRDefault="431B35E5" w:rsidP="431B35E5">
            <w:r w:rsidRPr="431B35E5">
              <w:rPr>
                <w:rFonts w:ascii="Aptos" w:eastAsia="Aptos" w:hAnsi="Aptos" w:cs="Aptos"/>
                <w:b/>
                <w:bCs/>
                <w:sz w:val="20"/>
                <w:szCs w:val="20"/>
              </w:rPr>
              <w:t xml:space="preserve"> </w:t>
            </w:r>
          </w:p>
        </w:tc>
        <w:tc>
          <w:tcPr>
            <w:tcW w:w="1186" w:type="dxa"/>
            <w:tcBorders>
              <w:top w:val="single" w:sz="8" w:space="0" w:color="auto"/>
              <w:left w:val="single" w:sz="8" w:space="0" w:color="auto"/>
              <w:bottom w:val="single" w:sz="8" w:space="0" w:color="auto"/>
              <w:right w:val="single" w:sz="8" w:space="0" w:color="auto"/>
            </w:tcBorders>
            <w:tcMar>
              <w:left w:w="108" w:type="dxa"/>
              <w:right w:w="108" w:type="dxa"/>
            </w:tcMar>
          </w:tcPr>
          <w:p w14:paraId="54C428FE" w14:textId="0F4D0904" w:rsidR="431B35E5" w:rsidRDefault="431B35E5" w:rsidP="431B35E5">
            <w:r w:rsidRPr="431B35E5">
              <w:rPr>
                <w:rFonts w:ascii="Aptos" w:eastAsia="Aptos" w:hAnsi="Aptos" w:cs="Aptos"/>
                <w:b/>
                <w:bCs/>
                <w:sz w:val="20"/>
                <w:szCs w:val="20"/>
              </w:rPr>
              <w:t xml:space="preserve"> </w:t>
            </w:r>
          </w:p>
        </w:tc>
        <w:tc>
          <w:tcPr>
            <w:tcW w:w="1494" w:type="dxa"/>
            <w:tcBorders>
              <w:top w:val="single" w:sz="8" w:space="0" w:color="auto"/>
              <w:left w:val="single" w:sz="8" w:space="0" w:color="auto"/>
              <w:bottom w:val="single" w:sz="8" w:space="0" w:color="auto"/>
              <w:right w:val="single" w:sz="8" w:space="0" w:color="auto"/>
            </w:tcBorders>
            <w:tcMar>
              <w:left w:w="108" w:type="dxa"/>
              <w:right w:w="108" w:type="dxa"/>
            </w:tcMar>
          </w:tcPr>
          <w:p w14:paraId="381D6586" w14:textId="424700C9" w:rsidR="431B35E5" w:rsidRDefault="431B35E5" w:rsidP="431B35E5">
            <w:r w:rsidRPr="431B35E5">
              <w:rPr>
                <w:rFonts w:ascii="Aptos" w:eastAsia="Aptos" w:hAnsi="Aptos" w:cs="Aptos"/>
                <w:sz w:val="20"/>
                <w:szCs w:val="20"/>
              </w:rPr>
              <w:t xml:space="preserve"> </w:t>
            </w:r>
          </w:p>
        </w:tc>
        <w:tc>
          <w:tcPr>
            <w:tcW w:w="1090" w:type="dxa"/>
            <w:tcBorders>
              <w:top w:val="single" w:sz="8" w:space="0" w:color="auto"/>
              <w:left w:val="single" w:sz="8" w:space="0" w:color="auto"/>
              <w:bottom w:val="single" w:sz="8" w:space="0" w:color="auto"/>
              <w:right w:val="single" w:sz="8" w:space="0" w:color="auto"/>
            </w:tcBorders>
            <w:tcMar>
              <w:left w:w="108" w:type="dxa"/>
              <w:right w:w="108" w:type="dxa"/>
            </w:tcMar>
          </w:tcPr>
          <w:p w14:paraId="2ADFDBA6" w14:textId="3C227394" w:rsidR="431B35E5" w:rsidRDefault="431B35E5" w:rsidP="431B35E5">
            <w:r w:rsidRPr="431B35E5">
              <w:rPr>
                <w:rFonts w:ascii="Aptos" w:eastAsia="Aptos" w:hAnsi="Aptos" w:cs="Aptos"/>
                <w:sz w:val="20"/>
                <w:szCs w:val="20"/>
              </w:rPr>
              <w:t xml:space="preserve"> </w:t>
            </w:r>
          </w:p>
        </w:tc>
      </w:tr>
      <w:tr w:rsidR="431B35E5" w14:paraId="3D81D412" w14:textId="77777777" w:rsidTr="431B35E5">
        <w:trPr>
          <w:trHeight w:val="300"/>
        </w:trPr>
        <w:tc>
          <w:tcPr>
            <w:tcW w:w="4260" w:type="dxa"/>
            <w:tcBorders>
              <w:top w:val="single" w:sz="8" w:space="0" w:color="auto"/>
              <w:left w:val="single" w:sz="8" w:space="0" w:color="auto"/>
              <w:bottom w:val="single" w:sz="8" w:space="0" w:color="auto"/>
              <w:right w:val="single" w:sz="8" w:space="0" w:color="auto"/>
            </w:tcBorders>
            <w:tcMar>
              <w:left w:w="108" w:type="dxa"/>
              <w:right w:w="108" w:type="dxa"/>
            </w:tcMar>
          </w:tcPr>
          <w:p w14:paraId="79A4CBF8" w14:textId="5B0BB6EC" w:rsidR="431B35E5" w:rsidRDefault="431B35E5" w:rsidP="431B35E5">
            <w:r w:rsidRPr="431B35E5">
              <w:rPr>
                <w:rFonts w:ascii="Aptos" w:eastAsia="Aptos" w:hAnsi="Aptos" w:cs="Aptos"/>
                <w:b/>
                <w:bCs/>
                <w:sz w:val="20"/>
                <w:szCs w:val="20"/>
              </w:rPr>
              <w:t xml:space="preserve">Global Learning </w:t>
            </w:r>
          </w:p>
        </w:tc>
        <w:tc>
          <w:tcPr>
            <w:tcW w:w="1186" w:type="dxa"/>
            <w:tcBorders>
              <w:top w:val="single" w:sz="8" w:space="0" w:color="auto"/>
              <w:left w:val="single" w:sz="8" w:space="0" w:color="auto"/>
              <w:bottom w:val="single" w:sz="8" w:space="0" w:color="auto"/>
              <w:right w:val="single" w:sz="8" w:space="0" w:color="auto"/>
            </w:tcBorders>
            <w:tcMar>
              <w:left w:w="108" w:type="dxa"/>
              <w:right w:w="108" w:type="dxa"/>
            </w:tcMar>
          </w:tcPr>
          <w:p w14:paraId="17D139BC" w14:textId="0D93AAFD" w:rsidR="431B35E5" w:rsidRDefault="431B35E5" w:rsidP="431B35E5">
            <w:r w:rsidRPr="431B35E5">
              <w:rPr>
                <w:rFonts w:ascii="Aptos" w:eastAsia="Aptos" w:hAnsi="Aptos" w:cs="Aptos"/>
                <w:b/>
                <w:bCs/>
                <w:sz w:val="20"/>
                <w:szCs w:val="20"/>
              </w:rPr>
              <w:t xml:space="preserve"> </w:t>
            </w:r>
          </w:p>
        </w:tc>
        <w:tc>
          <w:tcPr>
            <w:tcW w:w="1494" w:type="dxa"/>
            <w:tcBorders>
              <w:top w:val="single" w:sz="8" w:space="0" w:color="auto"/>
              <w:left w:val="single" w:sz="8" w:space="0" w:color="auto"/>
              <w:bottom w:val="single" w:sz="8" w:space="0" w:color="auto"/>
              <w:right w:val="single" w:sz="8" w:space="0" w:color="auto"/>
            </w:tcBorders>
            <w:tcMar>
              <w:left w:w="108" w:type="dxa"/>
              <w:right w:w="108" w:type="dxa"/>
            </w:tcMar>
          </w:tcPr>
          <w:p w14:paraId="470F26FD" w14:textId="39441D27" w:rsidR="431B35E5" w:rsidRDefault="431B35E5" w:rsidP="431B35E5">
            <w:r w:rsidRPr="431B35E5">
              <w:rPr>
                <w:rFonts w:ascii="Aptos" w:eastAsia="Aptos" w:hAnsi="Aptos" w:cs="Aptos"/>
                <w:sz w:val="20"/>
                <w:szCs w:val="20"/>
              </w:rPr>
              <w:t xml:space="preserve"> </w:t>
            </w:r>
          </w:p>
        </w:tc>
        <w:tc>
          <w:tcPr>
            <w:tcW w:w="1090" w:type="dxa"/>
            <w:tcBorders>
              <w:top w:val="single" w:sz="8" w:space="0" w:color="auto"/>
              <w:left w:val="single" w:sz="8" w:space="0" w:color="auto"/>
              <w:bottom w:val="single" w:sz="8" w:space="0" w:color="auto"/>
              <w:right w:val="single" w:sz="8" w:space="0" w:color="auto"/>
            </w:tcBorders>
            <w:tcMar>
              <w:left w:w="108" w:type="dxa"/>
              <w:right w:w="108" w:type="dxa"/>
            </w:tcMar>
          </w:tcPr>
          <w:p w14:paraId="790F00A6" w14:textId="03BFC175" w:rsidR="431B35E5" w:rsidRDefault="431B35E5" w:rsidP="431B35E5">
            <w:r w:rsidRPr="431B35E5">
              <w:rPr>
                <w:rFonts w:ascii="Aptos" w:eastAsia="Aptos" w:hAnsi="Aptos" w:cs="Aptos"/>
                <w:sz w:val="20"/>
                <w:szCs w:val="20"/>
              </w:rPr>
              <w:t xml:space="preserve"> </w:t>
            </w:r>
          </w:p>
        </w:tc>
      </w:tr>
      <w:tr w:rsidR="431B35E5" w14:paraId="742A0454" w14:textId="77777777" w:rsidTr="431B35E5">
        <w:trPr>
          <w:trHeight w:val="300"/>
        </w:trPr>
        <w:tc>
          <w:tcPr>
            <w:tcW w:w="426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5749EBFF" w14:textId="3567CA13" w:rsidR="431B35E5" w:rsidRDefault="431B35E5" w:rsidP="431B35E5">
            <w:r w:rsidRPr="431B35E5">
              <w:rPr>
                <w:rFonts w:ascii="Aptos" w:eastAsia="Aptos" w:hAnsi="Aptos" w:cs="Aptos"/>
                <w:b/>
                <w:bCs/>
                <w:sz w:val="20"/>
                <w:szCs w:val="20"/>
              </w:rPr>
              <w:t xml:space="preserve"> </w:t>
            </w:r>
          </w:p>
        </w:tc>
        <w:tc>
          <w:tcPr>
            <w:tcW w:w="118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052340B5" w14:textId="55820DE6" w:rsidR="431B35E5" w:rsidRDefault="431B35E5" w:rsidP="431B35E5">
            <w:r w:rsidRPr="431B35E5">
              <w:rPr>
                <w:rFonts w:ascii="Aptos" w:eastAsia="Aptos" w:hAnsi="Aptos" w:cs="Aptos"/>
                <w:b/>
                <w:bCs/>
                <w:color w:val="000000" w:themeColor="text1"/>
                <w:sz w:val="20"/>
                <w:szCs w:val="20"/>
              </w:rPr>
              <w:t>3</w:t>
            </w:r>
          </w:p>
        </w:tc>
        <w:tc>
          <w:tcPr>
            <w:tcW w:w="1494"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3DEC292A" w14:textId="235C524C" w:rsidR="431B35E5" w:rsidRDefault="431B35E5" w:rsidP="431B35E5">
            <w:r w:rsidRPr="431B35E5">
              <w:rPr>
                <w:rFonts w:ascii="Aptos" w:eastAsia="Aptos" w:hAnsi="Aptos" w:cs="Aptos"/>
                <w:sz w:val="20"/>
                <w:szCs w:val="20"/>
              </w:rPr>
              <w:t xml:space="preserve"> </w:t>
            </w:r>
          </w:p>
        </w:tc>
        <w:tc>
          <w:tcPr>
            <w:tcW w:w="109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42C4A214" w14:textId="363CCD1E" w:rsidR="431B35E5" w:rsidRDefault="431B35E5" w:rsidP="431B35E5">
            <w:r w:rsidRPr="431B35E5">
              <w:rPr>
                <w:rFonts w:ascii="Aptos" w:eastAsia="Aptos" w:hAnsi="Aptos" w:cs="Aptos"/>
                <w:sz w:val="20"/>
                <w:szCs w:val="20"/>
              </w:rPr>
              <w:t xml:space="preserve"> </w:t>
            </w:r>
          </w:p>
        </w:tc>
      </w:tr>
      <w:tr w:rsidR="431B35E5" w14:paraId="5BCCF325" w14:textId="77777777" w:rsidTr="431B35E5">
        <w:trPr>
          <w:trHeight w:val="300"/>
        </w:trPr>
        <w:tc>
          <w:tcPr>
            <w:tcW w:w="4260" w:type="dxa"/>
            <w:tcBorders>
              <w:top w:val="single" w:sz="8" w:space="0" w:color="auto"/>
              <w:left w:val="single" w:sz="8" w:space="0" w:color="auto"/>
              <w:bottom w:val="single" w:sz="8" w:space="0" w:color="auto"/>
              <w:right w:val="single" w:sz="8" w:space="0" w:color="auto"/>
            </w:tcBorders>
            <w:tcMar>
              <w:left w:w="108" w:type="dxa"/>
              <w:right w:w="108" w:type="dxa"/>
            </w:tcMar>
          </w:tcPr>
          <w:p w14:paraId="3FAF3E94" w14:textId="6F93539B" w:rsidR="431B35E5" w:rsidRDefault="431B35E5" w:rsidP="431B35E5">
            <w:r w:rsidRPr="431B35E5">
              <w:rPr>
                <w:rFonts w:ascii="Aptos" w:eastAsia="Aptos" w:hAnsi="Aptos" w:cs="Aptos"/>
                <w:b/>
                <w:bCs/>
                <w:sz w:val="20"/>
                <w:szCs w:val="20"/>
              </w:rPr>
              <w:t xml:space="preserve">Leadership, Teamwork, and Project Development </w:t>
            </w:r>
          </w:p>
        </w:tc>
        <w:tc>
          <w:tcPr>
            <w:tcW w:w="1186" w:type="dxa"/>
            <w:tcBorders>
              <w:top w:val="single" w:sz="8" w:space="0" w:color="auto"/>
              <w:left w:val="single" w:sz="8" w:space="0" w:color="auto"/>
              <w:bottom w:val="single" w:sz="8" w:space="0" w:color="auto"/>
              <w:right w:val="single" w:sz="8" w:space="0" w:color="auto"/>
            </w:tcBorders>
            <w:tcMar>
              <w:left w:w="108" w:type="dxa"/>
              <w:right w:w="108" w:type="dxa"/>
            </w:tcMar>
          </w:tcPr>
          <w:p w14:paraId="62A22727" w14:textId="33ABC070" w:rsidR="431B35E5" w:rsidRDefault="431B35E5" w:rsidP="431B35E5">
            <w:r w:rsidRPr="431B35E5">
              <w:rPr>
                <w:rFonts w:ascii="Aptos" w:eastAsia="Aptos" w:hAnsi="Aptos" w:cs="Aptos"/>
                <w:b/>
                <w:bCs/>
                <w:sz w:val="20"/>
                <w:szCs w:val="20"/>
              </w:rPr>
              <w:t xml:space="preserve"> </w:t>
            </w:r>
          </w:p>
        </w:tc>
        <w:tc>
          <w:tcPr>
            <w:tcW w:w="1494" w:type="dxa"/>
            <w:tcBorders>
              <w:top w:val="single" w:sz="8" w:space="0" w:color="auto"/>
              <w:left w:val="single" w:sz="8" w:space="0" w:color="auto"/>
              <w:bottom w:val="single" w:sz="8" w:space="0" w:color="auto"/>
              <w:right w:val="single" w:sz="8" w:space="0" w:color="auto"/>
            </w:tcBorders>
            <w:tcMar>
              <w:left w:w="108" w:type="dxa"/>
              <w:right w:w="108" w:type="dxa"/>
            </w:tcMar>
          </w:tcPr>
          <w:p w14:paraId="4E3AA8FD" w14:textId="010BDEFC" w:rsidR="431B35E5" w:rsidRDefault="431B35E5" w:rsidP="431B35E5">
            <w:r w:rsidRPr="431B35E5">
              <w:rPr>
                <w:rFonts w:ascii="Aptos" w:eastAsia="Aptos" w:hAnsi="Aptos" w:cs="Aptos"/>
                <w:sz w:val="20"/>
                <w:szCs w:val="20"/>
              </w:rPr>
              <w:t xml:space="preserve"> </w:t>
            </w:r>
          </w:p>
        </w:tc>
        <w:tc>
          <w:tcPr>
            <w:tcW w:w="1090" w:type="dxa"/>
            <w:tcBorders>
              <w:top w:val="single" w:sz="8" w:space="0" w:color="auto"/>
              <w:left w:val="single" w:sz="8" w:space="0" w:color="auto"/>
              <w:bottom w:val="single" w:sz="8" w:space="0" w:color="auto"/>
              <w:right w:val="single" w:sz="8" w:space="0" w:color="auto"/>
            </w:tcBorders>
            <w:tcMar>
              <w:left w:w="108" w:type="dxa"/>
              <w:right w:w="108" w:type="dxa"/>
            </w:tcMar>
          </w:tcPr>
          <w:p w14:paraId="098B66A8" w14:textId="1555AF5D" w:rsidR="431B35E5" w:rsidRDefault="431B35E5" w:rsidP="431B35E5">
            <w:r w:rsidRPr="431B35E5">
              <w:rPr>
                <w:rFonts w:ascii="Aptos" w:eastAsia="Aptos" w:hAnsi="Aptos" w:cs="Aptos"/>
                <w:sz w:val="20"/>
                <w:szCs w:val="20"/>
              </w:rPr>
              <w:t xml:space="preserve"> </w:t>
            </w:r>
          </w:p>
        </w:tc>
      </w:tr>
      <w:tr w:rsidR="431B35E5" w14:paraId="6AE3DC8A" w14:textId="77777777" w:rsidTr="431B35E5">
        <w:trPr>
          <w:trHeight w:val="300"/>
        </w:trPr>
        <w:tc>
          <w:tcPr>
            <w:tcW w:w="426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799132BE" w14:textId="237E42D1" w:rsidR="431B35E5" w:rsidRDefault="431B35E5" w:rsidP="431B35E5">
            <w:r w:rsidRPr="431B35E5">
              <w:rPr>
                <w:rFonts w:ascii="Aptos" w:eastAsia="Aptos" w:hAnsi="Aptos" w:cs="Aptos"/>
                <w:b/>
                <w:bCs/>
                <w:sz w:val="20"/>
                <w:szCs w:val="20"/>
              </w:rPr>
              <w:t xml:space="preserve"> </w:t>
            </w:r>
          </w:p>
        </w:tc>
        <w:tc>
          <w:tcPr>
            <w:tcW w:w="118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175A1138" w14:textId="2828AEEF" w:rsidR="431B35E5" w:rsidRDefault="431B35E5" w:rsidP="431B35E5">
            <w:r w:rsidRPr="431B35E5">
              <w:rPr>
                <w:rFonts w:ascii="Aptos" w:eastAsia="Aptos" w:hAnsi="Aptos" w:cs="Aptos"/>
                <w:b/>
                <w:bCs/>
                <w:color w:val="000000" w:themeColor="text1"/>
                <w:sz w:val="20"/>
                <w:szCs w:val="20"/>
              </w:rPr>
              <w:t>3</w:t>
            </w:r>
          </w:p>
        </w:tc>
        <w:tc>
          <w:tcPr>
            <w:tcW w:w="1494"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3D2385E0" w14:textId="4E3D23A4" w:rsidR="431B35E5" w:rsidRDefault="431B35E5" w:rsidP="431B35E5">
            <w:r w:rsidRPr="431B35E5">
              <w:rPr>
                <w:rFonts w:ascii="Aptos" w:eastAsia="Aptos" w:hAnsi="Aptos" w:cs="Aptos"/>
                <w:sz w:val="20"/>
                <w:szCs w:val="20"/>
              </w:rPr>
              <w:t xml:space="preserve"> </w:t>
            </w:r>
          </w:p>
        </w:tc>
        <w:tc>
          <w:tcPr>
            <w:tcW w:w="109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6D62CFB7" w14:textId="3EC074A2" w:rsidR="431B35E5" w:rsidRDefault="431B35E5" w:rsidP="431B35E5">
            <w:r w:rsidRPr="431B35E5">
              <w:rPr>
                <w:rFonts w:ascii="Aptos" w:eastAsia="Aptos" w:hAnsi="Aptos" w:cs="Aptos"/>
                <w:sz w:val="20"/>
                <w:szCs w:val="20"/>
              </w:rPr>
              <w:t xml:space="preserve"> </w:t>
            </w:r>
          </w:p>
        </w:tc>
      </w:tr>
      <w:tr w:rsidR="431B35E5" w14:paraId="4E14FFFE" w14:textId="77777777" w:rsidTr="431B35E5">
        <w:trPr>
          <w:trHeight w:val="300"/>
        </w:trPr>
        <w:tc>
          <w:tcPr>
            <w:tcW w:w="4260" w:type="dxa"/>
            <w:tcBorders>
              <w:top w:val="single" w:sz="8" w:space="0" w:color="auto"/>
              <w:left w:val="single" w:sz="8" w:space="0" w:color="auto"/>
              <w:bottom w:val="single" w:sz="8" w:space="0" w:color="auto"/>
              <w:right w:val="single" w:sz="8" w:space="0" w:color="auto"/>
            </w:tcBorders>
            <w:tcMar>
              <w:left w:w="108" w:type="dxa"/>
              <w:right w:w="108" w:type="dxa"/>
            </w:tcMar>
          </w:tcPr>
          <w:p w14:paraId="21D99E29" w14:textId="147A3208" w:rsidR="431B35E5" w:rsidRDefault="431B35E5" w:rsidP="431B35E5">
            <w:r w:rsidRPr="431B35E5">
              <w:rPr>
                <w:rFonts w:ascii="Aptos" w:eastAsia="Aptos" w:hAnsi="Aptos" w:cs="Aptos"/>
                <w:b/>
                <w:bCs/>
                <w:sz w:val="20"/>
                <w:szCs w:val="20"/>
              </w:rPr>
              <w:t>Crimson Core Elective (9)</w:t>
            </w:r>
          </w:p>
        </w:tc>
        <w:tc>
          <w:tcPr>
            <w:tcW w:w="1186" w:type="dxa"/>
            <w:tcBorders>
              <w:top w:val="single" w:sz="8" w:space="0" w:color="auto"/>
              <w:left w:val="single" w:sz="8" w:space="0" w:color="auto"/>
              <w:bottom w:val="single" w:sz="8" w:space="0" w:color="auto"/>
              <w:right w:val="single" w:sz="8" w:space="0" w:color="auto"/>
            </w:tcBorders>
            <w:tcMar>
              <w:left w:w="108" w:type="dxa"/>
              <w:right w:w="108" w:type="dxa"/>
            </w:tcMar>
          </w:tcPr>
          <w:p w14:paraId="69395827" w14:textId="6D3B864D" w:rsidR="431B35E5" w:rsidRDefault="431B35E5" w:rsidP="431B35E5">
            <w:r w:rsidRPr="431B35E5">
              <w:rPr>
                <w:rFonts w:ascii="Aptos" w:eastAsia="Aptos" w:hAnsi="Aptos" w:cs="Aptos"/>
                <w:b/>
                <w:bCs/>
                <w:sz w:val="20"/>
                <w:szCs w:val="20"/>
              </w:rPr>
              <w:t xml:space="preserve"> </w:t>
            </w:r>
          </w:p>
        </w:tc>
        <w:tc>
          <w:tcPr>
            <w:tcW w:w="1494" w:type="dxa"/>
            <w:tcBorders>
              <w:top w:val="single" w:sz="8" w:space="0" w:color="auto"/>
              <w:left w:val="single" w:sz="8" w:space="0" w:color="auto"/>
              <w:bottom w:val="single" w:sz="8" w:space="0" w:color="auto"/>
              <w:right w:val="single" w:sz="8" w:space="0" w:color="auto"/>
            </w:tcBorders>
            <w:tcMar>
              <w:left w:w="108" w:type="dxa"/>
              <w:right w:w="108" w:type="dxa"/>
            </w:tcMar>
          </w:tcPr>
          <w:p w14:paraId="30A906E5" w14:textId="3EBD68B6" w:rsidR="431B35E5" w:rsidRDefault="431B35E5" w:rsidP="431B35E5">
            <w:r w:rsidRPr="431B35E5">
              <w:rPr>
                <w:rFonts w:ascii="Aptos" w:eastAsia="Aptos" w:hAnsi="Aptos" w:cs="Aptos"/>
                <w:sz w:val="20"/>
                <w:szCs w:val="20"/>
              </w:rPr>
              <w:t xml:space="preserve"> </w:t>
            </w:r>
          </w:p>
        </w:tc>
        <w:tc>
          <w:tcPr>
            <w:tcW w:w="1090" w:type="dxa"/>
            <w:tcBorders>
              <w:top w:val="single" w:sz="8" w:space="0" w:color="auto"/>
              <w:left w:val="single" w:sz="8" w:space="0" w:color="auto"/>
              <w:bottom w:val="single" w:sz="8" w:space="0" w:color="auto"/>
              <w:right w:val="single" w:sz="8" w:space="0" w:color="auto"/>
            </w:tcBorders>
            <w:tcMar>
              <w:left w:w="108" w:type="dxa"/>
              <w:right w:w="108" w:type="dxa"/>
            </w:tcMar>
          </w:tcPr>
          <w:p w14:paraId="64E02AE8" w14:textId="64169A16" w:rsidR="431B35E5" w:rsidRDefault="431B35E5" w:rsidP="431B35E5">
            <w:r w:rsidRPr="431B35E5">
              <w:rPr>
                <w:rFonts w:ascii="Aptos" w:eastAsia="Aptos" w:hAnsi="Aptos" w:cs="Aptos"/>
                <w:sz w:val="20"/>
                <w:szCs w:val="20"/>
              </w:rPr>
              <w:t xml:space="preserve"> </w:t>
            </w:r>
          </w:p>
        </w:tc>
      </w:tr>
      <w:tr w:rsidR="431B35E5" w14:paraId="3866BD39" w14:textId="77777777" w:rsidTr="431B35E5">
        <w:trPr>
          <w:trHeight w:val="300"/>
        </w:trPr>
        <w:tc>
          <w:tcPr>
            <w:tcW w:w="426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5CA30D5E" w14:textId="6E37A25B" w:rsidR="431B35E5" w:rsidRDefault="431B35E5" w:rsidP="431B35E5">
            <w:pPr>
              <w:jc w:val="right"/>
            </w:pPr>
            <w:r w:rsidRPr="004B32EF">
              <w:rPr>
                <w:rFonts w:ascii="Aptos" w:eastAsia="Aptos" w:hAnsi="Aptos" w:cs="Aptos"/>
                <w:color w:val="215868" w:themeColor="accent5" w:themeShade="80"/>
                <w:sz w:val="18"/>
                <w:szCs w:val="18"/>
              </w:rPr>
              <w:t>PSYC 101</w:t>
            </w:r>
          </w:p>
        </w:tc>
        <w:tc>
          <w:tcPr>
            <w:tcW w:w="118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2DB882FA" w14:textId="1E20A555" w:rsidR="431B35E5" w:rsidRDefault="431B35E5" w:rsidP="431B35E5">
            <w:r w:rsidRPr="431B35E5">
              <w:rPr>
                <w:rFonts w:ascii="Aptos" w:eastAsia="Aptos" w:hAnsi="Aptos" w:cs="Aptos"/>
                <w:b/>
                <w:bCs/>
                <w:color w:val="000000" w:themeColor="text1"/>
                <w:sz w:val="20"/>
                <w:szCs w:val="20"/>
              </w:rPr>
              <w:t>3</w:t>
            </w:r>
          </w:p>
        </w:tc>
        <w:tc>
          <w:tcPr>
            <w:tcW w:w="1494"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60B96EBA" w14:textId="64125701" w:rsidR="431B35E5" w:rsidRDefault="431B35E5" w:rsidP="431B35E5">
            <w:r w:rsidRPr="431B35E5">
              <w:rPr>
                <w:rFonts w:ascii="Aptos" w:eastAsia="Aptos" w:hAnsi="Aptos" w:cs="Aptos"/>
                <w:sz w:val="20"/>
                <w:szCs w:val="20"/>
              </w:rPr>
              <w:t xml:space="preserve"> </w:t>
            </w:r>
          </w:p>
        </w:tc>
        <w:tc>
          <w:tcPr>
            <w:tcW w:w="109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281044A6" w14:textId="6C6720D6" w:rsidR="431B35E5" w:rsidRDefault="431B35E5" w:rsidP="431B35E5">
            <w:r w:rsidRPr="431B35E5">
              <w:rPr>
                <w:rFonts w:ascii="Aptos" w:eastAsia="Aptos" w:hAnsi="Aptos" w:cs="Aptos"/>
                <w:sz w:val="20"/>
                <w:szCs w:val="20"/>
              </w:rPr>
              <w:t xml:space="preserve"> </w:t>
            </w:r>
          </w:p>
        </w:tc>
      </w:tr>
      <w:tr w:rsidR="431B35E5" w14:paraId="2F8A96B4" w14:textId="77777777" w:rsidTr="431B35E5">
        <w:trPr>
          <w:trHeight w:val="300"/>
        </w:trPr>
        <w:tc>
          <w:tcPr>
            <w:tcW w:w="426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14B8B829" w14:textId="3B5FC152" w:rsidR="431B35E5" w:rsidRDefault="431B35E5" w:rsidP="431B35E5">
            <w:pPr>
              <w:jc w:val="right"/>
            </w:pPr>
            <w:r w:rsidRPr="004B32EF">
              <w:rPr>
                <w:rFonts w:ascii="Aptos" w:eastAsia="Aptos" w:hAnsi="Aptos" w:cs="Aptos"/>
                <w:color w:val="215868" w:themeColor="accent5" w:themeShade="80"/>
                <w:sz w:val="18"/>
                <w:szCs w:val="18"/>
              </w:rPr>
              <w:t>NO FONU</w:t>
            </w:r>
          </w:p>
        </w:tc>
        <w:tc>
          <w:tcPr>
            <w:tcW w:w="118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127554A1" w14:textId="31DD38A8" w:rsidR="431B35E5" w:rsidRDefault="431B35E5" w:rsidP="431B35E5">
            <w:r w:rsidRPr="431B35E5">
              <w:rPr>
                <w:rFonts w:ascii="Aptos" w:eastAsia="Aptos" w:hAnsi="Aptos" w:cs="Aptos"/>
                <w:b/>
                <w:bCs/>
                <w:color w:val="000000" w:themeColor="text1"/>
                <w:sz w:val="20"/>
                <w:szCs w:val="20"/>
              </w:rPr>
              <w:t>3</w:t>
            </w:r>
          </w:p>
        </w:tc>
        <w:tc>
          <w:tcPr>
            <w:tcW w:w="1494"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216E803C" w14:textId="67360FB3" w:rsidR="431B35E5" w:rsidRDefault="431B35E5" w:rsidP="431B35E5">
            <w:r w:rsidRPr="431B35E5">
              <w:rPr>
                <w:rFonts w:ascii="Aptos" w:eastAsia="Aptos" w:hAnsi="Aptos" w:cs="Aptos"/>
                <w:sz w:val="20"/>
                <w:szCs w:val="20"/>
              </w:rPr>
              <w:t xml:space="preserve"> </w:t>
            </w:r>
          </w:p>
        </w:tc>
        <w:tc>
          <w:tcPr>
            <w:tcW w:w="109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72308F3C" w14:textId="1D647F76" w:rsidR="431B35E5" w:rsidRDefault="431B35E5" w:rsidP="431B35E5">
            <w:r w:rsidRPr="431B35E5">
              <w:rPr>
                <w:rFonts w:ascii="Aptos" w:eastAsia="Aptos" w:hAnsi="Aptos" w:cs="Aptos"/>
                <w:sz w:val="20"/>
                <w:szCs w:val="20"/>
              </w:rPr>
              <w:t xml:space="preserve"> </w:t>
            </w:r>
          </w:p>
        </w:tc>
      </w:tr>
      <w:tr w:rsidR="431B35E5" w14:paraId="1029AC10" w14:textId="77777777" w:rsidTr="431B35E5">
        <w:trPr>
          <w:trHeight w:val="300"/>
        </w:trPr>
        <w:tc>
          <w:tcPr>
            <w:tcW w:w="426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57BEB118" w14:textId="1EFC3EA6" w:rsidR="431B35E5" w:rsidRDefault="431B35E5" w:rsidP="431B35E5">
            <w:pPr>
              <w:jc w:val="right"/>
            </w:pPr>
            <w:r w:rsidRPr="004B32EF">
              <w:rPr>
                <w:rFonts w:ascii="Aptos" w:eastAsia="Aptos" w:hAnsi="Aptos" w:cs="Aptos"/>
                <w:color w:val="215868" w:themeColor="accent5" w:themeShade="80"/>
                <w:sz w:val="18"/>
                <w:szCs w:val="18"/>
              </w:rPr>
              <w:t>NO FONU</w:t>
            </w:r>
          </w:p>
        </w:tc>
        <w:tc>
          <w:tcPr>
            <w:tcW w:w="118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18F1AD9B" w14:textId="424EB02F" w:rsidR="431B35E5" w:rsidRDefault="431B35E5" w:rsidP="431B35E5">
            <w:r w:rsidRPr="431B35E5">
              <w:rPr>
                <w:rFonts w:ascii="Aptos" w:eastAsia="Aptos" w:hAnsi="Aptos" w:cs="Aptos"/>
                <w:b/>
                <w:bCs/>
                <w:color w:val="000000" w:themeColor="text1"/>
                <w:sz w:val="20"/>
                <w:szCs w:val="20"/>
              </w:rPr>
              <w:t>3</w:t>
            </w:r>
          </w:p>
        </w:tc>
        <w:tc>
          <w:tcPr>
            <w:tcW w:w="1494"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76F65E6C" w14:textId="42AD2F36" w:rsidR="431B35E5" w:rsidRDefault="431B35E5" w:rsidP="431B35E5">
            <w:r w:rsidRPr="431B35E5">
              <w:rPr>
                <w:rFonts w:ascii="Aptos" w:eastAsia="Aptos" w:hAnsi="Aptos" w:cs="Aptos"/>
                <w:sz w:val="20"/>
                <w:szCs w:val="20"/>
              </w:rPr>
              <w:t xml:space="preserve"> </w:t>
            </w:r>
          </w:p>
        </w:tc>
        <w:tc>
          <w:tcPr>
            <w:tcW w:w="109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62BAE3A7" w14:textId="361ED8C6" w:rsidR="431B35E5" w:rsidRDefault="431B35E5" w:rsidP="431B35E5">
            <w:pPr>
              <w:rPr>
                <w:rFonts w:ascii="Aptos" w:eastAsia="Aptos" w:hAnsi="Aptos" w:cs="Aptos"/>
                <w:sz w:val="20"/>
                <w:szCs w:val="20"/>
              </w:rPr>
            </w:pPr>
          </w:p>
        </w:tc>
      </w:tr>
      <w:tr w:rsidR="431B35E5" w14:paraId="28906CA5" w14:textId="77777777" w:rsidTr="431B35E5">
        <w:trPr>
          <w:trHeight w:val="300"/>
        </w:trPr>
        <w:tc>
          <w:tcPr>
            <w:tcW w:w="426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5711090F" w14:textId="0C8A099A" w:rsidR="431B35E5" w:rsidRDefault="431B35E5" w:rsidP="431B35E5">
            <w:r w:rsidRPr="431B35E5">
              <w:rPr>
                <w:rFonts w:ascii="Aptos" w:eastAsia="Aptos" w:hAnsi="Aptos" w:cs="Aptos"/>
                <w:b/>
                <w:bCs/>
                <w:color w:val="000000" w:themeColor="text1"/>
                <w:sz w:val="24"/>
                <w:szCs w:val="24"/>
              </w:rPr>
              <w:t xml:space="preserve">Major Required Courses           </w:t>
            </w:r>
            <w:r w:rsidRPr="431B35E5">
              <w:rPr>
                <w:rFonts w:ascii="Aptos" w:eastAsia="Aptos" w:hAnsi="Aptos" w:cs="Aptos"/>
                <w:b/>
                <w:bCs/>
                <w:color w:val="000000" w:themeColor="text1"/>
                <w:sz w:val="18"/>
                <w:szCs w:val="18"/>
              </w:rPr>
              <w:t>39 Cr</w:t>
            </w:r>
          </w:p>
        </w:tc>
        <w:tc>
          <w:tcPr>
            <w:tcW w:w="1186"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694DC458" w14:textId="523384A5" w:rsidR="431B35E5" w:rsidRDefault="431B35E5" w:rsidP="431B35E5">
            <w:r w:rsidRPr="431B35E5">
              <w:rPr>
                <w:rFonts w:ascii="Aptos" w:eastAsia="Aptos" w:hAnsi="Aptos" w:cs="Aptos"/>
                <w:b/>
                <w:bCs/>
                <w:color w:val="000000" w:themeColor="text1"/>
              </w:rPr>
              <w:t>Credits</w:t>
            </w:r>
          </w:p>
        </w:tc>
        <w:tc>
          <w:tcPr>
            <w:tcW w:w="1494"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7AF707FB" w14:textId="0EE646C7" w:rsidR="431B35E5" w:rsidRDefault="431B35E5" w:rsidP="431B35E5">
            <w:r w:rsidRPr="431B35E5">
              <w:rPr>
                <w:rFonts w:ascii="Aptos" w:eastAsia="Aptos" w:hAnsi="Aptos" w:cs="Aptos"/>
                <w:b/>
                <w:bCs/>
                <w:color w:val="000000" w:themeColor="text1"/>
              </w:rPr>
              <w:t>Semester</w:t>
            </w:r>
          </w:p>
        </w:tc>
        <w:tc>
          <w:tcPr>
            <w:tcW w:w="109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013B755E" w14:textId="328908CB" w:rsidR="431B35E5" w:rsidRDefault="431B35E5" w:rsidP="431B35E5">
            <w:r w:rsidRPr="431B35E5">
              <w:rPr>
                <w:rFonts w:ascii="Aptos" w:eastAsia="Aptos" w:hAnsi="Aptos" w:cs="Aptos"/>
                <w:b/>
                <w:bCs/>
                <w:color w:val="000000" w:themeColor="text1"/>
              </w:rPr>
              <w:t>Grade</w:t>
            </w:r>
          </w:p>
        </w:tc>
      </w:tr>
      <w:tr w:rsidR="431B35E5" w14:paraId="35994757" w14:textId="77777777" w:rsidTr="431B35E5">
        <w:trPr>
          <w:trHeight w:val="300"/>
        </w:trPr>
        <w:tc>
          <w:tcPr>
            <w:tcW w:w="4260" w:type="dxa"/>
            <w:tcBorders>
              <w:top w:val="single" w:sz="8" w:space="0" w:color="auto"/>
              <w:left w:val="single" w:sz="8" w:space="0" w:color="auto"/>
              <w:bottom w:val="single" w:sz="8" w:space="0" w:color="auto"/>
              <w:right w:val="single" w:sz="8" w:space="0" w:color="auto"/>
            </w:tcBorders>
            <w:tcMar>
              <w:left w:w="108" w:type="dxa"/>
              <w:right w:w="108" w:type="dxa"/>
            </w:tcMar>
          </w:tcPr>
          <w:p w14:paraId="64345406" w14:textId="2CD50FCA" w:rsidR="431B35E5" w:rsidRDefault="431B35E5" w:rsidP="431B35E5">
            <w:r w:rsidRPr="431B35E5">
              <w:rPr>
                <w:rFonts w:ascii="Aptos" w:eastAsia="Aptos" w:hAnsi="Aptos" w:cs="Aptos"/>
              </w:rPr>
              <w:t xml:space="preserve">FONU 212 </w:t>
            </w:r>
            <w:r w:rsidRPr="431B35E5">
              <w:rPr>
                <w:rFonts w:ascii="Aptos" w:eastAsia="Aptos" w:hAnsi="Aptos" w:cs="Aptos"/>
                <w:sz w:val="20"/>
                <w:szCs w:val="20"/>
              </w:rPr>
              <w:t>Nutrition</w:t>
            </w:r>
          </w:p>
        </w:tc>
        <w:tc>
          <w:tcPr>
            <w:tcW w:w="1186" w:type="dxa"/>
            <w:tcBorders>
              <w:top w:val="single" w:sz="8" w:space="0" w:color="auto"/>
              <w:left w:val="single" w:sz="8" w:space="0" w:color="auto"/>
              <w:bottom w:val="single" w:sz="8" w:space="0" w:color="auto"/>
              <w:right w:val="single" w:sz="8" w:space="0" w:color="auto"/>
            </w:tcBorders>
            <w:tcMar>
              <w:left w:w="108" w:type="dxa"/>
              <w:right w:w="108" w:type="dxa"/>
            </w:tcMar>
          </w:tcPr>
          <w:p w14:paraId="25318CFC" w14:textId="39E573A4" w:rsidR="431B35E5" w:rsidRDefault="431B35E5" w:rsidP="431B35E5">
            <w:r w:rsidRPr="431B35E5">
              <w:rPr>
                <w:rFonts w:ascii="Aptos" w:eastAsia="Aptos" w:hAnsi="Aptos" w:cs="Aptos"/>
                <w:b/>
                <w:bCs/>
              </w:rPr>
              <w:t>3</w:t>
            </w:r>
          </w:p>
        </w:tc>
        <w:tc>
          <w:tcPr>
            <w:tcW w:w="1494" w:type="dxa"/>
            <w:tcBorders>
              <w:top w:val="single" w:sz="8" w:space="0" w:color="auto"/>
              <w:left w:val="single" w:sz="8" w:space="0" w:color="auto"/>
              <w:bottom w:val="single" w:sz="8" w:space="0" w:color="auto"/>
              <w:right w:val="single" w:sz="8" w:space="0" w:color="auto"/>
            </w:tcBorders>
            <w:tcMar>
              <w:left w:w="108" w:type="dxa"/>
              <w:right w:w="108" w:type="dxa"/>
            </w:tcMar>
          </w:tcPr>
          <w:p w14:paraId="7354FC7D" w14:textId="164E4B77" w:rsidR="431B35E5" w:rsidRDefault="431B35E5" w:rsidP="431B35E5">
            <w:r w:rsidRPr="431B35E5">
              <w:rPr>
                <w:rFonts w:ascii="Aptos" w:eastAsia="Aptos" w:hAnsi="Aptos" w:cs="Aptos"/>
              </w:rPr>
              <w:t xml:space="preserve"> </w:t>
            </w:r>
          </w:p>
        </w:tc>
        <w:tc>
          <w:tcPr>
            <w:tcW w:w="1090" w:type="dxa"/>
            <w:tcBorders>
              <w:top w:val="single" w:sz="8" w:space="0" w:color="auto"/>
              <w:left w:val="single" w:sz="8" w:space="0" w:color="auto"/>
              <w:bottom w:val="single" w:sz="8" w:space="0" w:color="auto"/>
              <w:right w:val="single" w:sz="8" w:space="0" w:color="auto"/>
            </w:tcBorders>
            <w:tcMar>
              <w:left w:w="108" w:type="dxa"/>
              <w:right w:w="108" w:type="dxa"/>
            </w:tcMar>
          </w:tcPr>
          <w:p w14:paraId="2483E4A3" w14:textId="7218525B" w:rsidR="431B35E5" w:rsidRDefault="431B35E5" w:rsidP="431B35E5">
            <w:r w:rsidRPr="431B35E5">
              <w:rPr>
                <w:rFonts w:ascii="Aptos" w:eastAsia="Aptos" w:hAnsi="Aptos" w:cs="Aptos"/>
              </w:rPr>
              <w:t xml:space="preserve"> </w:t>
            </w:r>
          </w:p>
        </w:tc>
      </w:tr>
      <w:tr w:rsidR="431B35E5" w14:paraId="6287C7FF" w14:textId="77777777" w:rsidTr="431B35E5">
        <w:trPr>
          <w:trHeight w:val="300"/>
        </w:trPr>
        <w:tc>
          <w:tcPr>
            <w:tcW w:w="426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75D0A5D4" w14:textId="365EDD05" w:rsidR="431B35E5" w:rsidRDefault="431B35E5" w:rsidP="431B35E5">
            <w:r w:rsidRPr="431B35E5">
              <w:rPr>
                <w:rFonts w:ascii="Aptos" w:eastAsia="Aptos" w:hAnsi="Aptos" w:cs="Aptos"/>
                <w:color w:val="000000" w:themeColor="text1"/>
              </w:rPr>
              <w:t xml:space="preserve">FONU 213 </w:t>
            </w:r>
            <w:r w:rsidRPr="431B35E5">
              <w:rPr>
                <w:rFonts w:ascii="Aptos" w:eastAsia="Aptos" w:hAnsi="Aptos" w:cs="Aptos"/>
                <w:color w:val="000000" w:themeColor="text1"/>
                <w:sz w:val="20"/>
                <w:szCs w:val="20"/>
              </w:rPr>
              <w:t>Life Cycle Nutrition</w:t>
            </w:r>
          </w:p>
        </w:tc>
        <w:tc>
          <w:tcPr>
            <w:tcW w:w="118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58862971" w14:textId="587E89A1" w:rsidR="431B35E5" w:rsidRDefault="431B35E5" w:rsidP="431B35E5">
            <w:r w:rsidRPr="431B35E5">
              <w:rPr>
                <w:rFonts w:ascii="Aptos" w:eastAsia="Aptos" w:hAnsi="Aptos" w:cs="Aptos"/>
                <w:b/>
                <w:bCs/>
                <w:color w:val="000000" w:themeColor="text1"/>
              </w:rPr>
              <w:t>3</w:t>
            </w:r>
          </w:p>
        </w:tc>
        <w:tc>
          <w:tcPr>
            <w:tcW w:w="1494"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1A92D765" w14:textId="219CD749" w:rsidR="431B35E5" w:rsidRDefault="431B35E5" w:rsidP="431B35E5">
            <w:r w:rsidRPr="431B35E5">
              <w:rPr>
                <w:rFonts w:ascii="Aptos" w:eastAsia="Aptos" w:hAnsi="Aptos" w:cs="Aptos"/>
                <w:color w:val="000000" w:themeColor="text1"/>
              </w:rPr>
              <w:t>Spring</w:t>
            </w:r>
          </w:p>
        </w:tc>
        <w:tc>
          <w:tcPr>
            <w:tcW w:w="109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004D7987" w14:textId="1709D729" w:rsidR="431B35E5" w:rsidRDefault="431B35E5" w:rsidP="431B35E5">
            <w:r w:rsidRPr="431B35E5">
              <w:rPr>
                <w:rFonts w:ascii="Aptos" w:eastAsia="Aptos" w:hAnsi="Aptos" w:cs="Aptos"/>
              </w:rPr>
              <w:t xml:space="preserve"> </w:t>
            </w:r>
          </w:p>
        </w:tc>
      </w:tr>
      <w:tr w:rsidR="431B35E5" w14:paraId="78A2545F" w14:textId="77777777" w:rsidTr="431B35E5">
        <w:trPr>
          <w:trHeight w:val="300"/>
        </w:trPr>
        <w:tc>
          <w:tcPr>
            <w:tcW w:w="4260" w:type="dxa"/>
            <w:tcBorders>
              <w:top w:val="single" w:sz="8" w:space="0" w:color="auto"/>
              <w:left w:val="single" w:sz="8" w:space="0" w:color="auto"/>
              <w:bottom w:val="single" w:sz="8" w:space="0" w:color="auto"/>
              <w:right w:val="single" w:sz="8" w:space="0" w:color="auto"/>
            </w:tcBorders>
            <w:tcMar>
              <w:left w:w="108" w:type="dxa"/>
              <w:right w:w="108" w:type="dxa"/>
            </w:tcMar>
          </w:tcPr>
          <w:p w14:paraId="42FC62FE" w14:textId="7C28E6A5" w:rsidR="431B35E5" w:rsidRDefault="431B35E5" w:rsidP="431B35E5">
            <w:r w:rsidRPr="431B35E5">
              <w:rPr>
                <w:rFonts w:ascii="Aptos" w:eastAsia="Aptos" w:hAnsi="Aptos" w:cs="Aptos"/>
              </w:rPr>
              <w:t xml:space="preserve">FONU 255 </w:t>
            </w:r>
            <w:proofErr w:type="spellStart"/>
            <w:r w:rsidRPr="431B35E5">
              <w:rPr>
                <w:rFonts w:ascii="Aptos" w:eastAsia="Aptos" w:hAnsi="Aptos" w:cs="Aptos"/>
                <w:sz w:val="18"/>
                <w:szCs w:val="18"/>
              </w:rPr>
              <w:t>Nutrn</w:t>
            </w:r>
            <w:proofErr w:type="spellEnd"/>
            <w:r w:rsidRPr="431B35E5">
              <w:rPr>
                <w:rFonts w:ascii="Aptos" w:eastAsia="Aptos" w:hAnsi="Aptos" w:cs="Aptos"/>
                <w:sz w:val="18"/>
                <w:szCs w:val="18"/>
              </w:rPr>
              <w:t xml:space="preserve"> Assess/Med Terminology</w:t>
            </w:r>
          </w:p>
        </w:tc>
        <w:tc>
          <w:tcPr>
            <w:tcW w:w="1186" w:type="dxa"/>
            <w:tcBorders>
              <w:top w:val="single" w:sz="8" w:space="0" w:color="auto"/>
              <w:left w:val="single" w:sz="8" w:space="0" w:color="auto"/>
              <w:bottom w:val="single" w:sz="8" w:space="0" w:color="auto"/>
              <w:right w:val="single" w:sz="8" w:space="0" w:color="auto"/>
            </w:tcBorders>
            <w:tcMar>
              <w:left w:w="108" w:type="dxa"/>
              <w:right w:w="108" w:type="dxa"/>
            </w:tcMar>
          </w:tcPr>
          <w:p w14:paraId="77F1752A" w14:textId="353FC8BC" w:rsidR="431B35E5" w:rsidRDefault="431B35E5" w:rsidP="431B35E5">
            <w:r w:rsidRPr="431B35E5">
              <w:rPr>
                <w:rFonts w:ascii="Aptos" w:eastAsia="Aptos" w:hAnsi="Aptos" w:cs="Aptos"/>
                <w:b/>
                <w:bCs/>
              </w:rPr>
              <w:t>3</w:t>
            </w:r>
          </w:p>
        </w:tc>
        <w:tc>
          <w:tcPr>
            <w:tcW w:w="1494" w:type="dxa"/>
            <w:tcBorders>
              <w:top w:val="single" w:sz="8" w:space="0" w:color="auto"/>
              <w:left w:val="single" w:sz="8" w:space="0" w:color="auto"/>
              <w:bottom w:val="single" w:sz="8" w:space="0" w:color="auto"/>
              <w:right w:val="single" w:sz="8" w:space="0" w:color="auto"/>
            </w:tcBorders>
            <w:tcMar>
              <w:left w:w="108" w:type="dxa"/>
              <w:right w:w="108" w:type="dxa"/>
            </w:tcMar>
          </w:tcPr>
          <w:p w14:paraId="66CFF883" w14:textId="18A00A44" w:rsidR="431B35E5" w:rsidRDefault="431B35E5" w:rsidP="431B35E5">
            <w:r w:rsidRPr="431B35E5">
              <w:rPr>
                <w:rFonts w:ascii="Aptos" w:eastAsia="Aptos" w:hAnsi="Aptos" w:cs="Aptos"/>
              </w:rPr>
              <w:t>Spring</w:t>
            </w:r>
          </w:p>
        </w:tc>
        <w:tc>
          <w:tcPr>
            <w:tcW w:w="1090" w:type="dxa"/>
            <w:tcBorders>
              <w:top w:val="single" w:sz="8" w:space="0" w:color="auto"/>
              <w:left w:val="single" w:sz="8" w:space="0" w:color="auto"/>
              <w:bottom w:val="single" w:sz="8" w:space="0" w:color="auto"/>
              <w:right w:val="single" w:sz="8" w:space="0" w:color="auto"/>
            </w:tcBorders>
            <w:tcMar>
              <w:left w:w="108" w:type="dxa"/>
              <w:right w:w="108" w:type="dxa"/>
            </w:tcMar>
          </w:tcPr>
          <w:p w14:paraId="606B0713" w14:textId="490323A4" w:rsidR="431B35E5" w:rsidRDefault="431B35E5" w:rsidP="431B35E5">
            <w:r w:rsidRPr="431B35E5">
              <w:rPr>
                <w:rFonts w:ascii="Aptos" w:eastAsia="Aptos" w:hAnsi="Aptos" w:cs="Aptos"/>
              </w:rPr>
              <w:t xml:space="preserve"> </w:t>
            </w:r>
          </w:p>
        </w:tc>
      </w:tr>
      <w:tr w:rsidR="431B35E5" w14:paraId="6B7A82E2" w14:textId="77777777" w:rsidTr="431B35E5">
        <w:trPr>
          <w:trHeight w:val="300"/>
        </w:trPr>
        <w:tc>
          <w:tcPr>
            <w:tcW w:w="426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34D82CC9" w14:textId="1F239EAD" w:rsidR="431B35E5" w:rsidRDefault="431B35E5" w:rsidP="431B35E5">
            <w:r w:rsidRPr="431B35E5">
              <w:rPr>
                <w:rFonts w:ascii="Aptos" w:eastAsia="Aptos" w:hAnsi="Aptos" w:cs="Aptos"/>
                <w:color w:val="000000" w:themeColor="text1"/>
              </w:rPr>
              <w:t xml:space="preserve">FONU 355 </w:t>
            </w:r>
            <w:r w:rsidRPr="431B35E5">
              <w:rPr>
                <w:rFonts w:ascii="Aptos" w:eastAsia="Aptos" w:hAnsi="Aptos" w:cs="Aptos"/>
                <w:color w:val="000000" w:themeColor="text1"/>
                <w:sz w:val="20"/>
                <w:szCs w:val="20"/>
              </w:rPr>
              <w:t>Medical Nutrition Therapy</w:t>
            </w:r>
          </w:p>
        </w:tc>
        <w:tc>
          <w:tcPr>
            <w:tcW w:w="118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7C418185" w14:textId="12A64815" w:rsidR="431B35E5" w:rsidRDefault="431B35E5" w:rsidP="431B35E5">
            <w:r w:rsidRPr="431B35E5">
              <w:rPr>
                <w:rFonts w:ascii="Aptos" w:eastAsia="Aptos" w:hAnsi="Aptos" w:cs="Aptos"/>
                <w:b/>
                <w:bCs/>
                <w:color w:val="000000" w:themeColor="text1"/>
              </w:rPr>
              <w:t>3</w:t>
            </w:r>
          </w:p>
        </w:tc>
        <w:tc>
          <w:tcPr>
            <w:tcW w:w="1494"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3320B3BA" w14:textId="19A0C82D" w:rsidR="431B35E5" w:rsidRDefault="431B35E5" w:rsidP="431B35E5">
            <w:r w:rsidRPr="431B35E5">
              <w:rPr>
                <w:rFonts w:ascii="Aptos" w:eastAsia="Aptos" w:hAnsi="Aptos" w:cs="Aptos"/>
                <w:color w:val="000000" w:themeColor="text1"/>
              </w:rPr>
              <w:t>Fall</w:t>
            </w:r>
          </w:p>
        </w:tc>
        <w:tc>
          <w:tcPr>
            <w:tcW w:w="109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4BA9016F" w14:textId="57FCD65D" w:rsidR="431B35E5" w:rsidRDefault="431B35E5" w:rsidP="431B35E5">
            <w:r w:rsidRPr="431B35E5">
              <w:rPr>
                <w:rFonts w:ascii="Aptos" w:eastAsia="Aptos" w:hAnsi="Aptos" w:cs="Aptos"/>
              </w:rPr>
              <w:t xml:space="preserve"> </w:t>
            </w:r>
          </w:p>
        </w:tc>
      </w:tr>
      <w:tr w:rsidR="431B35E5" w14:paraId="61D4FEE4" w14:textId="77777777" w:rsidTr="431B35E5">
        <w:trPr>
          <w:trHeight w:val="300"/>
        </w:trPr>
        <w:tc>
          <w:tcPr>
            <w:tcW w:w="4260" w:type="dxa"/>
            <w:tcBorders>
              <w:top w:val="single" w:sz="8" w:space="0" w:color="auto"/>
              <w:left w:val="single" w:sz="8" w:space="0" w:color="auto"/>
              <w:bottom w:val="single" w:sz="8" w:space="0" w:color="auto"/>
              <w:right w:val="single" w:sz="8" w:space="0" w:color="auto"/>
            </w:tcBorders>
            <w:tcMar>
              <w:left w:w="108" w:type="dxa"/>
              <w:right w:w="108" w:type="dxa"/>
            </w:tcMar>
          </w:tcPr>
          <w:p w14:paraId="713ADF07" w14:textId="705D57F0" w:rsidR="431B35E5" w:rsidRDefault="431B35E5" w:rsidP="431B35E5">
            <w:r w:rsidRPr="431B35E5">
              <w:rPr>
                <w:rFonts w:ascii="Aptos" w:eastAsia="Aptos" w:hAnsi="Aptos" w:cs="Aptos"/>
              </w:rPr>
              <w:t xml:space="preserve">FONU 362 </w:t>
            </w:r>
            <w:r w:rsidRPr="431B35E5">
              <w:rPr>
                <w:rFonts w:ascii="Aptos" w:eastAsia="Aptos" w:hAnsi="Aptos" w:cs="Aptos"/>
                <w:sz w:val="20"/>
                <w:szCs w:val="20"/>
              </w:rPr>
              <w:t>Experimental Foods</w:t>
            </w:r>
          </w:p>
        </w:tc>
        <w:tc>
          <w:tcPr>
            <w:tcW w:w="1186" w:type="dxa"/>
            <w:tcBorders>
              <w:top w:val="single" w:sz="8" w:space="0" w:color="auto"/>
              <w:left w:val="single" w:sz="8" w:space="0" w:color="auto"/>
              <w:bottom w:val="single" w:sz="8" w:space="0" w:color="auto"/>
              <w:right w:val="single" w:sz="8" w:space="0" w:color="auto"/>
            </w:tcBorders>
            <w:tcMar>
              <w:left w:w="108" w:type="dxa"/>
              <w:right w:w="108" w:type="dxa"/>
            </w:tcMar>
          </w:tcPr>
          <w:p w14:paraId="543AA3FC" w14:textId="5485C01F" w:rsidR="431B35E5" w:rsidRDefault="431B35E5" w:rsidP="431B35E5">
            <w:r w:rsidRPr="431B35E5">
              <w:rPr>
                <w:rFonts w:ascii="Aptos" w:eastAsia="Aptos" w:hAnsi="Aptos" w:cs="Aptos"/>
                <w:b/>
                <w:bCs/>
              </w:rPr>
              <w:t>3</w:t>
            </w:r>
          </w:p>
        </w:tc>
        <w:tc>
          <w:tcPr>
            <w:tcW w:w="1494" w:type="dxa"/>
            <w:tcBorders>
              <w:top w:val="single" w:sz="8" w:space="0" w:color="auto"/>
              <w:left w:val="single" w:sz="8" w:space="0" w:color="auto"/>
              <w:bottom w:val="single" w:sz="8" w:space="0" w:color="auto"/>
              <w:right w:val="single" w:sz="8" w:space="0" w:color="auto"/>
            </w:tcBorders>
            <w:tcMar>
              <w:left w:w="108" w:type="dxa"/>
              <w:right w:w="108" w:type="dxa"/>
            </w:tcMar>
          </w:tcPr>
          <w:p w14:paraId="711BBDE7" w14:textId="0984B14D" w:rsidR="431B35E5" w:rsidRDefault="431B35E5" w:rsidP="431B35E5">
            <w:r w:rsidRPr="431B35E5">
              <w:rPr>
                <w:rFonts w:ascii="Aptos" w:eastAsia="Aptos" w:hAnsi="Aptos" w:cs="Aptos"/>
              </w:rPr>
              <w:t>Spring</w:t>
            </w:r>
          </w:p>
        </w:tc>
        <w:tc>
          <w:tcPr>
            <w:tcW w:w="1090" w:type="dxa"/>
            <w:tcBorders>
              <w:top w:val="single" w:sz="8" w:space="0" w:color="auto"/>
              <w:left w:val="single" w:sz="8" w:space="0" w:color="auto"/>
              <w:bottom w:val="single" w:sz="8" w:space="0" w:color="auto"/>
              <w:right w:val="single" w:sz="8" w:space="0" w:color="auto"/>
            </w:tcBorders>
            <w:tcMar>
              <w:left w:w="108" w:type="dxa"/>
              <w:right w:w="108" w:type="dxa"/>
            </w:tcMar>
          </w:tcPr>
          <w:p w14:paraId="45F74EBE" w14:textId="4340946B" w:rsidR="431B35E5" w:rsidRDefault="431B35E5" w:rsidP="431B35E5">
            <w:r w:rsidRPr="431B35E5">
              <w:rPr>
                <w:rFonts w:ascii="Aptos" w:eastAsia="Aptos" w:hAnsi="Aptos" w:cs="Aptos"/>
              </w:rPr>
              <w:t xml:space="preserve"> </w:t>
            </w:r>
          </w:p>
        </w:tc>
      </w:tr>
      <w:tr w:rsidR="431B35E5" w14:paraId="0D4DA910" w14:textId="77777777" w:rsidTr="431B35E5">
        <w:trPr>
          <w:trHeight w:val="300"/>
        </w:trPr>
        <w:tc>
          <w:tcPr>
            <w:tcW w:w="426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42DD44EF" w14:textId="1662E030" w:rsidR="431B35E5" w:rsidRDefault="431B35E5" w:rsidP="431B35E5">
            <w:r w:rsidRPr="431B35E5">
              <w:rPr>
                <w:rFonts w:ascii="Aptos" w:eastAsia="Aptos" w:hAnsi="Aptos" w:cs="Aptos"/>
                <w:color w:val="000000" w:themeColor="text1"/>
              </w:rPr>
              <w:t xml:space="preserve">FONU 363 </w:t>
            </w:r>
            <w:r w:rsidRPr="431B35E5">
              <w:rPr>
                <w:rFonts w:ascii="Aptos" w:eastAsia="Aptos" w:hAnsi="Aptos" w:cs="Aptos"/>
                <w:color w:val="000000" w:themeColor="text1"/>
                <w:sz w:val="20"/>
                <w:szCs w:val="20"/>
              </w:rPr>
              <w:t>Ex Foods Lab</w:t>
            </w:r>
          </w:p>
        </w:tc>
        <w:tc>
          <w:tcPr>
            <w:tcW w:w="118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7A4897D3" w14:textId="1C39E2AD" w:rsidR="431B35E5" w:rsidRDefault="431B35E5" w:rsidP="431B35E5">
            <w:r w:rsidRPr="431B35E5">
              <w:rPr>
                <w:rFonts w:ascii="Aptos" w:eastAsia="Aptos" w:hAnsi="Aptos" w:cs="Aptos"/>
                <w:b/>
                <w:bCs/>
                <w:color w:val="000000" w:themeColor="text1"/>
              </w:rPr>
              <w:t>1</w:t>
            </w:r>
          </w:p>
        </w:tc>
        <w:tc>
          <w:tcPr>
            <w:tcW w:w="1494"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6E23F1E2" w14:textId="4FDA8F1C" w:rsidR="431B35E5" w:rsidRDefault="431B35E5" w:rsidP="431B35E5">
            <w:r w:rsidRPr="431B35E5">
              <w:rPr>
                <w:rFonts w:ascii="Aptos" w:eastAsia="Aptos" w:hAnsi="Aptos" w:cs="Aptos"/>
                <w:color w:val="000000" w:themeColor="text1"/>
              </w:rPr>
              <w:t>Spring</w:t>
            </w:r>
          </w:p>
        </w:tc>
        <w:tc>
          <w:tcPr>
            <w:tcW w:w="109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32CC82FF" w14:textId="381E4138" w:rsidR="431B35E5" w:rsidRDefault="431B35E5" w:rsidP="431B35E5">
            <w:r w:rsidRPr="431B35E5">
              <w:rPr>
                <w:rFonts w:ascii="Aptos" w:eastAsia="Aptos" w:hAnsi="Aptos" w:cs="Aptos"/>
              </w:rPr>
              <w:t xml:space="preserve"> </w:t>
            </w:r>
          </w:p>
        </w:tc>
      </w:tr>
      <w:tr w:rsidR="431B35E5" w14:paraId="5D532C63" w14:textId="77777777" w:rsidTr="431B35E5">
        <w:trPr>
          <w:trHeight w:val="300"/>
        </w:trPr>
        <w:tc>
          <w:tcPr>
            <w:tcW w:w="4260" w:type="dxa"/>
            <w:tcBorders>
              <w:top w:val="single" w:sz="8" w:space="0" w:color="auto"/>
              <w:left w:val="single" w:sz="8" w:space="0" w:color="auto"/>
              <w:bottom w:val="single" w:sz="8" w:space="0" w:color="auto"/>
              <w:right w:val="single" w:sz="8" w:space="0" w:color="auto"/>
            </w:tcBorders>
            <w:tcMar>
              <w:left w:w="108" w:type="dxa"/>
              <w:right w:w="108" w:type="dxa"/>
            </w:tcMar>
          </w:tcPr>
          <w:p w14:paraId="5FAAE2A6" w14:textId="5B846C1B" w:rsidR="431B35E5" w:rsidRDefault="431B35E5" w:rsidP="431B35E5">
            <w:r w:rsidRPr="431B35E5">
              <w:rPr>
                <w:rFonts w:ascii="Aptos" w:eastAsia="Aptos" w:hAnsi="Aptos" w:cs="Aptos"/>
              </w:rPr>
              <w:t xml:space="preserve">FONU 370 </w:t>
            </w:r>
            <w:r w:rsidRPr="431B35E5">
              <w:rPr>
                <w:rFonts w:ascii="Aptos" w:eastAsia="Aptos" w:hAnsi="Aptos" w:cs="Aptos"/>
                <w:sz w:val="20"/>
                <w:szCs w:val="20"/>
              </w:rPr>
              <w:t xml:space="preserve">Human Food </w:t>
            </w:r>
            <w:proofErr w:type="spellStart"/>
            <w:r w:rsidRPr="431B35E5">
              <w:rPr>
                <w:rFonts w:ascii="Aptos" w:eastAsia="Aptos" w:hAnsi="Aptos" w:cs="Aptos"/>
                <w:sz w:val="20"/>
                <w:szCs w:val="20"/>
              </w:rPr>
              <w:t>Cmsp</w:t>
            </w:r>
            <w:proofErr w:type="spellEnd"/>
            <w:r w:rsidRPr="431B35E5">
              <w:rPr>
                <w:rFonts w:ascii="Aptos" w:eastAsia="Aptos" w:hAnsi="Aptos" w:cs="Aptos"/>
                <w:sz w:val="20"/>
                <w:szCs w:val="20"/>
              </w:rPr>
              <w:t>. Patterns</w:t>
            </w:r>
          </w:p>
        </w:tc>
        <w:tc>
          <w:tcPr>
            <w:tcW w:w="1186" w:type="dxa"/>
            <w:tcBorders>
              <w:top w:val="single" w:sz="8" w:space="0" w:color="auto"/>
              <w:left w:val="single" w:sz="8" w:space="0" w:color="auto"/>
              <w:bottom w:val="single" w:sz="8" w:space="0" w:color="auto"/>
              <w:right w:val="single" w:sz="8" w:space="0" w:color="auto"/>
            </w:tcBorders>
            <w:tcMar>
              <w:left w:w="108" w:type="dxa"/>
              <w:right w:w="108" w:type="dxa"/>
            </w:tcMar>
          </w:tcPr>
          <w:p w14:paraId="6E6DAE08" w14:textId="59ECDA4F" w:rsidR="431B35E5" w:rsidRDefault="431B35E5" w:rsidP="431B35E5">
            <w:r w:rsidRPr="431B35E5">
              <w:rPr>
                <w:rFonts w:ascii="Aptos" w:eastAsia="Aptos" w:hAnsi="Aptos" w:cs="Aptos"/>
                <w:b/>
                <w:bCs/>
              </w:rPr>
              <w:t>3</w:t>
            </w:r>
          </w:p>
        </w:tc>
        <w:tc>
          <w:tcPr>
            <w:tcW w:w="1494" w:type="dxa"/>
            <w:tcBorders>
              <w:top w:val="single" w:sz="8" w:space="0" w:color="auto"/>
              <w:left w:val="single" w:sz="8" w:space="0" w:color="auto"/>
              <w:bottom w:val="single" w:sz="8" w:space="0" w:color="auto"/>
              <w:right w:val="single" w:sz="8" w:space="0" w:color="auto"/>
            </w:tcBorders>
            <w:tcMar>
              <w:left w:w="108" w:type="dxa"/>
              <w:right w:w="108" w:type="dxa"/>
            </w:tcMar>
          </w:tcPr>
          <w:p w14:paraId="2684731C" w14:textId="1F7E9DF4" w:rsidR="431B35E5" w:rsidRDefault="431B35E5" w:rsidP="431B35E5">
            <w:r w:rsidRPr="431B35E5">
              <w:rPr>
                <w:rFonts w:ascii="Aptos" w:eastAsia="Aptos" w:hAnsi="Aptos" w:cs="Aptos"/>
              </w:rPr>
              <w:t>Fall</w:t>
            </w:r>
          </w:p>
        </w:tc>
        <w:tc>
          <w:tcPr>
            <w:tcW w:w="1090" w:type="dxa"/>
            <w:tcBorders>
              <w:top w:val="single" w:sz="8" w:space="0" w:color="auto"/>
              <w:left w:val="single" w:sz="8" w:space="0" w:color="auto"/>
              <w:bottom w:val="single" w:sz="8" w:space="0" w:color="auto"/>
              <w:right w:val="single" w:sz="8" w:space="0" w:color="auto"/>
            </w:tcBorders>
            <w:tcMar>
              <w:left w:w="108" w:type="dxa"/>
              <w:right w:w="108" w:type="dxa"/>
            </w:tcMar>
          </w:tcPr>
          <w:p w14:paraId="483421BA" w14:textId="6A8D68D8" w:rsidR="431B35E5" w:rsidRDefault="431B35E5" w:rsidP="431B35E5">
            <w:r w:rsidRPr="431B35E5">
              <w:rPr>
                <w:rFonts w:ascii="Aptos" w:eastAsia="Aptos" w:hAnsi="Aptos" w:cs="Aptos"/>
              </w:rPr>
              <w:t xml:space="preserve"> </w:t>
            </w:r>
          </w:p>
        </w:tc>
      </w:tr>
      <w:tr w:rsidR="431B35E5" w14:paraId="66E6486E" w14:textId="77777777" w:rsidTr="431B35E5">
        <w:trPr>
          <w:trHeight w:val="300"/>
        </w:trPr>
        <w:tc>
          <w:tcPr>
            <w:tcW w:w="426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0C021EB8" w14:textId="0174135F" w:rsidR="431B35E5" w:rsidRDefault="431B35E5" w:rsidP="431B35E5">
            <w:r w:rsidRPr="431B35E5">
              <w:rPr>
                <w:rFonts w:ascii="Aptos" w:eastAsia="Aptos" w:hAnsi="Aptos" w:cs="Aptos"/>
                <w:color w:val="000000" w:themeColor="text1"/>
              </w:rPr>
              <w:t xml:space="preserve">FONU 402 </w:t>
            </w:r>
            <w:r w:rsidRPr="431B35E5">
              <w:rPr>
                <w:rFonts w:ascii="Aptos" w:eastAsia="Aptos" w:hAnsi="Aptos" w:cs="Aptos"/>
                <w:color w:val="000000" w:themeColor="text1"/>
                <w:sz w:val="20"/>
                <w:szCs w:val="20"/>
              </w:rPr>
              <w:t>Community Nutrition</w:t>
            </w:r>
          </w:p>
        </w:tc>
        <w:tc>
          <w:tcPr>
            <w:tcW w:w="118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051779A4" w14:textId="6702D637" w:rsidR="431B35E5" w:rsidRDefault="431B35E5" w:rsidP="431B35E5">
            <w:r w:rsidRPr="431B35E5">
              <w:rPr>
                <w:rFonts w:ascii="Aptos" w:eastAsia="Aptos" w:hAnsi="Aptos" w:cs="Aptos"/>
                <w:b/>
                <w:bCs/>
                <w:color w:val="000000" w:themeColor="text1"/>
              </w:rPr>
              <w:t>3</w:t>
            </w:r>
          </w:p>
        </w:tc>
        <w:tc>
          <w:tcPr>
            <w:tcW w:w="1494"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1E233472" w14:textId="6F3C04E4" w:rsidR="431B35E5" w:rsidRDefault="431B35E5" w:rsidP="431B35E5">
            <w:r w:rsidRPr="431B35E5">
              <w:rPr>
                <w:rFonts w:ascii="Aptos" w:eastAsia="Aptos" w:hAnsi="Aptos" w:cs="Aptos"/>
                <w:color w:val="000000" w:themeColor="text1"/>
              </w:rPr>
              <w:t>Spring</w:t>
            </w:r>
          </w:p>
        </w:tc>
        <w:tc>
          <w:tcPr>
            <w:tcW w:w="109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2B007B5D" w14:textId="13492E46" w:rsidR="431B35E5" w:rsidRDefault="431B35E5" w:rsidP="431B35E5">
            <w:r w:rsidRPr="431B35E5">
              <w:rPr>
                <w:rFonts w:ascii="Aptos" w:eastAsia="Aptos" w:hAnsi="Aptos" w:cs="Aptos"/>
              </w:rPr>
              <w:t xml:space="preserve"> </w:t>
            </w:r>
          </w:p>
        </w:tc>
      </w:tr>
      <w:tr w:rsidR="431B35E5" w14:paraId="18DAEB47" w14:textId="77777777" w:rsidTr="431B35E5">
        <w:trPr>
          <w:trHeight w:val="300"/>
        </w:trPr>
        <w:tc>
          <w:tcPr>
            <w:tcW w:w="4260" w:type="dxa"/>
            <w:tcBorders>
              <w:top w:val="single" w:sz="8" w:space="0" w:color="auto"/>
              <w:left w:val="single" w:sz="8" w:space="0" w:color="auto"/>
              <w:bottom w:val="single" w:sz="8" w:space="0" w:color="auto"/>
              <w:right w:val="single" w:sz="8" w:space="0" w:color="auto"/>
            </w:tcBorders>
            <w:tcMar>
              <w:left w:w="108" w:type="dxa"/>
              <w:right w:w="108" w:type="dxa"/>
            </w:tcMar>
          </w:tcPr>
          <w:p w14:paraId="09B9FD7F" w14:textId="561B4B96" w:rsidR="431B35E5" w:rsidRDefault="431B35E5" w:rsidP="431B35E5">
            <w:r w:rsidRPr="431B35E5">
              <w:rPr>
                <w:rFonts w:ascii="Aptos" w:eastAsia="Aptos" w:hAnsi="Aptos" w:cs="Aptos"/>
              </w:rPr>
              <w:t xml:space="preserve">FONU 415 </w:t>
            </w:r>
            <w:r w:rsidRPr="431B35E5">
              <w:rPr>
                <w:rFonts w:ascii="Aptos" w:eastAsia="Aptos" w:hAnsi="Aptos" w:cs="Aptos"/>
                <w:sz w:val="20"/>
                <w:szCs w:val="20"/>
              </w:rPr>
              <w:t>Sustainable Nutrition</w:t>
            </w:r>
          </w:p>
        </w:tc>
        <w:tc>
          <w:tcPr>
            <w:tcW w:w="1186" w:type="dxa"/>
            <w:tcBorders>
              <w:top w:val="single" w:sz="8" w:space="0" w:color="auto"/>
              <w:left w:val="single" w:sz="8" w:space="0" w:color="auto"/>
              <w:bottom w:val="single" w:sz="8" w:space="0" w:color="auto"/>
              <w:right w:val="single" w:sz="8" w:space="0" w:color="auto"/>
            </w:tcBorders>
            <w:tcMar>
              <w:left w:w="108" w:type="dxa"/>
              <w:right w:w="108" w:type="dxa"/>
            </w:tcMar>
          </w:tcPr>
          <w:p w14:paraId="418F6362" w14:textId="226730A7" w:rsidR="431B35E5" w:rsidRDefault="431B35E5" w:rsidP="431B35E5">
            <w:r w:rsidRPr="431B35E5">
              <w:rPr>
                <w:rFonts w:ascii="Aptos" w:eastAsia="Aptos" w:hAnsi="Aptos" w:cs="Aptos"/>
                <w:b/>
                <w:bCs/>
              </w:rPr>
              <w:t>3</w:t>
            </w:r>
          </w:p>
        </w:tc>
        <w:tc>
          <w:tcPr>
            <w:tcW w:w="1494" w:type="dxa"/>
            <w:tcBorders>
              <w:top w:val="single" w:sz="8" w:space="0" w:color="auto"/>
              <w:left w:val="single" w:sz="8" w:space="0" w:color="auto"/>
              <w:bottom w:val="single" w:sz="8" w:space="0" w:color="auto"/>
              <w:right w:val="single" w:sz="8" w:space="0" w:color="auto"/>
            </w:tcBorders>
            <w:tcMar>
              <w:left w:w="108" w:type="dxa"/>
              <w:right w:w="108" w:type="dxa"/>
            </w:tcMar>
          </w:tcPr>
          <w:p w14:paraId="25B0E440" w14:textId="19B6921F" w:rsidR="431B35E5" w:rsidRDefault="431B35E5" w:rsidP="431B35E5">
            <w:r w:rsidRPr="431B35E5">
              <w:rPr>
                <w:rFonts w:ascii="Aptos" w:eastAsia="Aptos" w:hAnsi="Aptos" w:cs="Aptos"/>
              </w:rPr>
              <w:t>Fall</w:t>
            </w:r>
          </w:p>
        </w:tc>
        <w:tc>
          <w:tcPr>
            <w:tcW w:w="1090" w:type="dxa"/>
            <w:tcBorders>
              <w:top w:val="single" w:sz="8" w:space="0" w:color="auto"/>
              <w:left w:val="single" w:sz="8" w:space="0" w:color="auto"/>
              <w:bottom w:val="single" w:sz="8" w:space="0" w:color="auto"/>
              <w:right w:val="single" w:sz="8" w:space="0" w:color="auto"/>
            </w:tcBorders>
            <w:tcMar>
              <w:left w:w="108" w:type="dxa"/>
              <w:right w:w="108" w:type="dxa"/>
            </w:tcMar>
          </w:tcPr>
          <w:p w14:paraId="089F437B" w14:textId="054FE795" w:rsidR="431B35E5" w:rsidRDefault="431B35E5" w:rsidP="431B35E5">
            <w:r w:rsidRPr="431B35E5">
              <w:rPr>
                <w:rFonts w:ascii="Aptos" w:eastAsia="Aptos" w:hAnsi="Aptos" w:cs="Aptos"/>
              </w:rPr>
              <w:t xml:space="preserve"> </w:t>
            </w:r>
          </w:p>
        </w:tc>
      </w:tr>
      <w:tr w:rsidR="431B35E5" w14:paraId="6EF32F47" w14:textId="77777777" w:rsidTr="431B35E5">
        <w:trPr>
          <w:trHeight w:val="300"/>
        </w:trPr>
        <w:tc>
          <w:tcPr>
            <w:tcW w:w="426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267A5D4D" w14:textId="1E1EF411" w:rsidR="431B35E5" w:rsidRDefault="431B35E5" w:rsidP="431B35E5">
            <w:r w:rsidRPr="431B35E5">
              <w:rPr>
                <w:rFonts w:ascii="Aptos" w:eastAsia="Aptos" w:hAnsi="Aptos" w:cs="Aptos"/>
                <w:color w:val="000000" w:themeColor="text1"/>
              </w:rPr>
              <w:t xml:space="preserve">FONU 430 </w:t>
            </w:r>
            <w:r w:rsidRPr="431B35E5">
              <w:rPr>
                <w:rFonts w:ascii="Aptos" w:eastAsia="Aptos" w:hAnsi="Aptos" w:cs="Aptos"/>
                <w:color w:val="000000" w:themeColor="text1"/>
                <w:sz w:val="20"/>
                <w:szCs w:val="20"/>
              </w:rPr>
              <w:t>Professional Topics in F &amp; N</w:t>
            </w:r>
          </w:p>
        </w:tc>
        <w:tc>
          <w:tcPr>
            <w:tcW w:w="118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0C27D7AC" w14:textId="6887DFED" w:rsidR="431B35E5" w:rsidRDefault="431B35E5" w:rsidP="431B35E5">
            <w:r w:rsidRPr="431B35E5">
              <w:rPr>
                <w:rFonts w:ascii="Aptos" w:eastAsia="Aptos" w:hAnsi="Aptos" w:cs="Aptos"/>
                <w:b/>
                <w:bCs/>
                <w:color w:val="000000" w:themeColor="text1"/>
              </w:rPr>
              <w:t>3</w:t>
            </w:r>
          </w:p>
        </w:tc>
        <w:tc>
          <w:tcPr>
            <w:tcW w:w="1494"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40D26BA6" w14:textId="59A91C15" w:rsidR="431B35E5" w:rsidRDefault="431B35E5" w:rsidP="431B35E5">
            <w:r w:rsidRPr="431B35E5">
              <w:rPr>
                <w:rFonts w:ascii="Aptos" w:eastAsia="Aptos" w:hAnsi="Aptos" w:cs="Aptos"/>
                <w:color w:val="000000" w:themeColor="text1"/>
              </w:rPr>
              <w:t>Fall</w:t>
            </w:r>
          </w:p>
        </w:tc>
        <w:tc>
          <w:tcPr>
            <w:tcW w:w="109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688C5050" w14:textId="019FFA7B" w:rsidR="431B35E5" w:rsidRDefault="431B35E5" w:rsidP="431B35E5">
            <w:r w:rsidRPr="431B35E5">
              <w:rPr>
                <w:rFonts w:ascii="Aptos" w:eastAsia="Aptos" w:hAnsi="Aptos" w:cs="Aptos"/>
              </w:rPr>
              <w:t xml:space="preserve"> </w:t>
            </w:r>
          </w:p>
        </w:tc>
      </w:tr>
      <w:tr w:rsidR="431B35E5" w14:paraId="654EB385" w14:textId="77777777" w:rsidTr="431B35E5">
        <w:trPr>
          <w:trHeight w:val="300"/>
        </w:trPr>
        <w:tc>
          <w:tcPr>
            <w:tcW w:w="4260" w:type="dxa"/>
            <w:tcBorders>
              <w:top w:val="single" w:sz="8" w:space="0" w:color="auto"/>
              <w:left w:val="single" w:sz="8" w:space="0" w:color="auto"/>
              <w:bottom w:val="single" w:sz="8" w:space="0" w:color="auto"/>
              <w:right w:val="single" w:sz="8" w:space="0" w:color="auto"/>
            </w:tcBorders>
            <w:tcMar>
              <w:left w:w="108" w:type="dxa"/>
              <w:right w:w="108" w:type="dxa"/>
            </w:tcMar>
          </w:tcPr>
          <w:p w14:paraId="3BC84A83" w14:textId="59E5DF54" w:rsidR="431B35E5" w:rsidRDefault="431B35E5" w:rsidP="431B35E5">
            <w:r w:rsidRPr="431B35E5">
              <w:rPr>
                <w:rFonts w:ascii="Aptos" w:eastAsia="Aptos" w:hAnsi="Aptos" w:cs="Aptos"/>
              </w:rPr>
              <w:t xml:space="preserve">FONU 455 </w:t>
            </w:r>
            <w:r w:rsidRPr="431B35E5">
              <w:rPr>
                <w:rFonts w:ascii="Aptos" w:eastAsia="Aptos" w:hAnsi="Aptos" w:cs="Aptos"/>
                <w:sz w:val="20"/>
                <w:szCs w:val="20"/>
              </w:rPr>
              <w:t>Medical Nutrition Therapy II</w:t>
            </w:r>
          </w:p>
        </w:tc>
        <w:tc>
          <w:tcPr>
            <w:tcW w:w="1186" w:type="dxa"/>
            <w:tcBorders>
              <w:top w:val="single" w:sz="8" w:space="0" w:color="auto"/>
              <w:left w:val="single" w:sz="8" w:space="0" w:color="auto"/>
              <w:bottom w:val="single" w:sz="8" w:space="0" w:color="auto"/>
              <w:right w:val="single" w:sz="8" w:space="0" w:color="auto"/>
            </w:tcBorders>
            <w:tcMar>
              <w:left w:w="108" w:type="dxa"/>
              <w:right w:w="108" w:type="dxa"/>
            </w:tcMar>
          </w:tcPr>
          <w:p w14:paraId="0F89CD53" w14:textId="5049501F" w:rsidR="431B35E5" w:rsidRDefault="431B35E5" w:rsidP="431B35E5">
            <w:r w:rsidRPr="431B35E5">
              <w:rPr>
                <w:rFonts w:ascii="Aptos" w:eastAsia="Aptos" w:hAnsi="Aptos" w:cs="Aptos"/>
                <w:b/>
                <w:bCs/>
              </w:rPr>
              <w:t>3</w:t>
            </w:r>
          </w:p>
        </w:tc>
        <w:tc>
          <w:tcPr>
            <w:tcW w:w="1494" w:type="dxa"/>
            <w:tcBorders>
              <w:top w:val="single" w:sz="8" w:space="0" w:color="auto"/>
              <w:left w:val="single" w:sz="8" w:space="0" w:color="auto"/>
              <w:bottom w:val="single" w:sz="8" w:space="0" w:color="auto"/>
              <w:right w:val="single" w:sz="8" w:space="0" w:color="auto"/>
            </w:tcBorders>
            <w:tcMar>
              <w:left w:w="108" w:type="dxa"/>
              <w:right w:w="108" w:type="dxa"/>
            </w:tcMar>
          </w:tcPr>
          <w:p w14:paraId="4A706F28" w14:textId="0AD92497" w:rsidR="431B35E5" w:rsidRDefault="431B35E5" w:rsidP="431B35E5">
            <w:r w:rsidRPr="431B35E5">
              <w:rPr>
                <w:rFonts w:ascii="Aptos" w:eastAsia="Aptos" w:hAnsi="Aptos" w:cs="Aptos"/>
              </w:rPr>
              <w:t>Spring</w:t>
            </w:r>
          </w:p>
        </w:tc>
        <w:tc>
          <w:tcPr>
            <w:tcW w:w="1090" w:type="dxa"/>
            <w:tcBorders>
              <w:top w:val="single" w:sz="8" w:space="0" w:color="auto"/>
              <w:left w:val="single" w:sz="8" w:space="0" w:color="auto"/>
              <w:bottom w:val="single" w:sz="8" w:space="0" w:color="auto"/>
              <w:right w:val="single" w:sz="8" w:space="0" w:color="auto"/>
            </w:tcBorders>
            <w:tcMar>
              <w:left w:w="108" w:type="dxa"/>
              <w:right w:w="108" w:type="dxa"/>
            </w:tcMar>
          </w:tcPr>
          <w:p w14:paraId="025E4EBC" w14:textId="02AD7343" w:rsidR="431B35E5" w:rsidRDefault="431B35E5" w:rsidP="431B35E5">
            <w:r w:rsidRPr="431B35E5">
              <w:rPr>
                <w:rFonts w:ascii="Aptos" w:eastAsia="Aptos" w:hAnsi="Aptos" w:cs="Aptos"/>
              </w:rPr>
              <w:t xml:space="preserve"> </w:t>
            </w:r>
          </w:p>
        </w:tc>
      </w:tr>
      <w:tr w:rsidR="431B35E5" w14:paraId="42CF3F93" w14:textId="77777777" w:rsidTr="431B35E5">
        <w:trPr>
          <w:trHeight w:val="300"/>
        </w:trPr>
        <w:tc>
          <w:tcPr>
            <w:tcW w:w="426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3C91C8F9" w14:textId="690CB1B6" w:rsidR="431B35E5" w:rsidRDefault="431B35E5" w:rsidP="431B35E5">
            <w:r w:rsidRPr="431B35E5">
              <w:rPr>
                <w:rFonts w:ascii="Aptos" w:eastAsia="Aptos" w:hAnsi="Aptos" w:cs="Aptos"/>
                <w:color w:val="000000" w:themeColor="text1"/>
              </w:rPr>
              <w:lastRenderedPageBreak/>
              <w:t xml:space="preserve">FONU 458 </w:t>
            </w:r>
            <w:r w:rsidRPr="431B35E5">
              <w:rPr>
                <w:rFonts w:ascii="Aptos" w:eastAsia="Aptos" w:hAnsi="Aptos" w:cs="Aptos"/>
                <w:color w:val="000000" w:themeColor="text1"/>
                <w:sz w:val="20"/>
                <w:szCs w:val="20"/>
              </w:rPr>
              <w:t>Adv. Human Nutrition</w:t>
            </w:r>
          </w:p>
        </w:tc>
        <w:tc>
          <w:tcPr>
            <w:tcW w:w="118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7CBF9834" w14:textId="11B7CA5E" w:rsidR="431B35E5" w:rsidRDefault="431B35E5" w:rsidP="431B35E5">
            <w:r w:rsidRPr="431B35E5">
              <w:rPr>
                <w:rFonts w:ascii="Aptos" w:eastAsia="Aptos" w:hAnsi="Aptos" w:cs="Aptos"/>
                <w:b/>
                <w:bCs/>
                <w:color w:val="000000" w:themeColor="text1"/>
              </w:rPr>
              <w:t>4</w:t>
            </w:r>
          </w:p>
        </w:tc>
        <w:tc>
          <w:tcPr>
            <w:tcW w:w="1494"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47FD1252" w14:textId="20C2F538" w:rsidR="431B35E5" w:rsidRDefault="431B35E5" w:rsidP="431B35E5">
            <w:r w:rsidRPr="431B35E5">
              <w:rPr>
                <w:rFonts w:ascii="Aptos" w:eastAsia="Aptos" w:hAnsi="Aptos" w:cs="Aptos"/>
                <w:color w:val="000000" w:themeColor="text1"/>
              </w:rPr>
              <w:t>Fall</w:t>
            </w:r>
          </w:p>
        </w:tc>
        <w:tc>
          <w:tcPr>
            <w:tcW w:w="109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06AE320F" w14:textId="6F43CC38" w:rsidR="431B35E5" w:rsidRDefault="431B35E5" w:rsidP="431B35E5">
            <w:r w:rsidRPr="431B35E5">
              <w:rPr>
                <w:rFonts w:ascii="Aptos" w:eastAsia="Aptos" w:hAnsi="Aptos" w:cs="Aptos"/>
              </w:rPr>
              <w:t xml:space="preserve"> </w:t>
            </w:r>
          </w:p>
        </w:tc>
      </w:tr>
      <w:tr w:rsidR="431B35E5" w14:paraId="39B6E63C" w14:textId="77777777" w:rsidTr="431B35E5">
        <w:trPr>
          <w:trHeight w:val="300"/>
        </w:trPr>
        <w:tc>
          <w:tcPr>
            <w:tcW w:w="4260" w:type="dxa"/>
            <w:tcBorders>
              <w:top w:val="single" w:sz="8" w:space="0" w:color="auto"/>
              <w:left w:val="single" w:sz="8" w:space="0" w:color="auto"/>
              <w:bottom w:val="single" w:sz="8" w:space="0" w:color="auto"/>
              <w:right w:val="single" w:sz="8" w:space="0" w:color="auto"/>
            </w:tcBorders>
            <w:tcMar>
              <w:left w:w="108" w:type="dxa"/>
              <w:right w:w="108" w:type="dxa"/>
            </w:tcMar>
          </w:tcPr>
          <w:p w14:paraId="1F198B56" w14:textId="451E24BC" w:rsidR="431B35E5" w:rsidRDefault="431B35E5" w:rsidP="431B35E5">
            <w:r w:rsidRPr="431B35E5">
              <w:rPr>
                <w:rFonts w:ascii="Aptos" w:eastAsia="Aptos" w:hAnsi="Aptos" w:cs="Aptos"/>
              </w:rPr>
              <w:t xml:space="preserve">FONU 465 </w:t>
            </w:r>
            <w:r w:rsidRPr="431B35E5">
              <w:rPr>
                <w:rFonts w:ascii="Aptos" w:eastAsia="Aptos" w:hAnsi="Aptos" w:cs="Aptos"/>
                <w:sz w:val="18"/>
                <w:szCs w:val="18"/>
              </w:rPr>
              <w:t>Nutrition Counseling/Education</w:t>
            </w:r>
          </w:p>
        </w:tc>
        <w:tc>
          <w:tcPr>
            <w:tcW w:w="1186" w:type="dxa"/>
            <w:tcBorders>
              <w:top w:val="single" w:sz="8" w:space="0" w:color="auto"/>
              <w:left w:val="single" w:sz="8" w:space="0" w:color="auto"/>
              <w:bottom w:val="single" w:sz="8" w:space="0" w:color="auto"/>
              <w:right w:val="single" w:sz="8" w:space="0" w:color="auto"/>
            </w:tcBorders>
            <w:tcMar>
              <w:left w:w="108" w:type="dxa"/>
              <w:right w:w="108" w:type="dxa"/>
            </w:tcMar>
          </w:tcPr>
          <w:p w14:paraId="6CF4CE14" w14:textId="6BE22DEA" w:rsidR="431B35E5" w:rsidRDefault="431B35E5" w:rsidP="431B35E5">
            <w:r w:rsidRPr="431B35E5">
              <w:rPr>
                <w:rFonts w:ascii="Aptos" w:eastAsia="Aptos" w:hAnsi="Aptos" w:cs="Aptos"/>
                <w:b/>
                <w:bCs/>
              </w:rPr>
              <w:t>3</w:t>
            </w:r>
          </w:p>
        </w:tc>
        <w:tc>
          <w:tcPr>
            <w:tcW w:w="1494" w:type="dxa"/>
            <w:tcBorders>
              <w:top w:val="single" w:sz="8" w:space="0" w:color="auto"/>
              <w:left w:val="single" w:sz="8" w:space="0" w:color="auto"/>
              <w:bottom w:val="single" w:sz="8" w:space="0" w:color="auto"/>
              <w:right w:val="single" w:sz="8" w:space="0" w:color="auto"/>
            </w:tcBorders>
            <w:tcMar>
              <w:left w:w="108" w:type="dxa"/>
              <w:right w:w="108" w:type="dxa"/>
            </w:tcMar>
          </w:tcPr>
          <w:p w14:paraId="640697CB" w14:textId="52BAF764" w:rsidR="431B35E5" w:rsidRDefault="431B35E5" w:rsidP="431B35E5">
            <w:r w:rsidRPr="431B35E5">
              <w:rPr>
                <w:rFonts w:ascii="Aptos" w:eastAsia="Aptos" w:hAnsi="Aptos" w:cs="Aptos"/>
              </w:rPr>
              <w:t>Fall</w:t>
            </w:r>
          </w:p>
        </w:tc>
        <w:tc>
          <w:tcPr>
            <w:tcW w:w="1090" w:type="dxa"/>
            <w:tcBorders>
              <w:top w:val="single" w:sz="8" w:space="0" w:color="auto"/>
              <w:left w:val="single" w:sz="8" w:space="0" w:color="auto"/>
              <w:bottom w:val="single" w:sz="8" w:space="0" w:color="auto"/>
              <w:right w:val="single" w:sz="8" w:space="0" w:color="auto"/>
            </w:tcBorders>
            <w:tcMar>
              <w:left w:w="108" w:type="dxa"/>
              <w:right w:w="108" w:type="dxa"/>
            </w:tcMar>
          </w:tcPr>
          <w:p w14:paraId="4F9D2B83" w14:textId="24F767FE" w:rsidR="431B35E5" w:rsidRDefault="431B35E5" w:rsidP="431B35E5">
            <w:r w:rsidRPr="431B35E5">
              <w:rPr>
                <w:rFonts w:ascii="Aptos" w:eastAsia="Aptos" w:hAnsi="Aptos" w:cs="Aptos"/>
              </w:rPr>
              <w:t xml:space="preserve"> </w:t>
            </w:r>
          </w:p>
        </w:tc>
      </w:tr>
      <w:tr w:rsidR="431B35E5" w14:paraId="226B80B2" w14:textId="77777777" w:rsidTr="431B35E5">
        <w:trPr>
          <w:trHeight w:val="300"/>
        </w:trPr>
        <w:tc>
          <w:tcPr>
            <w:tcW w:w="426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0A7BB6B4" w14:textId="7BF5C35C" w:rsidR="431B35E5" w:rsidRDefault="431B35E5" w:rsidP="431B35E5">
            <w:r w:rsidRPr="431B35E5">
              <w:rPr>
                <w:rFonts w:ascii="Aptos" w:eastAsia="Aptos" w:hAnsi="Aptos" w:cs="Aptos"/>
                <w:color w:val="000000" w:themeColor="text1"/>
              </w:rPr>
              <w:t xml:space="preserve">FONU 466 </w:t>
            </w:r>
            <w:r w:rsidRPr="431B35E5">
              <w:rPr>
                <w:rFonts w:ascii="Aptos" w:eastAsia="Aptos" w:hAnsi="Aptos" w:cs="Aptos"/>
                <w:color w:val="000000" w:themeColor="text1"/>
                <w:sz w:val="20"/>
                <w:szCs w:val="20"/>
              </w:rPr>
              <w:t>Nutrition Counseling/Ed. Lab</w:t>
            </w:r>
          </w:p>
        </w:tc>
        <w:tc>
          <w:tcPr>
            <w:tcW w:w="118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2AF07D5F" w14:textId="1399195D" w:rsidR="431B35E5" w:rsidRDefault="431B35E5" w:rsidP="431B35E5">
            <w:r w:rsidRPr="431B35E5">
              <w:rPr>
                <w:rFonts w:ascii="Aptos" w:eastAsia="Aptos" w:hAnsi="Aptos" w:cs="Aptos"/>
                <w:b/>
                <w:bCs/>
                <w:color w:val="000000" w:themeColor="text1"/>
              </w:rPr>
              <w:t>1</w:t>
            </w:r>
          </w:p>
        </w:tc>
        <w:tc>
          <w:tcPr>
            <w:tcW w:w="1494"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1045D944" w14:textId="6BFA618B" w:rsidR="431B35E5" w:rsidRDefault="431B35E5" w:rsidP="431B35E5">
            <w:r w:rsidRPr="431B35E5">
              <w:rPr>
                <w:rFonts w:ascii="Aptos" w:eastAsia="Aptos" w:hAnsi="Aptos" w:cs="Aptos"/>
                <w:color w:val="000000" w:themeColor="text1"/>
              </w:rPr>
              <w:t>Fall</w:t>
            </w:r>
          </w:p>
        </w:tc>
        <w:tc>
          <w:tcPr>
            <w:tcW w:w="109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2E67BAAD" w14:textId="5F424DF1" w:rsidR="431B35E5" w:rsidRDefault="431B35E5" w:rsidP="431B35E5">
            <w:pPr>
              <w:rPr>
                <w:rFonts w:ascii="Aptos" w:eastAsia="Aptos" w:hAnsi="Aptos" w:cs="Aptos"/>
              </w:rPr>
            </w:pPr>
          </w:p>
        </w:tc>
      </w:tr>
    </w:tbl>
    <w:p w14:paraId="27A47F6A" w14:textId="70DA9041" w:rsidR="004B32EF" w:rsidRPr="004B32EF" w:rsidRDefault="004B32EF" w:rsidP="004B32EF">
      <w:pPr>
        <w:spacing w:after="0" w:line="240" w:lineRule="auto"/>
        <w:rPr>
          <w:rFonts w:ascii="Aptos" w:eastAsia="Aptos" w:hAnsi="Aptos" w:cs="Aptos"/>
          <w:b/>
          <w:bCs/>
          <w:sz w:val="24"/>
          <w:szCs w:val="24"/>
        </w:rPr>
      </w:pPr>
      <w:r>
        <w:rPr>
          <w:rFonts w:ascii="Aptos" w:eastAsia="Aptos" w:hAnsi="Aptos" w:cs="Aptos"/>
          <w:b/>
          <w:bCs/>
          <w:sz w:val="24"/>
          <w:szCs w:val="24"/>
        </w:rPr>
        <w:br/>
      </w:r>
      <w:r w:rsidRPr="004B32EF">
        <w:rPr>
          <w:rFonts w:ascii="Aptos" w:eastAsia="Aptos" w:hAnsi="Aptos" w:cs="Aptos"/>
          <w:b/>
          <w:bCs/>
          <w:sz w:val="24"/>
          <w:szCs w:val="24"/>
        </w:rPr>
        <w:t>Select One of Two Options</w:t>
      </w:r>
    </w:p>
    <w:p w14:paraId="08D947FA" w14:textId="45E849AA" w:rsidR="004B32EF" w:rsidRPr="004B32EF" w:rsidRDefault="004B32EF" w:rsidP="004B32EF">
      <w:pPr>
        <w:pStyle w:val="ListParagraph"/>
        <w:numPr>
          <w:ilvl w:val="0"/>
          <w:numId w:val="46"/>
        </w:numPr>
      </w:pPr>
      <w:r w:rsidRPr="004B32EF">
        <w:t>Culinary Nutrition: Certificate in Culinary Arts Required (3,4)</w:t>
      </w:r>
      <w:r>
        <w:br/>
      </w:r>
      <w:r w:rsidRPr="004B32EF">
        <w:t>or</w:t>
      </w:r>
    </w:p>
    <w:p w14:paraId="1C0B1430" w14:textId="73627FD8" w:rsidR="00C36ECA" w:rsidRPr="004B32EF" w:rsidRDefault="004B32EF" w:rsidP="004B32EF">
      <w:pPr>
        <w:pStyle w:val="ListParagraph"/>
        <w:numPr>
          <w:ilvl w:val="0"/>
          <w:numId w:val="46"/>
        </w:numPr>
      </w:pPr>
      <w:r w:rsidRPr="004B32EF">
        <w:t>Food Management: Required Courses 14 Cr</w:t>
      </w:r>
    </w:p>
    <w:tbl>
      <w:tblPr>
        <w:tblStyle w:val="TableGrid"/>
        <w:tblW w:w="0" w:type="auto"/>
        <w:tblLayout w:type="fixed"/>
        <w:tblLook w:val="04A0" w:firstRow="1" w:lastRow="0" w:firstColumn="1" w:lastColumn="0" w:noHBand="0" w:noVBand="1"/>
      </w:tblPr>
      <w:tblGrid>
        <w:gridCol w:w="4165"/>
        <w:gridCol w:w="1290"/>
        <w:gridCol w:w="1470"/>
        <w:gridCol w:w="1105"/>
      </w:tblGrid>
      <w:tr w:rsidR="431B35E5" w14:paraId="3E7C61AE" w14:textId="77777777" w:rsidTr="431B35E5">
        <w:trPr>
          <w:trHeight w:val="300"/>
        </w:trPr>
        <w:tc>
          <w:tcPr>
            <w:tcW w:w="4165"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7E870165" w14:textId="6DBC9416" w:rsidR="431B35E5" w:rsidRDefault="431B35E5" w:rsidP="431B35E5">
            <w:pPr>
              <w:rPr>
                <w:rFonts w:ascii="Aptos" w:eastAsia="Aptos" w:hAnsi="Aptos" w:cs="Aptos"/>
                <w:sz w:val="24"/>
                <w:szCs w:val="24"/>
              </w:rPr>
            </w:pPr>
          </w:p>
        </w:tc>
        <w:tc>
          <w:tcPr>
            <w:tcW w:w="129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493CEE80" w14:textId="51EA8EB6" w:rsidR="431B35E5" w:rsidRDefault="431B35E5" w:rsidP="431B35E5">
            <w:r w:rsidRPr="431B35E5">
              <w:rPr>
                <w:rFonts w:ascii="Aptos" w:eastAsia="Aptos" w:hAnsi="Aptos" w:cs="Aptos"/>
                <w:b/>
                <w:bCs/>
                <w:color w:val="000000" w:themeColor="text1"/>
                <w:sz w:val="20"/>
                <w:szCs w:val="20"/>
              </w:rPr>
              <w:t>Credits</w:t>
            </w:r>
          </w:p>
        </w:tc>
        <w:tc>
          <w:tcPr>
            <w:tcW w:w="147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182CE48C" w14:textId="31A8D608" w:rsidR="431B35E5" w:rsidRDefault="431B35E5" w:rsidP="431B35E5">
            <w:r w:rsidRPr="431B35E5">
              <w:rPr>
                <w:rFonts w:ascii="Aptos" w:eastAsia="Aptos" w:hAnsi="Aptos" w:cs="Aptos"/>
                <w:b/>
                <w:bCs/>
                <w:color w:val="000000" w:themeColor="text1"/>
                <w:sz w:val="20"/>
                <w:szCs w:val="20"/>
              </w:rPr>
              <w:t>Semester</w:t>
            </w:r>
          </w:p>
        </w:tc>
        <w:tc>
          <w:tcPr>
            <w:tcW w:w="1105"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63834D9D" w14:textId="63B3752A" w:rsidR="431B35E5" w:rsidRDefault="431B35E5" w:rsidP="431B35E5">
            <w:r w:rsidRPr="431B35E5">
              <w:rPr>
                <w:rFonts w:ascii="Aptos" w:eastAsia="Aptos" w:hAnsi="Aptos" w:cs="Aptos"/>
                <w:b/>
                <w:bCs/>
                <w:color w:val="000000" w:themeColor="text1"/>
                <w:sz w:val="20"/>
                <w:szCs w:val="20"/>
              </w:rPr>
              <w:t>Grade</w:t>
            </w:r>
          </w:p>
        </w:tc>
      </w:tr>
      <w:tr w:rsidR="431B35E5" w14:paraId="49FD4C64" w14:textId="77777777" w:rsidTr="431B35E5">
        <w:trPr>
          <w:trHeight w:val="300"/>
        </w:trPr>
        <w:tc>
          <w:tcPr>
            <w:tcW w:w="4165" w:type="dxa"/>
            <w:tcBorders>
              <w:top w:val="single" w:sz="8" w:space="0" w:color="auto"/>
              <w:left w:val="single" w:sz="8" w:space="0" w:color="auto"/>
              <w:bottom w:val="single" w:sz="8" w:space="0" w:color="auto"/>
              <w:right w:val="single" w:sz="8" w:space="0" w:color="auto"/>
            </w:tcBorders>
            <w:tcMar>
              <w:left w:w="108" w:type="dxa"/>
              <w:right w:w="108" w:type="dxa"/>
            </w:tcMar>
          </w:tcPr>
          <w:p w14:paraId="01C21FAB" w14:textId="5E42388F" w:rsidR="431B35E5" w:rsidRDefault="431B35E5" w:rsidP="431B35E5">
            <w:r w:rsidRPr="431B35E5">
              <w:rPr>
                <w:rFonts w:ascii="Aptos" w:eastAsia="Aptos" w:hAnsi="Aptos" w:cs="Aptos"/>
                <w:sz w:val="24"/>
                <w:szCs w:val="24"/>
              </w:rPr>
              <w:t xml:space="preserve">FONU 150 </w:t>
            </w:r>
            <w:r w:rsidRPr="431B35E5">
              <w:rPr>
                <w:rFonts w:ascii="Aptos" w:eastAsia="Aptos" w:hAnsi="Aptos" w:cs="Aptos"/>
              </w:rPr>
              <w:t>Foods</w:t>
            </w:r>
          </w:p>
        </w:tc>
        <w:tc>
          <w:tcPr>
            <w:tcW w:w="1290" w:type="dxa"/>
            <w:tcBorders>
              <w:top w:val="single" w:sz="8" w:space="0" w:color="auto"/>
              <w:left w:val="single" w:sz="8" w:space="0" w:color="auto"/>
              <w:bottom w:val="single" w:sz="8" w:space="0" w:color="auto"/>
              <w:right w:val="single" w:sz="8" w:space="0" w:color="auto"/>
            </w:tcBorders>
            <w:tcMar>
              <w:left w:w="108" w:type="dxa"/>
              <w:right w:w="108" w:type="dxa"/>
            </w:tcMar>
          </w:tcPr>
          <w:p w14:paraId="2AB4054E" w14:textId="3262D7FC" w:rsidR="431B35E5" w:rsidRDefault="431B35E5" w:rsidP="431B35E5">
            <w:r w:rsidRPr="431B35E5">
              <w:rPr>
                <w:rFonts w:ascii="Aptos" w:eastAsia="Aptos" w:hAnsi="Aptos" w:cs="Aptos"/>
                <w:b/>
                <w:bCs/>
                <w:sz w:val="24"/>
                <w:szCs w:val="24"/>
              </w:rPr>
              <w:t>3</w:t>
            </w:r>
          </w:p>
        </w:tc>
        <w:tc>
          <w:tcPr>
            <w:tcW w:w="1470" w:type="dxa"/>
            <w:tcBorders>
              <w:top w:val="single" w:sz="8" w:space="0" w:color="auto"/>
              <w:left w:val="single" w:sz="8" w:space="0" w:color="auto"/>
              <w:bottom w:val="single" w:sz="8" w:space="0" w:color="auto"/>
              <w:right w:val="single" w:sz="8" w:space="0" w:color="auto"/>
            </w:tcBorders>
            <w:tcMar>
              <w:left w:w="108" w:type="dxa"/>
              <w:right w:w="108" w:type="dxa"/>
            </w:tcMar>
          </w:tcPr>
          <w:p w14:paraId="05A20BD8" w14:textId="7CD5AAEA" w:rsidR="431B35E5" w:rsidRDefault="431B35E5" w:rsidP="431B35E5">
            <w:r w:rsidRPr="431B35E5">
              <w:rPr>
                <w:rFonts w:ascii="Aptos" w:eastAsia="Aptos" w:hAnsi="Aptos" w:cs="Aptos"/>
                <w:sz w:val="24"/>
                <w:szCs w:val="24"/>
              </w:rPr>
              <w:t>Spring</w:t>
            </w:r>
          </w:p>
        </w:tc>
        <w:tc>
          <w:tcPr>
            <w:tcW w:w="1105" w:type="dxa"/>
            <w:tcBorders>
              <w:top w:val="single" w:sz="8" w:space="0" w:color="auto"/>
              <w:left w:val="single" w:sz="8" w:space="0" w:color="auto"/>
              <w:bottom w:val="single" w:sz="8" w:space="0" w:color="auto"/>
              <w:right w:val="single" w:sz="8" w:space="0" w:color="auto"/>
            </w:tcBorders>
            <w:tcMar>
              <w:left w:w="108" w:type="dxa"/>
              <w:right w:w="108" w:type="dxa"/>
            </w:tcMar>
          </w:tcPr>
          <w:p w14:paraId="3CEB78EC" w14:textId="102F883E" w:rsidR="431B35E5" w:rsidRDefault="431B35E5" w:rsidP="431B35E5">
            <w:r w:rsidRPr="431B35E5">
              <w:rPr>
                <w:rFonts w:ascii="Aptos" w:eastAsia="Aptos" w:hAnsi="Aptos" w:cs="Aptos"/>
                <w:sz w:val="24"/>
                <w:szCs w:val="24"/>
              </w:rPr>
              <w:t xml:space="preserve"> </w:t>
            </w:r>
          </w:p>
        </w:tc>
      </w:tr>
      <w:tr w:rsidR="431B35E5" w14:paraId="7B9EA118" w14:textId="77777777" w:rsidTr="431B35E5">
        <w:trPr>
          <w:trHeight w:val="300"/>
        </w:trPr>
        <w:tc>
          <w:tcPr>
            <w:tcW w:w="4165" w:type="dxa"/>
            <w:tcBorders>
              <w:top w:val="single" w:sz="8" w:space="0" w:color="auto"/>
              <w:left w:val="single" w:sz="8" w:space="0" w:color="auto"/>
              <w:bottom w:val="single" w:sz="8" w:space="0" w:color="auto"/>
              <w:right w:val="single" w:sz="8" w:space="0" w:color="auto"/>
            </w:tcBorders>
            <w:tcMar>
              <w:left w:w="108" w:type="dxa"/>
              <w:right w:w="108" w:type="dxa"/>
            </w:tcMar>
          </w:tcPr>
          <w:p w14:paraId="1F531F6E" w14:textId="428952D0" w:rsidR="431B35E5" w:rsidRDefault="431B35E5" w:rsidP="431B35E5">
            <w:r w:rsidRPr="431B35E5">
              <w:rPr>
                <w:rFonts w:ascii="Aptos" w:eastAsia="Aptos" w:hAnsi="Aptos" w:cs="Aptos"/>
                <w:sz w:val="24"/>
                <w:szCs w:val="24"/>
              </w:rPr>
              <w:t xml:space="preserve">FONU 151 </w:t>
            </w:r>
            <w:r w:rsidRPr="431B35E5">
              <w:rPr>
                <w:rFonts w:ascii="Aptos" w:eastAsia="Aptos" w:hAnsi="Aptos" w:cs="Aptos"/>
              </w:rPr>
              <w:t>Foods Laboratory</w:t>
            </w:r>
          </w:p>
        </w:tc>
        <w:tc>
          <w:tcPr>
            <w:tcW w:w="1290" w:type="dxa"/>
            <w:tcBorders>
              <w:top w:val="single" w:sz="8" w:space="0" w:color="auto"/>
              <w:left w:val="single" w:sz="8" w:space="0" w:color="auto"/>
              <w:bottom w:val="single" w:sz="8" w:space="0" w:color="auto"/>
              <w:right w:val="single" w:sz="8" w:space="0" w:color="auto"/>
            </w:tcBorders>
            <w:tcMar>
              <w:left w:w="108" w:type="dxa"/>
              <w:right w:w="108" w:type="dxa"/>
            </w:tcMar>
          </w:tcPr>
          <w:p w14:paraId="370E64B1" w14:textId="51AF9F1B" w:rsidR="431B35E5" w:rsidRDefault="431B35E5" w:rsidP="431B35E5">
            <w:r w:rsidRPr="431B35E5">
              <w:rPr>
                <w:rFonts w:ascii="Aptos" w:eastAsia="Aptos" w:hAnsi="Aptos" w:cs="Aptos"/>
                <w:b/>
                <w:bCs/>
                <w:sz w:val="24"/>
                <w:szCs w:val="24"/>
              </w:rPr>
              <w:t>1</w:t>
            </w:r>
          </w:p>
        </w:tc>
        <w:tc>
          <w:tcPr>
            <w:tcW w:w="1470" w:type="dxa"/>
            <w:tcBorders>
              <w:top w:val="single" w:sz="8" w:space="0" w:color="auto"/>
              <w:left w:val="single" w:sz="8" w:space="0" w:color="auto"/>
              <w:bottom w:val="single" w:sz="8" w:space="0" w:color="auto"/>
              <w:right w:val="single" w:sz="8" w:space="0" w:color="auto"/>
            </w:tcBorders>
            <w:tcMar>
              <w:left w:w="108" w:type="dxa"/>
              <w:right w:w="108" w:type="dxa"/>
            </w:tcMar>
          </w:tcPr>
          <w:p w14:paraId="52BBADEF" w14:textId="25853093" w:rsidR="431B35E5" w:rsidRDefault="431B35E5" w:rsidP="431B35E5">
            <w:r w:rsidRPr="431B35E5">
              <w:rPr>
                <w:rFonts w:ascii="Aptos" w:eastAsia="Aptos" w:hAnsi="Aptos" w:cs="Aptos"/>
                <w:sz w:val="24"/>
                <w:szCs w:val="24"/>
              </w:rPr>
              <w:t>Fall</w:t>
            </w:r>
          </w:p>
        </w:tc>
        <w:tc>
          <w:tcPr>
            <w:tcW w:w="1105" w:type="dxa"/>
            <w:tcBorders>
              <w:top w:val="single" w:sz="8" w:space="0" w:color="auto"/>
              <w:left w:val="single" w:sz="8" w:space="0" w:color="auto"/>
              <w:bottom w:val="single" w:sz="8" w:space="0" w:color="auto"/>
              <w:right w:val="single" w:sz="8" w:space="0" w:color="auto"/>
            </w:tcBorders>
            <w:tcMar>
              <w:left w:w="108" w:type="dxa"/>
              <w:right w:w="108" w:type="dxa"/>
            </w:tcMar>
          </w:tcPr>
          <w:p w14:paraId="768AEED5" w14:textId="7F5E098A" w:rsidR="431B35E5" w:rsidRDefault="431B35E5" w:rsidP="431B35E5">
            <w:r w:rsidRPr="431B35E5">
              <w:rPr>
                <w:rFonts w:ascii="Aptos" w:eastAsia="Aptos" w:hAnsi="Aptos" w:cs="Aptos"/>
                <w:sz w:val="24"/>
                <w:szCs w:val="24"/>
              </w:rPr>
              <w:t xml:space="preserve"> </w:t>
            </w:r>
          </w:p>
        </w:tc>
      </w:tr>
      <w:tr w:rsidR="431B35E5" w14:paraId="3AFD8611" w14:textId="77777777" w:rsidTr="431B35E5">
        <w:trPr>
          <w:trHeight w:val="300"/>
        </w:trPr>
        <w:tc>
          <w:tcPr>
            <w:tcW w:w="4165" w:type="dxa"/>
            <w:tcBorders>
              <w:top w:val="single" w:sz="8" w:space="0" w:color="auto"/>
              <w:left w:val="single" w:sz="8" w:space="0" w:color="auto"/>
              <w:bottom w:val="single" w:sz="8" w:space="0" w:color="auto"/>
              <w:right w:val="single" w:sz="8" w:space="0" w:color="auto"/>
            </w:tcBorders>
            <w:tcMar>
              <w:left w:w="108" w:type="dxa"/>
              <w:right w:w="108" w:type="dxa"/>
            </w:tcMar>
          </w:tcPr>
          <w:p w14:paraId="63122783" w14:textId="3DC7D0B2" w:rsidR="431B35E5" w:rsidRDefault="431B35E5" w:rsidP="431B35E5">
            <w:r w:rsidRPr="431B35E5">
              <w:rPr>
                <w:rFonts w:ascii="Aptos" w:eastAsia="Aptos" w:hAnsi="Aptos" w:cs="Aptos"/>
                <w:sz w:val="24"/>
                <w:szCs w:val="24"/>
              </w:rPr>
              <w:t xml:space="preserve">HOSP 256 </w:t>
            </w:r>
            <w:r w:rsidRPr="431B35E5">
              <w:rPr>
                <w:rFonts w:ascii="Aptos" w:eastAsia="Aptos" w:hAnsi="Aptos" w:cs="Aptos"/>
              </w:rPr>
              <w:t xml:space="preserve">Human Res. Hosp. </w:t>
            </w:r>
            <w:proofErr w:type="spellStart"/>
            <w:r w:rsidRPr="431B35E5">
              <w:rPr>
                <w:rFonts w:ascii="Aptos" w:eastAsia="Aptos" w:hAnsi="Aptos" w:cs="Aptos"/>
              </w:rPr>
              <w:t>Indust</w:t>
            </w:r>
            <w:proofErr w:type="spellEnd"/>
            <w:r w:rsidRPr="431B35E5">
              <w:rPr>
                <w:rFonts w:ascii="Aptos" w:eastAsia="Aptos" w:hAnsi="Aptos" w:cs="Aptos"/>
              </w:rPr>
              <w:t>.</w:t>
            </w:r>
          </w:p>
        </w:tc>
        <w:tc>
          <w:tcPr>
            <w:tcW w:w="1290" w:type="dxa"/>
            <w:tcBorders>
              <w:top w:val="single" w:sz="8" w:space="0" w:color="auto"/>
              <w:left w:val="single" w:sz="8" w:space="0" w:color="auto"/>
              <w:bottom w:val="single" w:sz="8" w:space="0" w:color="auto"/>
              <w:right w:val="single" w:sz="8" w:space="0" w:color="auto"/>
            </w:tcBorders>
            <w:tcMar>
              <w:left w:w="108" w:type="dxa"/>
              <w:right w:w="108" w:type="dxa"/>
            </w:tcMar>
          </w:tcPr>
          <w:p w14:paraId="444651B3" w14:textId="60D76C40" w:rsidR="431B35E5" w:rsidRDefault="431B35E5" w:rsidP="431B35E5">
            <w:r w:rsidRPr="431B35E5">
              <w:rPr>
                <w:rFonts w:ascii="Aptos" w:eastAsia="Aptos" w:hAnsi="Aptos" w:cs="Aptos"/>
                <w:b/>
                <w:bCs/>
                <w:sz w:val="24"/>
                <w:szCs w:val="24"/>
              </w:rPr>
              <w:t>3</w:t>
            </w:r>
          </w:p>
        </w:tc>
        <w:tc>
          <w:tcPr>
            <w:tcW w:w="1470" w:type="dxa"/>
            <w:tcBorders>
              <w:top w:val="single" w:sz="8" w:space="0" w:color="auto"/>
              <w:left w:val="single" w:sz="8" w:space="0" w:color="auto"/>
              <w:bottom w:val="single" w:sz="8" w:space="0" w:color="auto"/>
              <w:right w:val="single" w:sz="8" w:space="0" w:color="auto"/>
            </w:tcBorders>
            <w:tcMar>
              <w:left w:w="108" w:type="dxa"/>
              <w:right w:w="108" w:type="dxa"/>
            </w:tcMar>
          </w:tcPr>
          <w:p w14:paraId="34D2A01B" w14:textId="16A651A0" w:rsidR="431B35E5" w:rsidRDefault="431B35E5" w:rsidP="431B35E5">
            <w:r w:rsidRPr="431B35E5">
              <w:rPr>
                <w:rFonts w:ascii="Aptos" w:eastAsia="Aptos" w:hAnsi="Aptos" w:cs="Aptos"/>
                <w:sz w:val="24"/>
                <w:szCs w:val="24"/>
              </w:rPr>
              <w:t>Fall</w:t>
            </w:r>
          </w:p>
        </w:tc>
        <w:tc>
          <w:tcPr>
            <w:tcW w:w="1105" w:type="dxa"/>
            <w:tcBorders>
              <w:top w:val="single" w:sz="8" w:space="0" w:color="auto"/>
              <w:left w:val="single" w:sz="8" w:space="0" w:color="auto"/>
              <w:bottom w:val="single" w:sz="8" w:space="0" w:color="auto"/>
              <w:right w:val="single" w:sz="8" w:space="0" w:color="auto"/>
            </w:tcBorders>
            <w:tcMar>
              <w:left w:w="108" w:type="dxa"/>
              <w:right w:w="108" w:type="dxa"/>
            </w:tcMar>
          </w:tcPr>
          <w:p w14:paraId="23C68B01" w14:textId="503DDFC0" w:rsidR="431B35E5" w:rsidRDefault="431B35E5" w:rsidP="431B35E5">
            <w:r w:rsidRPr="431B35E5">
              <w:rPr>
                <w:rFonts w:ascii="Aptos" w:eastAsia="Aptos" w:hAnsi="Aptos" w:cs="Aptos"/>
                <w:sz w:val="24"/>
                <w:szCs w:val="24"/>
              </w:rPr>
              <w:t xml:space="preserve"> </w:t>
            </w:r>
          </w:p>
        </w:tc>
      </w:tr>
      <w:tr w:rsidR="431B35E5" w14:paraId="7F7C321F" w14:textId="77777777" w:rsidTr="431B35E5">
        <w:trPr>
          <w:trHeight w:val="300"/>
        </w:trPr>
        <w:tc>
          <w:tcPr>
            <w:tcW w:w="4165" w:type="dxa"/>
            <w:tcBorders>
              <w:top w:val="single" w:sz="8" w:space="0" w:color="auto"/>
              <w:left w:val="single" w:sz="8" w:space="0" w:color="auto"/>
              <w:bottom w:val="single" w:sz="8" w:space="0" w:color="auto"/>
              <w:right w:val="single" w:sz="8" w:space="0" w:color="auto"/>
            </w:tcBorders>
            <w:tcMar>
              <w:left w:w="108" w:type="dxa"/>
              <w:right w:w="108" w:type="dxa"/>
            </w:tcMar>
          </w:tcPr>
          <w:p w14:paraId="4ED754E4" w14:textId="764341B4" w:rsidR="431B35E5" w:rsidRDefault="431B35E5" w:rsidP="431B35E5">
            <w:r w:rsidRPr="431B35E5">
              <w:rPr>
                <w:rFonts w:ascii="Aptos" w:eastAsia="Aptos" w:hAnsi="Aptos" w:cs="Aptos"/>
                <w:sz w:val="24"/>
                <w:szCs w:val="24"/>
              </w:rPr>
              <w:t xml:space="preserve">HOSP 259 </w:t>
            </w:r>
            <w:r w:rsidRPr="431B35E5">
              <w:rPr>
                <w:rFonts w:ascii="Aptos" w:eastAsia="Aptos" w:hAnsi="Aptos" w:cs="Aptos"/>
              </w:rPr>
              <w:t>Hospitality Purchasing</w:t>
            </w:r>
          </w:p>
        </w:tc>
        <w:tc>
          <w:tcPr>
            <w:tcW w:w="1290" w:type="dxa"/>
            <w:tcBorders>
              <w:top w:val="single" w:sz="8" w:space="0" w:color="auto"/>
              <w:left w:val="single" w:sz="8" w:space="0" w:color="auto"/>
              <w:bottom w:val="single" w:sz="8" w:space="0" w:color="auto"/>
              <w:right w:val="single" w:sz="8" w:space="0" w:color="auto"/>
            </w:tcBorders>
            <w:tcMar>
              <w:left w:w="108" w:type="dxa"/>
              <w:right w:w="108" w:type="dxa"/>
            </w:tcMar>
          </w:tcPr>
          <w:p w14:paraId="1A585653" w14:textId="7D60C681" w:rsidR="431B35E5" w:rsidRDefault="431B35E5" w:rsidP="431B35E5">
            <w:r w:rsidRPr="431B35E5">
              <w:rPr>
                <w:rFonts w:ascii="Aptos" w:eastAsia="Aptos" w:hAnsi="Aptos" w:cs="Aptos"/>
                <w:b/>
                <w:bCs/>
                <w:sz w:val="24"/>
                <w:szCs w:val="24"/>
              </w:rPr>
              <w:t>3</w:t>
            </w:r>
          </w:p>
        </w:tc>
        <w:tc>
          <w:tcPr>
            <w:tcW w:w="1470" w:type="dxa"/>
            <w:tcBorders>
              <w:top w:val="single" w:sz="8" w:space="0" w:color="auto"/>
              <w:left w:val="single" w:sz="8" w:space="0" w:color="auto"/>
              <w:bottom w:val="single" w:sz="8" w:space="0" w:color="auto"/>
              <w:right w:val="single" w:sz="8" w:space="0" w:color="auto"/>
            </w:tcBorders>
            <w:tcMar>
              <w:left w:w="108" w:type="dxa"/>
              <w:right w:w="108" w:type="dxa"/>
            </w:tcMar>
          </w:tcPr>
          <w:p w14:paraId="3F61ECC9" w14:textId="6C243E77" w:rsidR="431B35E5" w:rsidRDefault="431B35E5" w:rsidP="431B35E5">
            <w:r w:rsidRPr="431B35E5">
              <w:rPr>
                <w:rFonts w:ascii="Aptos" w:eastAsia="Aptos" w:hAnsi="Aptos" w:cs="Aptos"/>
                <w:sz w:val="24"/>
                <w:szCs w:val="24"/>
              </w:rPr>
              <w:t>Fall</w:t>
            </w:r>
          </w:p>
        </w:tc>
        <w:tc>
          <w:tcPr>
            <w:tcW w:w="1105" w:type="dxa"/>
            <w:tcBorders>
              <w:top w:val="single" w:sz="8" w:space="0" w:color="auto"/>
              <w:left w:val="single" w:sz="8" w:space="0" w:color="auto"/>
              <w:bottom w:val="single" w:sz="8" w:space="0" w:color="auto"/>
              <w:right w:val="single" w:sz="8" w:space="0" w:color="auto"/>
            </w:tcBorders>
            <w:tcMar>
              <w:left w:w="108" w:type="dxa"/>
              <w:right w:w="108" w:type="dxa"/>
            </w:tcMar>
          </w:tcPr>
          <w:p w14:paraId="158700E1" w14:textId="633C52C1" w:rsidR="431B35E5" w:rsidRDefault="431B35E5" w:rsidP="431B35E5">
            <w:r w:rsidRPr="431B35E5">
              <w:rPr>
                <w:rFonts w:ascii="Aptos" w:eastAsia="Aptos" w:hAnsi="Aptos" w:cs="Aptos"/>
                <w:sz w:val="24"/>
                <w:szCs w:val="24"/>
              </w:rPr>
              <w:t xml:space="preserve"> </w:t>
            </w:r>
          </w:p>
        </w:tc>
      </w:tr>
      <w:tr w:rsidR="431B35E5" w14:paraId="23077E4E" w14:textId="77777777" w:rsidTr="431B35E5">
        <w:trPr>
          <w:trHeight w:val="300"/>
        </w:trPr>
        <w:tc>
          <w:tcPr>
            <w:tcW w:w="4165" w:type="dxa"/>
            <w:tcBorders>
              <w:top w:val="single" w:sz="8" w:space="0" w:color="auto"/>
              <w:left w:val="single" w:sz="8" w:space="0" w:color="auto"/>
              <w:bottom w:val="single" w:sz="8" w:space="0" w:color="auto"/>
              <w:right w:val="single" w:sz="8" w:space="0" w:color="auto"/>
            </w:tcBorders>
            <w:tcMar>
              <w:left w:w="108" w:type="dxa"/>
              <w:right w:w="108" w:type="dxa"/>
            </w:tcMar>
          </w:tcPr>
          <w:p w14:paraId="6A03E591" w14:textId="0538FC7F" w:rsidR="431B35E5" w:rsidRDefault="431B35E5" w:rsidP="431B35E5">
            <w:r w:rsidRPr="431B35E5">
              <w:rPr>
                <w:rFonts w:ascii="Aptos" w:eastAsia="Aptos" w:hAnsi="Aptos" w:cs="Aptos"/>
                <w:sz w:val="24"/>
                <w:szCs w:val="24"/>
              </w:rPr>
              <w:t xml:space="preserve">HOSP 330 </w:t>
            </w:r>
            <w:r w:rsidRPr="431B35E5">
              <w:rPr>
                <w:rFonts w:ascii="Aptos" w:eastAsia="Aptos" w:hAnsi="Aptos" w:cs="Aptos"/>
              </w:rPr>
              <w:t>App of Food Prod &amp; Serv</w:t>
            </w:r>
          </w:p>
        </w:tc>
        <w:tc>
          <w:tcPr>
            <w:tcW w:w="1290" w:type="dxa"/>
            <w:tcBorders>
              <w:top w:val="single" w:sz="8" w:space="0" w:color="auto"/>
              <w:left w:val="single" w:sz="8" w:space="0" w:color="auto"/>
              <w:bottom w:val="single" w:sz="8" w:space="0" w:color="auto"/>
              <w:right w:val="single" w:sz="8" w:space="0" w:color="auto"/>
            </w:tcBorders>
            <w:tcMar>
              <w:left w:w="108" w:type="dxa"/>
              <w:right w:w="108" w:type="dxa"/>
            </w:tcMar>
          </w:tcPr>
          <w:p w14:paraId="166211B8" w14:textId="632EF29F" w:rsidR="431B35E5" w:rsidRDefault="431B35E5" w:rsidP="431B35E5">
            <w:r w:rsidRPr="431B35E5">
              <w:rPr>
                <w:rFonts w:ascii="Aptos" w:eastAsia="Aptos" w:hAnsi="Aptos" w:cs="Aptos"/>
                <w:b/>
                <w:bCs/>
                <w:sz w:val="24"/>
                <w:szCs w:val="24"/>
              </w:rPr>
              <w:t>4</w:t>
            </w:r>
          </w:p>
        </w:tc>
        <w:tc>
          <w:tcPr>
            <w:tcW w:w="1470" w:type="dxa"/>
            <w:tcBorders>
              <w:top w:val="single" w:sz="8" w:space="0" w:color="auto"/>
              <w:left w:val="single" w:sz="8" w:space="0" w:color="auto"/>
              <w:bottom w:val="single" w:sz="8" w:space="0" w:color="auto"/>
              <w:right w:val="single" w:sz="8" w:space="0" w:color="auto"/>
            </w:tcBorders>
            <w:tcMar>
              <w:left w:w="108" w:type="dxa"/>
              <w:right w:w="108" w:type="dxa"/>
            </w:tcMar>
          </w:tcPr>
          <w:p w14:paraId="4C54C926" w14:textId="6848B7A6" w:rsidR="431B35E5" w:rsidRDefault="431B35E5" w:rsidP="431B35E5">
            <w:r w:rsidRPr="431B35E5">
              <w:rPr>
                <w:rFonts w:ascii="Aptos" w:eastAsia="Aptos" w:hAnsi="Aptos" w:cs="Aptos"/>
                <w:sz w:val="24"/>
                <w:szCs w:val="24"/>
              </w:rPr>
              <w:t>Spring</w:t>
            </w:r>
          </w:p>
        </w:tc>
        <w:tc>
          <w:tcPr>
            <w:tcW w:w="1105" w:type="dxa"/>
            <w:tcBorders>
              <w:top w:val="single" w:sz="8" w:space="0" w:color="auto"/>
              <w:left w:val="single" w:sz="8" w:space="0" w:color="auto"/>
              <w:bottom w:val="single" w:sz="8" w:space="0" w:color="auto"/>
              <w:right w:val="single" w:sz="8" w:space="0" w:color="auto"/>
            </w:tcBorders>
            <w:tcMar>
              <w:left w:w="108" w:type="dxa"/>
              <w:right w:w="108" w:type="dxa"/>
            </w:tcMar>
          </w:tcPr>
          <w:p w14:paraId="2587478C" w14:textId="0450D889" w:rsidR="431B35E5" w:rsidRDefault="431B35E5" w:rsidP="431B35E5">
            <w:pPr>
              <w:rPr>
                <w:rFonts w:ascii="Aptos" w:eastAsia="Aptos" w:hAnsi="Aptos" w:cs="Aptos"/>
                <w:sz w:val="24"/>
                <w:szCs w:val="24"/>
              </w:rPr>
            </w:pPr>
          </w:p>
        </w:tc>
      </w:tr>
    </w:tbl>
    <w:p w14:paraId="142A0FA2" w14:textId="2258F799" w:rsidR="431B35E5" w:rsidRDefault="431B35E5" w:rsidP="431B35E5">
      <w:pPr>
        <w:rPr>
          <w:sz w:val="16"/>
          <w:szCs w:val="16"/>
        </w:rPr>
      </w:pPr>
    </w:p>
    <w:tbl>
      <w:tblPr>
        <w:tblStyle w:val="TableGrid"/>
        <w:tblW w:w="0" w:type="auto"/>
        <w:tblLayout w:type="fixed"/>
        <w:tblLook w:val="04A0" w:firstRow="1" w:lastRow="0" w:firstColumn="1" w:lastColumn="0" w:noHBand="0" w:noVBand="1"/>
      </w:tblPr>
      <w:tblGrid>
        <w:gridCol w:w="4255"/>
        <w:gridCol w:w="1200"/>
        <w:gridCol w:w="1470"/>
        <w:gridCol w:w="1105"/>
      </w:tblGrid>
      <w:tr w:rsidR="431B35E5" w14:paraId="38DBCD65" w14:textId="77777777" w:rsidTr="431B35E5">
        <w:trPr>
          <w:trHeight w:val="300"/>
        </w:trPr>
        <w:tc>
          <w:tcPr>
            <w:tcW w:w="4255"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44D697BF" w14:textId="1AC2443F" w:rsidR="431B35E5" w:rsidRDefault="431B35E5" w:rsidP="431B35E5">
            <w:r w:rsidRPr="431B35E5">
              <w:rPr>
                <w:rFonts w:ascii="Aptos" w:eastAsia="Aptos" w:hAnsi="Aptos" w:cs="Aptos"/>
                <w:b/>
                <w:bCs/>
                <w:color w:val="000000" w:themeColor="text1"/>
                <w:sz w:val="24"/>
                <w:szCs w:val="24"/>
              </w:rPr>
              <w:t xml:space="preserve">Natural Sciences                     </w:t>
            </w:r>
            <w:r w:rsidRPr="431B35E5">
              <w:rPr>
                <w:rFonts w:ascii="Aptos" w:eastAsia="Aptos" w:hAnsi="Aptos" w:cs="Aptos"/>
                <w:b/>
                <w:bCs/>
                <w:color w:val="000000" w:themeColor="text1"/>
                <w:sz w:val="20"/>
                <w:szCs w:val="20"/>
              </w:rPr>
              <w:t>19 Cr</w:t>
            </w:r>
          </w:p>
        </w:tc>
        <w:tc>
          <w:tcPr>
            <w:tcW w:w="120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42879912" w14:textId="0CF57CEA" w:rsidR="431B35E5" w:rsidRDefault="431B35E5" w:rsidP="431B35E5">
            <w:r w:rsidRPr="431B35E5">
              <w:rPr>
                <w:rFonts w:ascii="Aptos" w:eastAsia="Aptos" w:hAnsi="Aptos" w:cs="Aptos"/>
                <w:b/>
                <w:bCs/>
                <w:color w:val="000000" w:themeColor="text1"/>
                <w:sz w:val="24"/>
                <w:szCs w:val="24"/>
              </w:rPr>
              <w:t>Credits</w:t>
            </w:r>
          </w:p>
        </w:tc>
        <w:tc>
          <w:tcPr>
            <w:tcW w:w="147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60B16629" w14:textId="530F2CE4" w:rsidR="431B35E5" w:rsidRDefault="431B35E5" w:rsidP="431B35E5">
            <w:r w:rsidRPr="431B35E5">
              <w:rPr>
                <w:rFonts w:ascii="Aptos" w:eastAsia="Aptos" w:hAnsi="Aptos" w:cs="Aptos"/>
                <w:b/>
                <w:bCs/>
                <w:color w:val="000000" w:themeColor="text1"/>
                <w:sz w:val="24"/>
                <w:szCs w:val="24"/>
              </w:rPr>
              <w:t>Semester</w:t>
            </w:r>
          </w:p>
        </w:tc>
        <w:tc>
          <w:tcPr>
            <w:tcW w:w="1105"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260C4E3C" w14:textId="55FDE8B6" w:rsidR="431B35E5" w:rsidRDefault="431B35E5" w:rsidP="431B35E5">
            <w:r w:rsidRPr="431B35E5">
              <w:rPr>
                <w:rFonts w:ascii="Aptos" w:eastAsia="Aptos" w:hAnsi="Aptos" w:cs="Aptos"/>
                <w:b/>
                <w:bCs/>
                <w:color w:val="000000" w:themeColor="text1"/>
                <w:sz w:val="24"/>
                <w:szCs w:val="24"/>
              </w:rPr>
              <w:t>Grade</w:t>
            </w:r>
          </w:p>
        </w:tc>
      </w:tr>
      <w:tr w:rsidR="431B35E5" w14:paraId="5EE8A39E" w14:textId="77777777" w:rsidTr="431B35E5">
        <w:trPr>
          <w:trHeight w:val="300"/>
        </w:trPr>
        <w:tc>
          <w:tcPr>
            <w:tcW w:w="4255" w:type="dxa"/>
            <w:tcBorders>
              <w:top w:val="single" w:sz="8" w:space="0" w:color="auto"/>
              <w:left w:val="single" w:sz="8" w:space="0" w:color="auto"/>
              <w:bottom w:val="single" w:sz="8" w:space="0" w:color="auto"/>
              <w:right w:val="single" w:sz="8" w:space="0" w:color="auto"/>
            </w:tcBorders>
            <w:tcMar>
              <w:left w:w="108" w:type="dxa"/>
              <w:right w:w="108" w:type="dxa"/>
            </w:tcMar>
          </w:tcPr>
          <w:p w14:paraId="67013BE6" w14:textId="3A155223" w:rsidR="431B35E5" w:rsidRDefault="431B35E5" w:rsidP="431B35E5">
            <w:r w:rsidRPr="431B35E5">
              <w:rPr>
                <w:rFonts w:ascii="Aptos" w:eastAsia="Aptos" w:hAnsi="Aptos" w:cs="Aptos"/>
                <w:sz w:val="24"/>
                <w:szCs w:val="24"/>
              </w:rPr>
              <w:t xml:space="preserve">CHEM 102 </w:t>
            </w:r>
            <w:r w:rsidRPr="431B35E5">
              <w:rPr>
                <w:rFonts w:ascii="Aptos" w:eastAsia="Aptos" w:hAnsi="Aptos" w:cs="Aptos"/>
              </w:rPr>
              <w:t>College Chemistry II</w:t>
            </w:r>
          </w:p>
        </w:tc>
        <w:tc>
          <w:tcPr>
            <w:tcW w:w="1200" w:type="dxa"/>
            <w:tcBorders>
              <w:top w:val="single" w:sz="8" w:space="0" w:color="auto"/>
              <w:left w:val="single" w:sz="8" w:space="0" w:color="auto"/>
              <w:bottom w:val="single" w:sz="8" w:space="0" w:color="auto"/>
              <w:right w:val="single" w:sz="8" w:space="0" w:color="auto"/>
            </w:tcBorders>
            <w:tcMar>
              <w:left w:w="108" w:type="dxa"/>
              <w:right w:w="108" w:type="dxa"/>
            </w:tcMar>
          </w:tcPr>
          <w:p w14:paraId="3C9E1EA4" w14:textId="185E5869" w:rsidR="431B35E5" w:rsidRDefault="431B35E5" w:rsidP="431B35E5">
            <w:r w:rsidRPr="431B35E5">
              <w:rPr>
                <w:rFonts w:ascii="Aptos" w:eastAsia="Aptos" w:hAnsi="Aptos" w:cs="Aptos"/>
                <w:b/>
                <w:bCs/>
                <w:sz w:val="24"/>
                <w:szCs w:val="24"/>
              </w:rPr>
              <w:t>4</w:t>
            </w:r>
          </w:p>
        </w:tc>
        <w:tc>
          <w:tcPr>
            <w:tcW w:w="1470" w:type="dxa"/>
            <w:tcBorders>
              <w:top w:val="single" w:sz="8" w:space="0" w:color="auto"/>
              <w:left w:val="single" w:sz="8" w:space="0" w:color="auto"/>
              <w:bottom w:val="single" w:sz="8" w:space="0" w:color="auto"/>
              <w:right w:val="single" w:sz="8" w:space="0" w:color="auto"/>
            </w:tcBorders>
            <w:tcMar>
              <w:left w:w="108" w:type="dxa"/>
              <w:right w:w="108" w:type="dxa"/>
            </w:tcMar>
          </w:tcPr>
          <w:p w14:paraId="0D82F024" w14:textId="6E5AC73C" w:rsidR="431B35E5" w:rsidRDefault="431B35E5" w:rsidP="431B35E5">
            <w:r w:rsidRPr="431B35E5">
              <w:rPr>
                <w:rFonts w:ascii="Aptos" w:eastAsia="Aptos" w:hAnsi="Aptos" w:cs="Aptos"/>
                <w:sz w:val="24"/>
                <w:szCs w:val="24"/>
              </w:rPr>
              <w:t>Spring</w:t>
            </w:r>
          </w:p>
        </w:tc>
        <w:tc>
          <w:tcPr>
            <w:tcW w:w="1105" w:type="dxa"/>
            <w:tcBorders>
              <w:top w:val="single" w:sz="8" w:space="0" w:color="auto"/>
              <w:left w:val="single" w:sz="8" w:space="0" w:color="auto"/>
              <w:bottom w:val="single" w:sz="8" w:space="0" w:color="auto"/>
              <w:right w:val="single" w:sz="8" w:space="0" w:color="auto"/>
            </w:tcBorders>
            <w:tcMar>
              <w:left w:w="108" w:type="dxa"/>
              <w:right w:w="108" w:type="dxa"/>
            </w:tcMar>
          </w:tcPr>
          <w:p w14:paraId="71E6F48D" w14:textId="3370523A" w:rsidR="431B35E5" w:rsidRDefault="431B35E5" w:rsidP="431B35E5">
            <w:r w:rsidRPr="431B35E5">
              <w:rPr>
                <w:rFonts w:ascii="Aptos" w:eastAsia="Aptos" w:hAnsi="Aptos" w:cs="Aptos"/>
                <w:sz w:val="24"/>
                <w:szCs w:val="24"/>
              </w:rPr>
              <w:t xml:space="preserve"> </w:t>
            </w:r>
          </w:p>
        </w:tc>
      </w:tr>
      <w:tr w:rsidR="431B35E5" w14:paraId="6F39D412" w14:textId="77777777" w:rsidTr="431B35E5">
        <w:trPr>
          <w:trHeight w:val="300"/>
        </w:trPr>
        <w:tc>
          <w:tcPr>
            <w:tcW w:w="425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52B7BAFF" w14:textId="7559379B" w:rsidR="431B35E5" w:rsidRDefault="431B35E5" w:rsidP="431B35E5">
            <w:r w:rsidRPr="431B35E5">
              <w:rPr>
                <w:rFonts w:ascii="Aptos" w:eastAsia="Aptos" w:hAnsi="Aptos" w:cs="Aptos"/>
                <w:color w:val="000000" w:themeColor="text1"/>
                <w:sz w:val="24"/>
                <w:szCs w:val="24"/>
              </w:rPr>
              <w:t xml:space="preserve">BIOL 150 </w:t>
            </w:r>
            <w:r w:rsidRPr="431B35E5">
              <w:rPr>
                <w:rFonts w:ascii="Aptos" w:eastAsia="Aptos" w:hAnsi="Aptos" w:cs="Aptos"/>
                <w:color w:val="000000" w:themeColor="text1"/>
              </w:rPr>
              <w:t>Human Anatomy</w:t>
            </w:r>
          </w:p>
        </w:tc>
        <w:tc>
          <w:tcPr>
            <w:tcW w:w="120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18227683" w14:textId="00CCECA1" w:rsidR="431B35E5" w:rsidRDefault="431B35E5" w:rsidP="431B35E5">
            <w:r w:rsidRPr="431B35E5">
              <w:rPr>
                <w:rFonts w:ascii="Aptos" w:eastAsia="Aptos" w:hAnsi="Aptos" w:cs="Aptos"/>
                <w:b/>
                <w:bCs/>
                <w:color w:val="000000" w:themeColor="text1"/>
                <w:sz w:val="24"/>
                <w:szCs w:val="24"/>
              </w:rPr>
              <w:t>4</w:t>
            </w:r>
          </w:p>
        </w:tc>
        <w:tc>
          <w:tcPr>
            <w:tcW w:w="147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68B760A6" w14:textId="01E8A626" w:rsidR="431B35E5" w:rsidRDefault="431B35E5" w:rsidP="431B35E5">
            <w:r w:rsidRPr="431B35E5">
              <w:rPr>
                <w:rFonts w:ascii="Aptos" w:eastAsia="Aptos" w:hAnsi="Aptos" w:cs="Aptos"/>
                <w:sz w:val="24"/>
                <w:szCs w:val="24"/>
              </w:rPr>
              <w:t xml:space="preserve"> </w:t>
            </w:r>
          </w:p>
        </w:tc>
        <w:tc>
          <w:tcPr>
            <w:tcW w:w="110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08DC66B6" w14:textId="3ED2D4BD" w:rsidR="431B35E5" w:rsidRDefault="431B35E5" w:rsidP="431B35E5">
            <w:r w:rsidRPr="431B35E5">
              <w:rPr>
                <w:rFonts w:ascii="Aptos" w:eastAsia="Aptos" w:hAnsi="Aptos" w:cs="Aptos"/>
                <w:sz w:val="24"/>
                <w:szCs w:val="24"/>
              </w:rPr>
              <w:t xml:space="preserve"> </w:t>
            </w:r>
          </w:p>
        </w:tc>
      </w:tr>
      <w:tr w:rsidR="431B35E5" w14:paraId="55C2C0C8" w14:textId="77777777" w:rsidTr="431B35E5">
        <w:trPr>
          <w:trHeight w:val="300"/>
        </w:trPr>
        <w:tc>
          <w:tcPr>
            <w:tcW w:w="4255" w:type="dxa"/>
            <w:tcBorders>
              <w:top w:val="single" w:sz="8" w:space="0" w:color="auto"/>
              <w:left w:val="single" w:sz="8" w:space="0" w:color="auto"/>
              <w:bottom w:val="single" w:sz="8" w:space="0" w:color="auto"/>
              <w:right w:val="single" w:sz="8" w:space="0" w:color="auto"/>
            </w:tcBorders>
            <w:tcMar>
              <w:left w:w="108" w:type="dxa"/>
              <w:right w:w="108" w:type="dxa"/>
            </w:tcMar>
          </w:tcPr>
          <w:p w14:paraId="59B130BD" w14:textId="08668A45" w:rsidR="431B35E5" w:rsidRDefault="431B35E5" w:rsidP="431B35E5">
            <w:r w:rsidRPr="431B35E5">
              <w:rPr>
                <w:rFonts w:ascii="Aptos" w:eastAsia="Aptos" w:hAnsi="Aptos" w:cs="Aptos"/>
                <w:sz w:val="24"/>
                <w:szCs w:val="24"/>
              </w:rPr>
              <w:t xml:space="preserve">BIOL 240 </w:t>
            </w:r>
            <w:r w:rsidRPr="431B35E5">
              <w:rPr>
                <w:rFonts w:ascii="Aptos" w:eastAsia="Aptos" w:hAnsi="Aptos" w:cs="Aptos"/>
              </w:rPr>
              <w:t>Human Physiology</w:t>
            </w:r>
          </w:p>
        </w:tc>
        <w:tc>
          <w:tcPr>
            <w:tcW w:w="1200" w:type="dxa"/>
            <w:tcBorders>
              <w:top w:val="single" w:sz="8" w:space="0" w:color="auto"/>
              <w:left w:val="single" w:sz="8" w:space="0" w:color="auto"/>
              <w:bottom w:val="single" w:sz="8" w:space="0" w:color="auto"/>
              <w:right w:val="single" w:sz="8" w:space="0" w:color="auto"/>
            </w:tcBorders>
            <w:tcMar>
              <w:left w:w="108" w:type="dxa"/>
              <w:right w:w="108" w:type="dxa"/>
            </w:tcMar>
          </w:tcPr>
          <w:p w14:paraId="25EC7086" w14:textId="692E8F82" w:rsidR="431B35E5" w:rsidRDefault="431B35E5" w:rsidP="431B35E5">
            <w:r w:rsidRPr="431B35E5">
              <w:rPr>
                <w:rFonts w:ascii="Aptos" w:eastAsia="Aptos" w:hAnsi="Aptos" w:cs="Aptos"/>
                <w:b/>
                <w:bCs/>
                <w:sz w:val="24"/>
                <w:szCs w:val="24"/>
              </w:rPr>
              <w:t>4</w:t>
            </w:r>
          </w:p>
        </w:tc>
        <w:tc>
          <w:tcPr>
            <w:tcW w:w="1470" w:type="dxa"/>
            <w:tcBorders>
              <w:top w:val="single" w:sz="8" w:space="0" w:color="auto"/>
              <w:left w:val="single" w:sz="8" w:space="0" w:color="auto"/>
              <w:bottom w:val="single" w:sz="8" w:space="0" w:color="auto"/>
              <w:right w:val="single" w:sz="8" w:space="0" w:color="auto"/>
            </w:tcBorders>
            <w:tcMar>
              <w:left w:w="108" w:type="dxa"/>
              <w:right w:w="108" w:type="dxa"/>
            </w:tcMar>
          </w:tcPr>
          <w:p w14:paraId="18F7DBA5" w14:textId="7015F993" w:rsidR="431B35E5" w:rsidRDefault="431B35E5" w:rsidP="431B35E5">
            <w:r w:rsidRPr="431B35E5">
              <w:rPr>
                <w:rFonts w:ascii="Aptos" w:eastAsia="Aptos" w:hAnsi="Aptos" w:cs="Aptos"/>
                <w:sz w:val="24"/>
                <w:szCs w:val="24"/>
              </w:rPr>
              <w:t xml:space="preserve"> </w:t>
            </w:r>
          </w:p>
        </w:tc>
        <w:tc>
          <w:tcPr>
            <w:tcW w:w="1105" w:type="dxa"/>
            <w:tcBorders>
              <w:top w:val="single" w:sz="8" w:space="0" w:color="auto"/>
              <w:left w:val="single" w:sz="8" w:space="0" w:color="auto"/>
              <w:bottom w:val="single" w:sz="8" w:space="0" w:color="auto"/>
              <w:right w:val="single" w:sz="8" w:space="0" w:color="auto"/>
            </w:tcBorders>
            <w:tcMar>
              <w:left w:w="108" w:type="dxa"/>
              <w:right w:w="108" w:type="dxa"/>
            </w:tcMar>
          </w:tcPr>
          <w:p w14:paraId="37E8BA12" w14:textId="4CAE7D3A" w:rsidR="431B35E5" w:rsidRDefault="431B35E5" w:rsidP="431B35E5">
            <w:r w:rsidRPr="431B35E5">
              <w:rPr>
                <w:rFonts w:ascii="Aptos" w:eastAsia="Aptos" w:hAnsi="Aptos" w:cs="Aptos"/>
                <w:sz w:val="24"/>
                <w:szCs w:val="24"/>
              </w:rPr>
              <w:t xml:space="preserve"> </w:t>
            </w:r>
          </w:p>
        </w:tc>
      </w:tr>
      <w:tr w:rsidR="431B35E5" w14:paraId="1F137B4C" w14:textId="77777777" w:rsidTr="431B35E5">
        <w:trPr>
          <w:trHeight w:val="300"/>
        </w:trPr>
        <w:tc>
          <w:tcPr>
            <w:tcW w:w="4255" w:type="dxa"/>
            <w:tcBorders>
              <w:top w:val="single" w:sz="8" w:space="0" w:color="auto"/>
              <w:left w:val="single" w:sz="8" w:space="0" w:color="auto"/>
              <w:bottom w:val="single" w:sz="8" w:space="0" w:color="auto"/>
              <w:right w:val="single" w:sz="8" w:space="0" w:color="auto"/>
            </w:tcBorders>
            <w:tcMar>
              <w:left w:w="108" w:type="dxa"/>
              <w:right w:w="108" w:type="dxa"/>
            </w:tcMar>
          </w:tcPr>
          <w:p w14:paraId="07BC3BB6" w14:textId="23CCBEB7" w:rsidR="431B35E5" w:rsidRDefault="431B35E5" w:rsidP="431B35E5">
            <w:r w:rsidRPr="431B35E5">
              <w:rPr>
                <w:rFonts w:ascii="Aptos" w:eastAsia="Aptos" w:hAnsi="Aptos" w:cs="Aptos"/>
                <w:sz w:val="24"/>
                <w:szCs w:val="24"/>
              </w:rPr>
              <w:t xml:space="preserve">CHEM 255 </w:t>
            </w:r>
            <w:proofErr w:type="spellStart"/>
            <w:r w:rsidRPr="431B35E5">
              <w:rPr>
                <w:rFonts w:ascii="Aptos" w:eastAsia="Aptos" w:hAnsi="Aptos" w:cs="Aptos"/>
              </w:rPr>
              <w:t>Biochem</w:t>
            </w:r>
            <w:proofErr w:type="spellEnd"/>
            <w:r w:rsidRPr="431B35E5">
              <w:rPr>
                <w:rFonts w:ascii="Aptos" w:eastAsia="Aptos" w:hAnsi="Aptos" w:cs="Aptos"/>
              </w:rPr>
              <w:t>/ Hlth Sciences</w:t>
            </w:r>
          </w:p>
        </w:tc>
        <w:tc>
          <w:tcPr>
            <w:tcW w:w="1200" w:type="dxa"/>
            <w:tcBorders>
              <w:top w:val="single" w:sz="8" w:space="0" w:color="auto"/>
              <w:left w:val="single" w:sz="8" w:space="0" w:color="auto"/>
              <w:bottom w:val="single" w:sz="8" w:space="0" w:color="auto"/>
              <w:right w:val="single" w:sz="8" w:space="0" w:color="auto"/>
            </w:tcBorders>
            <w:tcMar>
              <w:left w:w="108" w:type="dxa"/>
              <w:right w:w="108" w:type="dxa"/>
            </w:tcMar>
          </w:tcPr>
          <w:p w14:paraId="27882421" w14:textId="45A82402" w:rsidR="431B35E5" w:rsidRDefault="431B35E5" w:rsidP="431B35E5">
            <w:r w:rsidRPr="431B35E5">
              <w:rPr>
                <w:rFonts w:ascii="Aptos" w:eastAsia="Aptos" w:hAnsi="Aptos" w:cs="Aptos"/>
                <w:b/>
                <w:bCs/>
                <w:sz w:val="24"/>
                <w:szCs w:val="24"/>
              </w:rPr>
              <w:t>3</w:t>
            </w:r>
          </w:p>
        </w:tc>
        <w:tc>
          <w:tcPr>
            <w:tcW w:w="1470" w:type="dxa"/>
            <w:tcBorders>
              <w:top w:val="single" w:sz="8" w:space="0" w:color="auto"/>
              <w:left w:val="single" w:sz="8" w:space="0" w:color="auto"/>
              <w:bottom w:val="single" w:sz="8" w:space="0" w:color="auto"/>
              <w:right w:val="single" w:sz="8" w:space="0" w:color="auto"/>
            </w:tcBorders>
            <w:tcMar>
              <w:left w:w="108" w:type="dxa"/>
              <w:right w:w="108" w:type="dxa"/>
            </w:tcMar>
          </w:tcPr>
          <w:p w14:paraId="52323256" w14:textId="27B44A4D" w:rsidR="431B35E5" w:rsidRDefault="431B35E5" w:rsidP="431B35E5">
            <w:r w:rsidRPr="431B35E5">
              <w:rPr>
                <w:rFonts w:ascii="Aptos" w:eastAsia="Aptos" w:hAnsi="Aptos" w:cs="Aptos"/>
                <w:sz w:val="24"/>
                <w:szCs w:val="24"/>
              </w:rPr>
              <w:t>Spring</w:t>
            </w:r>
          </w:p>
        </w:tc>
        <w:tc>
          <w:tcPr>
            <w:tcW w:w="1105" w:type="dxa"/>
            <w:tcBorders>
              <w:top w:val="single" w:sz="8" w:space="0" w:color="auto"/>
              <w:left w:val="single" w:sz="8" w:space="0" w:color="auto"/>
              <w:bottom w:val="single" w:sz="8" w:space="0" w:color="auto"/>
              <w:right w:val="single" w:sz="8" w:space="0" w:color="auto"/>
            </w:tcBorders>
            <w:tcMar>
              <w:left w:w="108" w:type="dxa"/>
              <w:right w:w="108" w:type="dxa"/>
            </w:tcMar>
          </w:tcPr>
          <w:p w14:paraId="64D7D7BD" w14:textId="6903B789" w:rsidR="431B35E5" w:rsidRDefault="431B35E5" w:rsidP="431B35E5">
            <w:r w:rsidRPr="431B35E5">
              <w:rPr>
                <w:rFonts w:ascii="Aptos" w:eastAsia="Aptos" w:hAnsi="Aptos" w:cs="Aptos"/>
                <w:sz w:val="24"/>
                <w:szCs w:val="24"/>
              </w:rPr>
              <w:t xml:space="preserve"> </w:t>
            </w:r>
          </w:p>
        </w:tc>
      </w:tr>
      <w:tr w:rsidR="431B35E5" w14:paraId="30E077F5" w14:textId="77777777" w:rsidTr="431B35E5">
        <w:trPr>
          <w:trHeight w:val="300"/>
        </w:trPr>
        <w:tc>
          <w:tcPr>
            <w:tcW w:w="4255" w:type="dxa"/>
            <w:tcBorders>
              <w:top w:val="single" w:sz="8" w:space="0" w:color="auto"/>
              <w:left w:val="single" w:sz="8" w:space="0" w:color="auto"/>
              <w:bottom w:val="single" w:sz="8" w:space="0" w:color="auto"/>
              <w:right w:val="single" w:sz="8" w:space="0" w:color="auto"/>
            </w:tcBorders>
            <w:tcMar>
              <w:left w:w="108" w:type="dxa"/>
              <w:right w:w="108" w:type="dxa"/>
            </w:tcMar>
          </w:tcPr>
          <w:p w14:paraId="2664BEC3" w14:textId="181A96DB" w:rsidR="431B35E5" w:rsidRDefault="431B35E5" w:rsidP="431B35E5">
            <w:r w:rsidRPr="431B35E5">
              <w:rPr>
                <w:rFonts w:ascii="Aptos" w:eastAsia="Aptos" w:hAnsi="Aptos" w:cs="Aptos"/>
                <w:sz w:val="24"/>
                <w:szCs w:val="24"/>
              </w:rPr>
              <w:t>BIOL 241 Medical Microbiology</w:t>
            </w:r>
          </w:p>
        </w:tc>
        <w:tc>
          <w:tcPr>
            <w:tcW w:w="1200" w:type="dxa"/>
            <w:tcBorders>
              <w:top w:val="single" w:sz="8" w:space="0" w:color="auto"/>
              <w:left w:val="single" w:sz="8" w:space="0" w:color="auto"/>
              <w:bottom w:val="single" w:sz="8" w:space="0" w:color="auto"/>
              <w:right w:val="single" w:sz="8" w:space="0" w:color="auto"/>
            </w:tcBorders>
            <w:tcMar>
              <w:left w:w="108" w:type="dxa"/>
              <w:right w:w="108" w:type="dxa"/>
            </w:tcMar>
          </w:tcPr>
          <w:p w14:paraId="2B822358" w14:textId="06F3A514" w:rsidR="431B35E5" w:rsidRDefault="431B35E5" w:rsidP="431B35E5">
            <w:r w:rsidRPr="431B35E5">
              <w:rPr>
                <w:rFonts w:ascii="Aptos" w:eastAsia="Aptos" w:hAnsi="Aptos" w:cs="Aptos"/>
                <w:b/>
                <w:bCs/>
                <w:sz w:val="24"/>
                <w:szCs w:val="24"/>
              </w:rPr>
              <w:t>4</w:t>
            </w:r>
          </w:p>
        </w:tc>
        <w:tc>
          <w:tcPr>
            <w:tcW w:w="1470" w:type="dxa"/>
            <w:tcBorders>
              <w:top w:val="single" w:sz="8" w:space="0" w:color="auto"/>
              <w:left w:val="single" w:sz="8" w:space="0" w:color="auto"/>
              <w:bottom w:val="single" w:sz="8" w:space="0" w:color="auto"/>
              <w:right w:val="single" w:sz="8" w:space="0" w:color="auto"/>
            </w:tcBorders>
            <w:tcMar>
              <w:left w:w="108" w:type="dxa"/>
              <w:right w:w="108" w:type="dxa"/>
            </w:tcMar>
          </w:tcPr>
          <w:p w14:paraId="24F8F467" w14:textId="44F7642C" w:rsidR="431B35E5" w:rsidRDefault="431B35E5" w:rsidP="431B35E5">
            <w:r w:rsidRPr="431B35E5">
              <w:rPr>
                <w:rFonts w:ascii="Aptos" w:eastAsia="Aptos" w:hAnsi="Aptos" w:cs="Aptos"/>
                <w:sz w:val="24"/>
                <w:szCs w:val="24"/>
              </w:rPr>
              <w:t xml:space="preserve"> </w:t>
            </w:r>
          </w:p>
        </w:tc>
        <w:tc>
          <w:tcPr>
            <w:tcW w:w="1105" w:type="dxa"/>
            <w:tcBorders>
              <w:top w:val="single" w:sz="8" w:space="0" w:color="auto"/>
              <w:left w:val="single" w:sz="8" w:space="0" w:color="auto"/>
              <w:bottom w:val="single" w:sz="8" w:space="0" w:color="auto"/>
              <w:right w:val="single" w:sz="8" w:space="0" w:color="auto"/>
            </w:tcBorders>
            <w:tcMar>
              <w:left w:w="108" w:type="dxa"/>
              <w:right w:w="108" w:type="dxa"/>
            </w:tcMar>
          </w:tcPr>
          <w:p w14:paraId="2501A5CE" w14:textId="7A1A0EA2" w:rsidR="431B35E5" w:rsidRDefault="431B35E5" w:rsidP="431B35E5">
            <w:r w:rsidRPr="431B35E5">
              <w:rPr>
                <w:rFonts w:ascii="Aptos" w:eastAsia="Aptos" w:hAnsi="Aptos" w:cs="Aptos"/>
                <w:sz w:val="24"/>
                <w:szCs w:val="24"/>
              </w:rPr>
              <w:t xml:space="preserve"> </w:t>
            </w:r>
          </w:p>
        </w:tc>
      </w:tr>
    </w:tbl>
    <w:p w14:paraId="5155FA2E" w14:textId="680B4BEB" w:rsidR="431B35E5" w:rsidRDefault="431B35E5" w:rsidP="431B35E5">
      <w:pPr>
        <w:spacing w:line="276" w:lineRule="auto"/>
        <w:rPr>
          <w:rFonts w:ascii="Aptos" w:eastAsia="Aptos" w:hAnsi="Aptos" w:cs="Aptos"/>
          <w:sz w:val="16"/>
          <w:szCs w:val="16"/>
        </w:rPr>
      </w:pPr>
    </w:p>
    <w:tbl>
      <w:tblPr>
        <w:tblStyle w:val="TableGrid"/>
        <w:tblW w:w="0" w:type="auto"/>
        <w:tblLayout w:type="fixed"/>
        <w:tblLook w:val="04A0" w:firstRow="1" w:lastRow="0" w:firstColumn="1" w:lastColumn="0" w:noHBand="0" w:noVBand="1"/>
      </w:tblPr>
      <w:tblGrid>
        <w:gridCol w:w="3963"/>
        <w:gridCol w:w="1320"/>
        <w:gridCol w:w="1570"/>
        <w:gridCol w:w="1177"/>
      </w:tblGrid>
      <w:tr w:rsidR="431B35E5" w14:paraId="5DF14253" w14:textId="77777777" w:rsidTr="431B35E5">
        <w:trPr>
          <w:trHeight w:val="300"/>
        </w:trPr>
        <w:tc>
          <w:tcPr>
            <w:tcW w:w="3963"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3CF3F843" w14:textId="58832470" w:rsidR="431B35E5" w:rsidRDefault="431B35E5" w:rsidP="431B35E5">
            <w:r w:rsidRPr="431B35E5">
              <w:rPr>
                <w:rFonts w:ascii="Aptos" w:eastAsia="Aptos" w:hAnsi="Aptos" w:cs="Aptos"/>
                <w:b/>
                <w:bCs/>
                <w:color w:val="000000" w:themeColor="text1"/>
                <w:sz w:val="24"/>
                <w:szCs w:val="24"/>
              </w:rPr>
              <w:t xml:space="preserve">Free Electives                               7 </w:t>
            </w:r>
            <w:r w:rsidRPr="431B35E5">
              <w:rPr>
                <w:rFonts w:ascii="Aptos" w:eastAsia="Aptos" w:hAnsi="Aptos" w:cs="Aptos"/>
                <w:b/>
                <w:bCs/>
                <w:color w:val="000000" w:themeColor="text1"/>
                <w:sz w:val="20"/>
                <w:szCs w:val="20"/>
              </w:rPr>
              <w:t>Cr</w:t>
            </w:r>
          </w:p>
        </w:tc>
        <w:tc>
          <w:tcPr>
            <w:tcW w:w="132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0DFDA7A3" w14:textId="539C0716" w:rsidR="431B35E5" w:rsidRDefault="431B35E5" w:rsidP="431B35E5">
            <w:r w:rsidRPr="431B35E5">
              <w:rPr>
                <w:rFonts w:ascii="Aptos" w:eastAsia="Aptos" w:hAnsi="Aptos" w:cs="Aptos"/>
                <w:b/>
                <w:bCs/>
                <w:color w:val="000000" w:themeColor="text1"/>
                <w:sz w:val="24"/>
                <w:szCs w:val="24"/>
              </w:rPr>
              <w:t>Credits</w:t>
            </w:r>
          </w:p>
        </w:tc>
        <w:tc>
          <w:tcPr>
            <w:tcW w:w="157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796AD206" w14:textId="338E3961" w:rsidR="431B35E5" w:rsidRDefault="431B35E5" w:rsidP="431B35E5">
            <w:r w:rsidRPr="431B35E5">
              <w:rPr>
                <w:rFonts w:ascii="Aptos" w:eastAsia="Aptos" w:hAnsi="Aptos" w:cs="Aptos"/>
                <w:b/>
                <w:bCs/>
                <w:color w:val="000000" w:themeColor="text1"/>
                <w:sz w:val="24"/>
                <w:szCs w:val="24"/>
              </w:rPr>
              <w:t>Semester</w:t>
            </w:r>
          </w:p>
        </w:tc>
        <w:tc>
          <w:tcPr>
            <w:tcW w:w="1177"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2A9A7731" w14:textId="0031BBAA" w:rsidR="431B35E5" w:rsidRDefault="431B35E5" w:rsidP="431B35E5">
            <w:r w:rsidRPr="431B35E5">
              <w:rPr>
                <w:rFonts w:ascii="Aptos" w:eastAsia="Aptos" w:hAnsi="Aptos" w:cs="Aptos"/>
                <w:b/>
                <w:bCs/>
                <w:color w:val="000000" w:themeColor="text1"/>
                <w:sz w:val="24"/>
                <w:szCs w:val="24"/>
              </w:rPr>
              <w:t>Grade</w:t>
            </w:r>
          </w:p>
        </w:tc>
      </w:tr>
      <w:tr w:rsidR="431B35E5" w14:paraId="496AD81F" w14:textId="77777777" w:rsidTr="431B35E5">
        <w:trPr>
          <w:trHeight w:val="300"/>
        </w:trPr>
        <w:tc>
          <w:tcPr>
            <w:tcW w:w="3963" w:type="dxa"/>
            <w:tcBorders>
              <w:top w:val="single" w:sz="8" w:space="0" w:color="auto"/>
              <w:left w:val="single" w:sz="8" w:space="0" w:color="auto"/>
              <w:bottom w:val="single" w:sz="8" w:space="0" w:color="auto"/>
              <w:right w:val="single" w:sz="8" w:space="0" w:color="auto"/>
            </w:tcBorders>
            <w:tcMar>
              <w:left w:w="108" w:type="dxa"/>
              <w:right w:w="108" w:type="dxa"/>
            </w:tcMar>
          </w:tcPr>
          <w:p w14:paraId="60061B76" w14:textId="4F9FA0C8" w:rsidR="431B35E5" w:rsidRDefault="431B35E5" w:rsidP="431B35E5">
            <w:r w:rsidRPr="431B35E5">
              <w:rPr>
                <w:rFonts w:ascii="Aptos" w:eastAsia="Aptos" w:hAnsi="Aptos" w:cs="Aptos"/>
                <w:sz w:val="24"/>
                <w:szCs w:val="24"/>
              </w:rPr>
              <w:t xml:space="preserve"> </w:t>
            </w:r>
          </w:p>
        </w:tc>
        <w:tc>
          <w:tcPr>
            <w:tcW w:w="1320" w:type="dxa"/>
            <w:tcBorders>
              <w:top w:val="single" w:sz="8" w:space="0" w:color="auto"/>
              <w:left w:val="single" w:sz="8" w:space="0" w:color="auto"/>
              <w:bottom w:val="single" w:sz="8" w:space="0" w:color="auto"/>
              <w:right w:val="single" w:sz="8" w:space="0" w:color="auto"/>
            </w:tcBorders>
            <w:tcMar>
              <w:left w:w="108" w:type="dxa"/>
              <w:right w:w="108" w:type="dxa"/>
            </w:tcMar>
          </w:tcPr>
          <w:p w14:paraId="1A02D266" w14:textId="4E530258" w:rsidR="431B35E5" w:rsidRDefault="431B35E5" w:rsidP="431B35E5">
            <w:r w:rsidRPr="431B35E5">
              <w:rPr>
                <w:rFonts w:ascii="Aptos" w:eastAsia="Aptos" w:hAnsi="Aptos" w:cs="Aptos"/>
                <w:sz w:val="24"/>
                <w:szCs w:val="24"/>
              </w:rPr>
              <w:t xml:space="preserve"> </w:t>
            </w:r>
          </w:p>
        </w:tc>
        <w:tc>
          <w:tcPr>
            <w:tcW w:w="1570" w:type="dxa"/>
            <w:tcBorders>
              <w:top w:val="single" w:sz="8" w:space="0" w:color="auto"/>
              <w:left w:val="single" w:sz="8" w:space="0" w:color="auto"/>
              <w:bottom w:val="single" w:sz="8" w:space="0" w:color="auto"/>
              <w:right w:val="single" w:sz="8" w:space="0" w:color="auto"/>
            </w:tcBorders>
            <w:tcMar>
              <w:left w:w="108" w:type="dxa"/>
              <w:right w:w="108" w:type="dxa"/>
            </w:tcMar>
          </w:tcPr>
          <w:p w14:paraId="2525FD64" w14:textId="4A23ADEF" w:rsidR="431B35E5" w:rsidRDefault="431B35E5" w:rsidP="431B35E5">
            <w:r w:rsidRPr="431B35E5">
              <w:rPr>
                <w:rFonts w:ascii="Aptos" w:eastAsia="Aptos" w:hAnsi="Aptos" w:cs="Aptos"/>
                <w:sz w:val="24"/>
                <w:szCs w:val="24"/>
              </w:rPr>
              <w:t xml:space="preserve"> </w:t>
            </w:r>
          </w:p>
        </w:tc>
        <w:tc>
          <w:tcPr>
            <w:tcW w:w="1177" w:type="dxa"/>
            <w:tcBorders>
              <w:top w:val="single" w:sz="8" w:space="0" w:color="auto"/>
              <w:left w:val="single" w:sz="8" w:space="0" w:color="auto"/>
              <w:bottom w:val="single" w:sz="8" w:space="0" w:color="auto"/>
              <w:right w:val="single" w:sz="8" w:space="0" w:color="auto"/>
            </w:tcBorders>
            <w:tcMar>
              <w:left w:w="108" w:type="dxa"/>
              <w:right w:w="108" w:type="dxa"/>
            </w:tcMar>
          </w:tcPr>
          <w:p w14:paraId="77481E7E" w14:textId="5D65CBE8" w:rsidR="431B35E5" w:rsidRDefault="431B35E5" w:rsidP="431B35E5">
            <w:r w:rsidRPr="431B35E5">
              <w:rPr>
                <w:rFonts w:ascii="Aptos" w:eastAsia="Aptos" w:hAnsi="Aptos" w:cs="Aptos"/>
                <w:sz w:val="24"/>
                <w:szCs w:val="24"/>
              </w:rPr>
              <w:t xml:space="preserve"> </w:t>
            </w:r>
          </w:p>
        </w:tc>
      </w:tr>
      <w:tr w:rsidR="431B35E5" w14:paraId="0369FC30" w14:textId="77777777" w:rsidTr="431B35E5">
        <w:trPr>
          <w:trHeight w:val="300"/>
        </w:trPr>
        <w:tc>
          <w:tcPr>
            <w:tcW w:w="3963" w:type="dxa"/>
            <w:tcBorders>
              <w:top w:val="single" w:sz="8" w:space="0" w:color="auto"/>
              <w:left w:val="single" w:sz="8" w:space="0" w:color="auto"/>
              <w:bottom w:val="single" w:sz="8" w:space="0" w:color="auto"/>
              <w:right w:val="single" w:sz="8" w:space="0" w:color="auto"/>
            </w:tcBorders>
            <w:tcMar>
              <w:left w:w="108" w:type="dxa"/>
              <w:right w:w="108" w:type="dxa"/>
            </w:tcMar>
          </w:tcPr>
          <w:p w14:paraId="7EC115E8" w14:textId="63D93291" w:rsidR="431B35E5" w:rsidRDefault="431B35E5" w:rsidP="431B35E5">
            <w:r w:rsidRPr="431B35E5">
              <w:rPr>
                <w:rFonts w:ascii="Aptos" w:eastAsia="Aptos" w:hAnsi="Aptos" w:cs="Aptos"/>
                <w:sz w:val="24"/>
                <w:szCs w:val="24"/>
              </w:rPr>
              <w:t xml:space="preserve"> </w:t>
            </w:r>
          </w:p>
        </w:tc>
        <w:tc>
          <w:tcPr>
            <w:tcW w:w="1320" w:type="dxa"/>
            <w:tcBorders>
              <w:top w:val="single" w:sz="8" w:space="0" w:color="auto"/>
              <w:left w:val="single" w:sz="8" w:space="0" w:color="auto"/>
              <w:bottom w:val="single" w:sz="8" w:space="0" w:color="auto"/>
              <w:right w:val="single" w:sz="8" w:space="0" w:color="auto"/>
            </w:tcBorders>
            <w:tcMar>
              <w:left w:w="108" w:type="dxa"/>
              <w:right w:w="108" w:type="dxa"/>
            </w:tcMar>
          </w:tcPr>
          <w:p w14:paraId="4D3A9BF6" w14:textId="25225027" w:rsidR="431B35E5" w:rsidRDefault="431B35E5" w:rsidP="431B35E5">
            <w:r w:rsidRPr="431B35E5">
              <w:rPr>
                <w:rFonts w:ascii="Aptos" w:eastAsia="Aptos" w:hAnsi="Aptos" w:cs="Aptos"/>
                <w:sz w:val="24"/>
                <w:szCs w:val="24"/>
              </w:rPr>
              <w:t xml:space="preserve"> </w:t>
            </w:r>
          </w:p>
        </w:tc>
        <w:tc>
          <w:tcPr>
            <w:tcW w:w="1570" w:type="dxa"/>
            <w:tcBorders>
              <w:top w:val="single" w:sz="8" w:space="0" w:color="auto"/>
              <w:left w:val="single" w:sz="8" w:space="0" w:color="auto"/>
              <w:bottom w:val="single" w:sz="8" w:space="0" w:color="auto"/>
              <w:right w:val="single" w:sz="8" w:space="0" w:color="auto"/>
            </w:tcBorders>
            <w:tcMar>
              <w:left w:w="108" w:type="dxa"/>
              <w:right w:w="108" w:type="dxa"/>
            </w:tcMar>
          </w:tcPr>
          <w:p w14:paraId="5753423B" w14:textId="07C37B3F" w:rsidR="431B35E5" w:rsidRDefault="431B35E5" w:rsidP="431B35E5">
            <w:r w:rsidRPr="431B35E5">
              <w:rPr>
                <w:rFonts w:ascii="Aptos" w:eastAsia="Aptos" w:hAnsi="Aptos" w:cs="Aptos"/>
                <w:sz w:val="24"/>
                <w:szCs w:val="24"/>
              </w:rPr>
              <w:t xml:space="preserve"> </w:t>
            </w:r>
          </w:p>
        </w:tc>
        <w:tc>
          <w:tcPr>
            <w:tcW w:w="1177" w:type="dxa"/>
            <w:tcBorders>
              <w:top w:val="single" w:sz="8" w:space="0" w:color="auto"/>
              <w:left w:val="single" w:sz="8" w:space="0" w:color="auto"/>
              <w:bottom w:val="single" w:sz="8" w:space="0" w:color="auto"/>
              <w:right w:val="single" w:sz="8" w:space="0" w:color="auto"/>
            </w:tcBorders>
            <w:tcMar>
              <w:left w:w="108" w:type="dxa"/>
              <w:right w:w="108" w:type="dxa"/>
            </w:tcMar>
          </w:tcPr>
          <w:p w14:paraId="474F978D" w14:textId="5A39BADD" w:rsidR="431B35E5" w:rsidRDefault="431B35E5" w:rsidP="431B35E5">
            <w:r w:rsidRPr="431B35E5">
              <w:rPr>
                <w:rFonts w:ascii="Aptos" w:eastAsia="Aptos" w:hAnsi="Aptos" w:cs="Aptos"/>
                <w:sz w:val="24"/>
                <w:szCs w:val="24"/>
              </w:rPr>
              <w:t xml:space="preserve"> </w:t>
            </w:r>
          </w:p>
        </w:tc>
      </w:tr>
      <w:tr w:rsidR="431B35E5" w14:paraId="132D37B3" w14:textId="77777777" w:rsidTr="431B35E5">
        <w:trPr>
          <w:trHeight w:val="300"/>
        </w:trPr>
        <w:tc>
          <w:tcPr>
            <w:tcW w:w="3963" w:type="dxa"/>
            <w:tcBorders>
              <w:top w:val="single" w:sz="8" w:space="0" w:color="auto"/>
              <w:left w:val="single" w:sz="8" w:space="0" w:color="auto"/>
              <w:bottom w:val="single" w:sz="8" w:space="0" w:color="auto"/>
              <w:right w:val="single" w:sz="8" w:space="0" w:color="auto"/>
            </w:tcBorders>
            <w:tcMar>
              <w:left w:w="108" w:type="dxa"/>
              <w:right w:w="108" w:type="dxa"/>
            </w:tcMar>
          </w:tcPr>
          <w:p w14:paraId="51737814" w14:textId="722991F3" w:rsidR="431B35E5" w:rsidRDefault="431B35E5" w:rsidP="431B35E5">
            <w:r w:rsidRPr="431B35E5">
              <w:rPr>
                <w:rFonts w:ascii="Aptos" w:eastAsia="Aptos" w:hAnsi="Aptos" w:cs="Aptos"/>
                <w:sz w:val="24"/>
                <w:szCs w:val="24"/>
              </w:rPr>
              <w:t xml:space="preserve"> </w:t>
            </w:r>
          </w:p>
        </w:tc>
        <w:tc>
          <w:tcPr>
            <w:tcW w:w="1320" w:type="dxa"/>
            <w:tcBorders>
              <w:top w:val="single" w:sz="8" w:space="0" w:color="auto"/>
              <w:left w:val="single" w:sz="8" w:space="0" w:color="auto"/>
              <w:bottom w:val="single" w:sz="8" w:space="0" w:color="auto"/>
              <w:right w:val="single" w:sz="8" w:space="0" w:color="auto"/>
            </w:tcBorders>
            <w:tcMar>
              <w:left w:w="108" w:type="dxa"/>
              <w:right w:w="108" w:type="dxa"/>
            </w:tcMar>
          </w:tcPr>
          <w:p w14:paraId="15062EB7" w14:textId="73AB302E" w:rsidR="431B35E5" w:rsidRDefault="431B35E5" w:rsidP="431B35E5">
            <w:r w:rsidRPr="431B35E5">
              <w:rPr>
                <w:rFonts w:ascii="Aptos" w:eastAsia="Aptos" w:hAnsi="Aptos" w:cs="Aptos"/>
                <w:sz w:val="24"/>
                <w:szCs w:val="24"/>
              </w:rPr>
              <w:t xml:space="preserve"> </w:t>
            </w:r>
          </w:p>
        </w:tc>
        <w:tc>
          <w:tcPr>
            <w:tcW w:w="1570" w:type="dxa"/>
            <w:tcBorders>
              <w:top w:val="single" w:sz="8" w:space="0" w:color="auto"/>
              <w:left w:val="single" w:sz="8" w:space="0" w:color="auto"/>
              <w:bottom w:val="single" w:sz="8" w:space="0" w:color="auto"/>
              <w:right w:val="single" w:sz="8" w:space="0" w:color="auto"/>
            </w:tcBorders>
            <w:tcMar>
              <w:left w:w="108" w:type="dxa"/>
              <w:right w:w="108" w:type="dxa"/>
            </w:tcMar>
          </w:tcPr>
          <w:p w14:paraId="4EF23698" w14:textId="7410CAB3" w:rsidR="431B35E5" w:rsidRDefault="431B35E5" w:rsidP="431B35E5">
            <w:r w:rsidRPr="431B35E5">
              <w:rPr>
                <w:rFonts w:ascii="Aptos" w:eastAsia="Aptos" w:hAnsi="Aptos" w:cs="Aptos"/>
                <w:sz w:val="24"/>
                <w:szCs w:val="24"/>
              </w:rPr>
              <w:t xml:space="preserve"> </w:t>
            </w:r>
          </w:p>
        </w:tc>
        <w:tc>
          <w:tcPr>
            <w:tcW w:w="1177" w:type="dxa"/>
            <w:tcBorders>
              <w:top w:val="single" w:sz="8" w:space="0" w:color="auto"/>
              <w:left w:val="single" w:sz="8" w:space="0" w:color="auto"/>
              <w:bottom w:val="single" w:sz="8" w:space="0" w:color="auto"/>
              <w:right w:val="single" w:sz="8" w:space="0" w:color="auto"/>
            </w:tcBorders>
            <w:tcMar>
              <w:left w:w="108" w:type="dxa"/>
              <w:right w:w="108" w:type="dxa"/>
            </w:tcMar>
          </w:tcPr>
          <w:p w14:paraId="79F76CF2" w14:textId="560023B0" w:rsidR="431B35E5" w:rsidRDefault="431B35E5" w:rsidP="431B35E5">
            <w:r w:rsidRPr="431B35E5">
              <w:rPr>
                <w:rFonts w:ascii="Aptos" w:eastAsia="Aptos" w:hAnsi="Aptos" w:cs="Aptos"/>
                <w:sz w:val="24"/>
                <w:szCs w:val="24"/>
              </w:rPr>
              <w:t xml:space="preserve"> </w:t>
            </w:r>
          </w:p>
        </w:tc>
      </w:tr>
      <w:tr w:rsidR="431B35E5" w14:paraId="0B201137" w14:textId="77777777" w:rsidTr="431B35E5">
        <w:trPr>
          <w:trHeight w:val="300"/>
        </w:trPr>
        <w:tc>
          <w:tcPr>
            <w:tcW w:w="3963" w:type="dxa"/>
            <w:tcBorders>
              <w:top w:val="single" w:sz="8" w:space="0" w:color="auto"/>
              <w:left w:val="single" w:sz="8" w:space="0" w:color="auto"/>
              <w:bottom w:val="single" w:sz="8" w:space="0" w:color="auto"/>
              <w:right w:val="single" w:sz="8" w:space="0" w:color="auto"/>
            </w:tcBorders>
            <w:tcMar>
              <w:left w:w="108" w:type="dxa"/>
              <w:right w:w="108" w:type="dxa"/>
            </w:tcMar>
          </w:tcPr>
          <w:p w14:paraId="2DC9E980" w14:textId="5BACD961" w:rsidR="431B35E5" w:rsidRDefault="431B35E5" w:rsidP="431B35E5">
            <w:r w:rsidRPr="431B35E5">
              <w:rPr>
                <w:rFonts w:ascii="Aptos" w:eastAsia="Aptos" w:hAnsi="Aptos" w:cs="Aptos"/>
                <w:sz w:val="24"/>
                <w:szCs w:val="24"/>
              </w:rPr>
              <w:t xml:space="preserve"> </w:t>
            </w:r>
          </w:p>
        </w:tc>
        <w:tc>
          <w:tcPr>
            <w:tcW w:w="1320" w:type="dxa"/>
            <w:tcBorders>
              <w:top w:val="single" w:sz="8" w:space="0" w:color="auto"/>
              <w:left w:val="single" w:sz="8" w:space="0" w:color="auto"/>
              <w:bottom w:val="single" w:sz="8" w:space="0" w:color="auto"/>
              <w:right w:val="single" w:sz="8" w:space="0" w:color="auto"/>
            </w:tcBorders>
            <w:tcMar>
              <w:left w:w="108" w:type="dxa"/>
              <w:right w:w="108" w:type="dxa"/>
            </w:tcMar>
          </w:tcPr>
          <w:p w14:paraId="624037AF" w14:textId="3369D6F9" w:rsidR="431B35E5" w:rsidRDefault="431B35E5" w:rsidP="431B35E5">
            <w:r w:rsidRPr="431B35E5">
              <w:rPr>
                <w:rFonts w:ascii="Aptos" w:eastAsia="Aptos" w:hAnsi="Aptos" w:cs="Aptos"/>
                <w:sz w:val="24"/>
                <w:szCs w:val="24"/>
              </w:rPr>
              <w:t xml:space="preserve"> </w:t>
            </w:r>
          </w:p>
        </w:tc>
        <w:tc>
          <w:tcPr>
            <w:tcW w:w="1570" w:type="dxa"/>
            <w:tcBorders>
              <w:top w:val="single" w:sz="8" w:space="0" w:color="auto"/>
              <w:left w:val="single" w:sz="8" w:space="0" w:color="auto"/>
              <w:bottom w:val="single" w:sz="8" w:space="0" w:color="auto"/>
              <w:right w:val="single" w:sz="8" w:space="0" w:color="auto"/>
            </w:tcBorders>
            <w:tcMar>
              <w:left w:w="108" w:type="dxa"/>
              <w:right w:w="108" w:type="dxa"/>
            </w:tcMar>
          </w:tcPr>
          <w:p w14:paraId="77CA8CA3" w14:textId="01F9492A" w:rsidR="431B35E5" w:rsidRDefault="431B35E5" w:rsidP="431B35E5">
            <w:r w:rsidRPr="431B35E5">
              <w:rPr>
                <w:rFonts w:ascii="Aptos" w:eastAsia="Aptos" w:hAnsi="Aptos" w:cs="Aptos"/>
                <w:sz w:val="24"/>
                <w:szCs w:val="24"/>
              </w:rPr>
              <w:t xml:space="preserve"> </w:t>
            </w:r>
          </w:p>
        </w:tc>
        <w:tc>
          <w:tcPr>
            <w:tcW w:w="1177" w:type="dxa"/>
            <w:tcBorders>
              <w:top w:val="single" w:sz="8" w:space="0" w:color="auto"/>
              <w:left w:val="single" w:sz="8" w:space="0" w:color="auto"/>
              <w:bottom w:val="single" w:sz="8" w:space="0" w:color="auto"/>
              <w:right w:val="single" w:sz="8" w:space="0" w:color="auto"/>
            </w:tcBorders>
            <w:tcMar>
              <w:left w:w="108" w:type="dxa"/>
              <w:right w:w="108" w:type="dxa"/>
            </w:tcMar>
          </w:tcPr>
          <w:p w14:paraId="7C3FA4F4" w14:textId="7DC059D2" w:rsidR="431B35E5" w:rsidRDefault="431B35E5" w:rsidP="431B35E5">
            <w:pPr>
              <w:rPr>
                <w:rFonts w:ascii="Aptos" w:eastAsia="Aptos" w:hAnsi="Aptos" w:cs="Aptos"/>
                <w:sz w:val="24"/>
                <w:szCs w:val="24"/>
              </w:rPr>
            </w:pPr>
          </w:p>
        </w:tc>
      </w:tr>
    </w:tbl>
    <w:p w14:paraId="40A969C3" w14:textId="4988102A" w:rsidR="431B35E5" w:rsidRDefault="431B35E5" w:rsidP="431B35E5">
      <w:pPr>
        <w:rPr>
          <w:sz w:val="16"/>
          <w:szCs w:val="16"/>
        </w:rPr>
      </w:pPr>
    </w:p>
    <w:tbl>
      <w:tblPr>
        <w:tblStyle w:val="TableGrid"/>
        <w:tblW w:w="0" w:type="auto"/>
        <w:tblLayout w:type="fixed"/>
        <w:tblLook w:val="04A0" w:firstRow="1" w:lastRow="0" w:firstColumn="1" w:lastColumn="0" w:noHBand="0" w:noVBand="1"/>
      </w:tblPr>
      <w:tblGrid>
        <w:gridCol w:w="7130"/>
      </w:tblGrid>
      <w:tr w:rsidR="431B35E5" w14:paraId="51160EFD" w14:textId="77777777" w:rsidTr="431B35E5">
        <w:trPr>
          <w:trHeight w:val="300"/>
        </w:trPr>
        <w:tc>
          <w:tcPr>
            <w:tcW w:w="7130" w:type="dxa"/>
            <w:tcBorders>
              <w:top w:val="single" w:sz="8" w:space="0" w:color="auto"/>
              <w:left w:val="single" w:sz="8" w:space="0" w:color="auto"/>
              <w:bottom w:val="single" w:sz="8" w:space="0" w:color="auto"/>
              <w:right w:val="single" w:sz="8" w:space="0" w:color="auto"/>
            </w:tcBorders>
            <w:tcMar>
              <w:left w:w="108" w:type="dxa"/>
              <w:right w:w="108" w:type="dxa"/>
            </w:tcMar>
          </w:tcPr>
          <w:p w14:paraId="369C5709" w14:textId="1CE06F51" w:rsidR="431B35E5" w:rsidRDefault="431B35E5" w:rsidP="431B35E5">
            <w:r w:rsidRPr="431B35E5">
              <w:rPr>
                <w:rFonts w:ascii="Aptos" w:eastAsia="Aptos" w:hAnsi="Aptos" w:cs="Aptos"/>
                <w:b/>
                <w:bCs/>
                <w:sz w:val="24"/>
                <w:szCs w:val="24"/>
              </w:rPr>
              <w:t>TOTAL CREDITS FOR GRADUATION: 120</w:t>
            </w:r>
          </w:p>
        </w:tc>
      </w:tr>
    </w:tbl>
    <w:p w14:paraId="1154C129" w14:textId="7CF9E450" w:rsidR="61D7707F" w:rsidRDefault="61D7707F" w:rsidP="431B35E5">
      <w:pPr>
        <w:spacing w:line="276" w:lineRule="auto"/>
        <w:rPr>
          <w:rFonts w:ascii="Aptos" w:eastAsia="Aptos" w:hAnsi="Aptos" w:cs="Aptos"/>
          <w:sz w:val="16"/>
          <w:szCs w:val="16"/>
        </w:rPr>
      </w:pPr>
      <w:r w:rsidRPr="431B35E5">
        <w:rPr>
          <w:rFonts w:ascii="Aptos" w:eastAsia="Aptos" w:hAnsi="Aptos" w:cs="Aptos"/>
          <w:sz w:val="24"/>
          <w:szCs w:val="24"/>
        </w:rPr>
        <w:t xml:space="preserve"> </w:t>
      </w:r>
      <w:r w:rsidRPr="431B35E5">
        <w:rPr>
          <w:rFonts w:ascii="Aptos" w:eastAsia="Aptos" w:hAnsi="Aptos" w:cs="Aptos"/>
          <w:sz w:val="16"/>
          <w:szCs w:val="16"/>
        </w:rPr>
        <w:t xml:space="preserve"> </w:t>
      </w:r>
    </w:p>
    <w:p w14:paraId="092BF31D" w14:textId="36EFBB0D" w:rsidR="61D7707F" w:rsidRDefault="61D7707F" w:rsidP="431B35E5">
      <w:pPr>
        <w:pStyle w:val="ListParagraph"/>
        <w:numPr>
          <w:ilvl w:val="0"/>
          <w:numId w:val="2"/>
        </w:numPr>
        <w:spacing w:after="0" w:line="257" w:lineRule="auto"/>
        <w:ind w:right="2790"/>
        <w:rPr>
          <w:rFonts w:ascii="Calibri" w:eastAsia="Calibri" w:hAnsi="Calibri" w:cs="Calibri"/>
          <w:i/>
          <w:iCs/>
          <w:sz w:val="18"/>
          <w:szCs w:val="18"/>
        </w:rPr>
      </w:pPr>
      <w:r w:rsidRPr="431B35E5">
        <w:rPr>
          <w:rFonts w:ascii="Calibri" w:eastAsia="Calibri" w:hAnsi="Calibri" w:cs="Calibri"/>
          <w:i/>
          <w:iCs/>
          <w:sz w:val="18"/>
          <w:szCs w:val="18"/>
        </w:rPr>
        <w:t>Students who complete the IUP Certificate in Culinary Arts transfer FONU 145 Personal Nutrition as a substitute for FONU 212 Nutrition.</w:t>
      </w:r>
    </w:p>
    <w:p w14:paraId="7AF7CB5A" w14:textId="457EC185" w:rsidR="61D7707F" w:rsidRDefault="61D7707F" w:rsidP="431B35E5">
      <w:pPr>
        <w:pStyle w:val="ListParagraph"/>
        <w:numPr>
          <w:ilvl w:val="0"/>
          <w:numId w:val="2"/>
        </w:numPr>
        <w:spacing w:after="0" w:line="257" w:lineRule="auto"/>
        <w:ind w:right="2790"/>
        <w:rPr>
          <w:rFonts w:ascii="Calibri" w:eastAsia="Calibri" w:hAnsi="Calibri" w:cs="Calibri"/>
          <w:i/>
          <w:iCs/>
          <w:sz w:val="18"/>
          <w:szCs w:val="18"/>
        </w:rPr>
      </w:pPr>
      <w:r w:rsidRPr="431B35E5">
        <w:rPr>
          <w:rFonts w:ascii="Calibri" w:eastAsia="Calibri" w:hAnsi="Calibri" w:cs="Calibri"/>
          <w:i/>
          <w:iCs/>
          <w:sz w:val="18"/>
          <w:szCs w:val="18"/>
        </w:rPr>
        <w:t xml:space="preserve">Completion of an IUP culinary certificate is required to select this concentration. To transfer a culinary certificate from an outside institution, it must be earned from an accredited (ACF), post-secondary program to be considered for this concentration. </w:t>
      </w:r>
    </w:p>
    <w:p w14:paraId="04DA9E93" w14:textId="48D2708E" w:rsidR="61D7707F" w:rsidRDefault="61D7707F" w:rsidP="431B35E5">
      <w:pPr>
        <w:pStyle w:val="ListParagraph"/>
        <w:numPr>
          <w:ilvl w:val="0"/>
          <w:numId w:val="2"/>
        </w:numPr>
        <w:spacing w:after="0" w:line="257" w:lineRule="auto"/>
        <w:ind w:right="2790"/>
        <w:rPr>
          <w:rFonts w:ascii="Calibri" w:eastAsia="Calibri" w:hAnsi="Calibri" w:cs="Calibri"/>
          <w:i/>
          <w:iCs/>
          <w:sz w:val="18"/>
          <w:szCs w:val="18"/>
        </w:rPr>
      </w:pPr>
      <w:r w:rsidRPr="431B35E5">
        <w:rPr>
          <w:rFonts w:ascii="Calibri" w:eastAsia="Calibri" w:hAnsi="Calibri" w:cs="Calibri"/>
          <w:i/>
          <w:iCs/>
          <w:sz w:val="18"/>
          <w:szCs w:val="18"/>
        </w:rPr>
        <w:t>Choose with your advisor's approval</w:t>
      </w:r>
    </w:p>
    <w:p w14:paraId="79BB7A45" w14:textId="52356BD2" w:rsidR="431B35E5" w:rsidRDefault="431B35E5" w:rsidP="431B35E5">
      <w:pPr>
        <w:ind w:right="2790"/>
        <w:rPr>
          <w:sz w:val="16"/>
          <w:szCs w:val="16"/>
        </w:rPr>
        <w:sectPr w:rsidR="431B35E5">
          <w:footerReference w:type="default" r:id="rId35"/>
          <w:pgSz w:w="12240" w:h="15840"/>
          <w:pgMar w:top="1296" w:right="560" w:bottom="280" w:left="880" w:header="0" w:footer="0" w:gutter="0"/>
          <w:cols w:space="720"/>
        </w:sectPr>
      </w:pPr>
    </w:p>
    <w:p w14:paraId="70122FCE" w14:textId="77777777" w:rsidR="00C36ECA" w:rsidRDefault="00AC6D1E" w:rsidP="431B35E5">
      <w:pPr>
        <w:pStyle w:val="ListParagraph"/>
        <w:numPr>
          <w:ilvl w:val="0"/>
          <w:numId w:val="1"/>
        </w:numPr>
        <w:tabs>
          <w:tab w:val="left" w:pos="1279"/>
          <w:tab w:val="left" w:pos="1280"/>
        </w:tabs>
        <w:spacing w:before="41"/>
        <w:rPr>
          <w:rFonts w:ascii="Calibri"/>
          <w:i/>
          <w:iCs/>
        </w:rPr>
      </w:pPr>
      <w:commentRangeStart w:id="32"/>
      <w:r w:rsidRPr="431B35E5">
        <w:rPr>
          <w:rFonts w:ascii="Calibri"/>
          <w:i/>
          <w:iCs/>
          <w:sz w:val="18"/>
          <w:szCs w:val="18"/>
        </w:rPr>
        <w:lastRenderedPageBreak/>
        <w:t>For</w:t>
      </w:r>
      <w:r w:rsidRPr="431B35E5">
        <w:rPr>
          <w:rFonts w:ascii="Calibri"/>
          <w:i/>
          <w:iCs/>
          <w:spacing w:val="-2"/>
          <w:sz w:val="18"/>
          <w:szCs w:val="18"/>
        </w:rPr>
        <w:t xml:space="preserve"> </w:t>
      </w:r>
      <w:r w:rsidRPr="431B35E5">
        <w:rPr>
          <w:rFonts w:ascii="Calibri"/>
          <w:i/>
          <w:iCs/>
          <w:sz w:val="18"/>
          <w:szCs w:val="18"/>
        </w:rPr>
        <w:t>students</w:t>
      </w:r>
      <w:r w:rsidRPr="431B35E5">
        <w:rPr>
          <w:rFonts w:ascii="Calibri"/>
          <w:i/>
          <w:iCs/>
          <w:spacing w:val="-2"/>
          <w:sz w:val="18"/>
          <w:szCs w:val="18"/>
        </w:rPr>
        <w:t xml:space="preserve"> </w:t>
      </w:r>
      <w:r w:rsidRPr="431B35E5">
        <w:rPr>
          <w:rFonts w:ascii="Calibri"/>
          <w:i/>
          <w:iCs/>
          <w:sz w:val="18"/>
          <w:szCs w:val="18"/>
        </w:rPr>
        <w:t>pursuing</w:t>
      </w:r>
      <w:r w:rsidRPr="431B35E5">
        <w:rPr>
          <w:rFonts w:ascii="Calibri"/>
          <w:i/>
          <w:iCs/>
          <w:spacing w:val="-4"/>
          <w:sz w:val="18"/>
          <w:szCs w:val="18"/>
        </w:rPr>
        <w:t xml:space="preserve"> </w:t>
      </w:r>
      <w:r w:rsidRPr="431B35E5">
        <w:rPr>
          <w:rFonts w:ascii="Calibri"/>
          <w:i/>
          <w:iCs/>
          <w:sz w:val="18"/>
          <w:szCs w:val="18"/>
        </w:rPr>
        <w:t>a Teamwork</w:t>
      </w:r>
      <w:r w:rsidRPr="431B35E5">
        <w:rPr>
          <w:rFonts w:ascii="Calibri"/>
          <w:i/>
          <w:iCs/>
          <w:spacing w:val="-3"/>
          <w:sz w:val="18"/>
          <w:szCs w:val="18"/>
        </w:rPr>
        <w:t xml:space="preserve"> </w:t>
      </w:r>
      <w:r w:rsidRPr="431B35E5">
        <w:rPr>
          <w:rFonts w:ascii="Calibri"/>
          <w:i/>
          <w:iCs/>
          <w:sz w:val="18"/>
          <w:szCs w:val="18"/>
        </w:rPr>
        <w:t>minor,</w:t>
      </w:r>
      <w:r w:rsidRPr="431B35E5">
        <w:rPr>
          <w:rFonts w:ascii="Calibri"/>
          <w:i/>
          <w:iCs/>
          <w:spacing w:val="-1"/>
          <w:sz w:val="18"/>
          <w:szCs w:val="18"/>
        </w:rPr>
        <w:t xml:space="preserve"> </w:t>
      </w:r>
      <w:r w:rsidRPr="431B35E5">
        <w:rPr>
          <w:rFonts w:ascii="Calibri"/>
          <w:i/>
          <w:iCs/>
          <w:sz w:val="18"/>
          <w:szCs w:val="18"/>
        </w:rPr>
        <w:t>SOC</w:t>
      </w:r>
      <w:r w:rsidRPr="431B35E5">
        <w:rPr>
          <w:rFonts w:ascii="Calibri"/>
          <w:i/>
          <w:iCs/>
          <w:spacing w:val="-2"/>
          <w:sz w:val="18"/>
          <w:szCs w:val="18"/>
        </w:rPr>
        <w:t xml:space="preserve"> </w:t>
      </w:r>
      <w:r w:rsidRPr="431B35E5">
        <w:rPr>
          <w:rFonts w:ascii="Calibri"/>
          <w:i/>
          <w:iCs/>
          <w:sz w:val="18"/>
          <w:szCs w:val="18"/>
        </w:rPr>
        <w:t>161</w:t>
      </w:r>
      <w:r w:rsidRPr="431B35E5">
        <w:rPr>
          <w:rFonts w:ascii="Calibri"/>
          <w:i/>
          <w:iCs/>
          <w:spacing w:val="-2"/>
          <w:sz w:val="18"/>
          <w:szCs w:val="18"/>
        </w:rPr>
        <w:t xml:space="preserve"> </w:t>
      </w:r>
      <w:r w:rsidRPr="431B35E5">
        <w:rPr>
          <w:rFonts w:ascii="Calibri"/>
          <w:i/>
          <w:iCs/>
          <w:sz w:val="18"/>
          <w:szCs w:val="18"/>
        </w:rPr>
        <w:t>should</w:t>
      </w:r>
      <w:r w:rsidRPr="431B35E5">
        <w:rPr>
          <w:rFonts w:ascii="Calibri"/>
          <w:i/>
          <w:iCs/>
          <w:spacing w:val="-3"/>
          <w:sz w:val="18"/>
          <w:szCs w:val="18"/>
        </w:rPr>
        <w:t xml:space="preserve"> </w:t>
      </w:r>
      <w:r w:rsidRPr="431B35E5">
        <w:rPr>
          <w:rFonts w:ascii="Calibri"/>
          <w:i/>
          <w:iCs/>
          <w:sz w:val="18"/>
          <w:szCs w:val="18"/>
        </w:rPr>
        <w:t>be</w:t>
      </w:r>
      <w:r w:rsidRPr="431B35E5">
        <w:rPr>
          <w:rFonts w:ascii="Calibri"/>
          <w:i/>
          <w:iCs/>
          <w:spacing w:val="-2"/>
          <w:sz w:val="18"/>
          <w:szCs w:val="18"/>
        </w:rPr>
        <w:t xml:space="preserve"> </w:t>
      </w:r>
      <w:r w:rsidRPr="431B35E5">
        <w:rPr>
          <w:rFonts w:ascii="Calibri"/>
          <w:i/>
          <w:iCs/>
          <w:sz w:val="18"/>
          <w:szCs w:val="18"/>
        </w:rPr>
        <w:t>selected instead</w:t>
      </w:r>
      <w:r w:rsidRPr="431B35E5">
        <w:rPr>
          <w:rFonts w:ascii="Calibri"/>
          <w:i/>
          <w:iCs/>
          <w:spacing w:val="-1"/>
          <w:sz w:val="18"/>
          <w:szCs w:val="18"/>
        </w:rPr>
        <w:t xml:space="preserve"> </w:t>
      </w:r>
      <w:r w:rsidRPr="431B35E5">
        <w:rPr>
          <w:rFonts w:ascii="Calibri"/>
          <w:i/>
          <w:iCs/>
          <w:sz w:val="18"/>
          <w:szCs w:val="18"/>
        </w:rPr>
        <w:t>of</w:t>
      </w:r>
      <w:r w:rsidRPr="431B35E5">
        <w:rPr>
          <w:rFonts w:ascii="Calibri"/>
          <w:i/>
          <w:iCs/>
          <w:spacing w:val="-1"/>
          <w:sz w:val="18"/>
          <w:szCs w:val="18"/>
        </w:rPr>
        <w:t xml:space="preserve"> </w:t>
      </w:r>
      <w:r w:rsidRPr="431B35E5">
        <w:rPr>
          <w:rFonts w:ascii="Calibri"/>
          <w:i/>
          <w:iCs/>
          <w:sz w:val="18"/>
          <w:szCs w:val="18"/>
        </w:rPr>
        <w:t>SOC</w:t>
      </w:r>
      <w:r w:rsidRPr="431B35E5">
        <w:rPr>
          <w:rFonts w:ascii="Calibri"/>
          <w:i/>
          <w:iCs/>
          <w:spacing w:val="-2"/>
          <w:sz w:val="18"/>
          <w:szCs w:val="18"/>
        </w:rPr>
        <w:t xml:space="preserve"> </w:t>
      </w:r>
      <w:r w:rsidRPr="431B35E5">
        <w:rPr>
          <w:rFonts w:ascii="Calibri"/>
          <w:i/>
          <w:iCs/>
          <w:sz w:val="18"/>
          <w:szCs w:val="18"/>
        </w:rPr>
        <w:t>151.</w:t>
      </w:r>
    </w:p>
    <w:p w14:paraId="04C0DEC9" w14:textId="77777777" w:rsidR="00C36ECA" w:rsidRDefault="00AC6D1E" w:rsidP="431B35E5">
      <w:pPr>
        <w:pStyle w:val="ListParagraph"/>
        <w:numPr>
          <w:ilvl w:val="0"/>
          <w:numId w:val="1"/>
        </w:numPr>
        <w:tabs>
          <w:tab w:val="left" w:pos="1279"/>
          <w:tab w:val="left" w:pos="1280"/>
        </w:tabs>
        <w:spacing w:before="18"/>
        <w:rPr>
          <w:rFonts w:ascii="Calibri"/>
          <w:i/>
          <w:iCs/>
        </w:rPr>
      </w:pPr>
      <w:r w:rsidRPr="431B35E5">
        <w:rPr>
          <w:rFonts w:ascii="Calibri"/>
          <w:i/>
          <w:iCs/>
          <w:sz w:val="18"/>
          <w:szCs w:val="18"/>
        </w:rPr>
        <w:t>An</w:t>
      </w:r>
      <w:r w:rsidRPr="431B35E5">
        <w:rPr>
          <w:rFonts w:ascii="Calibri"/>
          <w:i/>
          <w:iCs/>
          <w:spacing w:val="-2"/>
          <w:sz w:val="18"/>
          <w:szCs w:val="18"/>
        </w:rPr>
        <w:t xml:space="preserve"> </w:t>
      </w:r>
      <w:r w:rsidRPr="431B35E5">
        <w:rPr>
          <w:rFonts w:ascii="Calibri"/>
          <w:i/>
          <w:iCs/>
          <w:sz w:val="18"/>
          <w:szCs w:val="18"/>
        </w:rPr>
        <w:t>additional</w:t>
      </w:r>
      <w:r w:rsidRPr="431B35E5">
        <w:rPr>
          <w:rFonts w:ascii="Calibri"/>
          <w:i/>
          <w:iCs/>
          <w:spacing w:val="-3"/>
          <w:sz w:val="18"/>
          <w:szCs w:val="18"/>
        </w:rPr>
        <w:t xml:space="preserve"> </w:t>
      </w:r>
      <w:r w:rsidRPr="431B35E5">
        <w:rPr>
          <w:rFonts w:ascii="Calibri"/>
          <w:i/>
          <w:iCs/>
          <w:sz w:val="18"/>
          <w:szCs w:val="18"/>
        </w:rPr>
        <w:t>3-credit</w:t>
      </w:r>
      <w:r w:rsidRPr="431B35E5">
        <w:rPr>
          <w:rFonts w:ascii="Calibri"/>
          <w:i/>
          <w:iCs/>
          <w:spacing w:val="-3"/>
          <w:sz w:val="18"/>
          <w:szCs w:val="18"/>
        </w:rPr>
        <w:t xml:space="preserve"> </w:t>
      </w:r>
      <w:r w:rsidRPr="431B35E5">
        <w:rPr>
          <w:rFonts w:ascii="Calibri"/>
          <w:i/>
          <w:iCs/>
          <w:sz w:val="18"/>
          <w:szCs w:val="18"/>
        </w:rPr>
        <w:t>course</w:t>
      </w:r>
      <w:r w:rsidRPr="431B35E5">
        <w:rPr>
          <w:rFonts w:ascii="Calibri"/>
          <w:i/>
          <w:iCs/>
          <w:spacing w:val="-2"/>
          <w:sz w:val="18"/>
          <w:szCs w:val="18"/>
        </w:rPr>
        <w:t xml:space="preserve"> </w:t>
      </w:r>
      <w:r w:rsidRPr="431B35E5">
        <w:rPr>
          <w:rFonts w:ascii="Calibri"/>
          <w:i/>
          <w:iCs/>
          <w:sz w:val="18"/>
          <w:szCs w:val="18"/>
        </w:rPr>
        <w:t>is</w:t>
      </w:r>
      <w:r w:rsidRPr="431B35E5">
        <w:rPr>
          <w:rFonts w:ascii="Calibri"/>
          <w:i/>
          <w:iCs/>
          <w:spacing w:val="-3"/>
          <w:sz w:val="18"/>
          <w:szCs w:val="18"/>
        </w:rPr>
        <w:t xml:space="preserve"> </w:t>
      </w:r>
      <w:r w:rsidRPr="431B35E5">
        <w:rPr>
          <w:rFonts w:ascii="Calibri"/>
          <w:i/>
          <w:iCs/>
          <w:sz w:val="18"/>
          <w:szCs w:val="18"/>
        </w:rPr>
        <w:t>needed</w:t>
      </w:r>
      <w:r w:rsidRPr="431B35E5">
        <w:rPr>
          <w:rFonts w:ascii="Calibri"/>
          <w:i/>
          <w:iCs/>
          <w:spacing w:val="-2"/>
          <w:sz w:val="18"/>
          <w:szCs w:val="18"/>
        </w:rPr>
        <w:t xml:space="preserve"> </w:t>
      </w:r>
      <w:r w:rsidRPr="431B35E5">
        <w:rPr>
          <w:rFonts w:ascii="Calibri"/>
          <w:i/>
          <w:iCs/>
          <w:sz w:val="18"/>
          <w:szCs w:val="18"/>
        </w:rPr>
        <w:t>to</w:t>
      </w:r>
      <w:r w:rsidRPr="431B35E5">
        <w:rPr>
          <w:rFonts w:ascii="Calibri"/>
          <w:i/>
          <w:iCs/>
          <w:spacing w:val="-1"/>
          <w:sz w:val="18"/>
          <w:szCs w:val="18"/>
        </w:rPr>
        <w:t xml:space="preserve"> </w:t>
      </w:r>
      <w:r w:rsidRPr="431B35E5">
        <w:rPr>
          <w:rFonts w:ascii="Calibri"/>
          <w:i/>
          <w:iCs/>
          <w:sz w:val="18"/>
          <w:szCs w:val="18"/>
        </w:rPr>
        <w:t>fulfill</w:t>
      </w:r>
      <w:r w:rsidRPr="431B35E5">
        <w:rPr>
          <w:rFonts w:ascii="Calibri"/>
          <w:i/>
          <w:iCs/>
          <w:spacing w:val="-3"/>
          <w:sz w:val="18"/>
          <w:szCs w:val="18"/>
        </w:rPr>
        <w:t xml:space="preserve"> </w:t>
      </w:r>
      <w:r w:rsidRPr="431B35E5">
        <w:rPr>
          <w:rFonts w:ascii="Calibri"/>
          <w:i/>
          <w:iCs/>
          <w:sz w:val="18"/>
          <w:szCs w:val="18"/>
        </w:rPr>
        <w:t>social</w:t>
      </w:r>
      <w:r w:rsidRPr="431B35E5">
        <w:rPr>
          <w:rFonts w:ascii="Calibri"/>
          <w:i/>
          <w:iCs/>
          <w:spacing w:val="-3"/>
          <w:sz w:val="18"/>
          <w:szCs w:val="18"/>
        </w:rPr>
        <w:t xml:space="preserve"> </w:t>
      </w:r>
      <w:r w:rsidRPr="431B35E5">
        <w:rPr>
          <w:rFonts w:ascii="Calibri"/>
          <w:i/>
          <w:iCs/>
          <w:sz w:val="18"/>
          <w:szCs w:val="18"/>
        </w:rPr>
        <w:t>science</w:t>
      </w:r>
      <w:r w:rsidRPr="431B35E5">
        <w:rPr>
          <w:rFonts w:ascii="Calibri"/>
          <w:i/>
          <w:iCs/>
          <w:spacing w:val="-2"/>
          <w:sz w:val="18"/>
          <w:szCs w:val="18"/>
        </w:rPr>
        <w:t xml:space="preserve"> </w:t>
      </w:r>
      <w:r w:rsidRPr="431B35E5">
        <w:rPr>
          <w:rFonts w:ascii="Calibri"/>
          <w:i/>
          <w:iCs/>
          <w:sz w:val="18"/>
          <w:szCs w:val="18"/>
        </w:rPr>
        <w:t>requirements.</w:t>
      </w:r>
    </w:p>
    <w:p w14:paraId="762F7CB0" w14:textId="77777777" w:rsidR="00C36ECA" w:rsidRDefault="00AC6D1E" w:rsidP="431B35E5">
      <w:pPr>
        <w:pStyle w:val="ListParagraph"/>
        <w:numPr>
          <w:ilvl w:val="0"/>
          <w:numId w:val="1"/>
        </w:numPr>
        <w:tabs>
          <w:tab w:val="left" w:pos="1279"/>
          <w:tab w:val="left" w:pos="1280"/>
        </w:tabs>
        <w:spacing w:before="18" w:line="256" w:lineRule="auto"/>
        <w:ind w:right="993"/>
        <w:rPr>
          <w:rFonts w:ascii="Calibri"/>
          <w:i/>
          <w:iCs/>
        </w:rPr>
      </w:pPr>
      <w:r w:rsidRPr="431B35E5">
        <w:rPr>
          <w:rFonts w:ascii="Calibri"/>
          <w:i/>
          <w:iCs/>
          <w:sz w:val="18"/>
          <w:szCs w:val="18"/>
        </w:rPr>
        <w:t>CHEM 103 may substitute for CHEM 101/102. For students who wish to pursue a Dietetic Internship or DNP, selection</w:t>
      </w:r>
      <w:r w:rsidRPr="431B35E5">
        <w:rPr>
          <w:rFonts w:ascii="Calibri"/>
          <w:i/>
          <w:iCs/>
          <w:spacing w:val="-38"/>
          <w:sz w:val="18"/>
          <w:szCs w:val="18"/>
        </w:rPr>
        <w:t xml:space="preserve"> </w:t>
      </w:r>
      <w:r w:rsidRPr="431B35E5">
        <w:rPr>
          <w:rFonts w:ascii="Calibri"/>
          <w:i/>
          <w:iCs/>
          <w:sz w:val="18"/>
          <w:szCs w:val="18"/>
        </w:rPr>
        <w:t>of</w:t>
      </w:r>
      <w:r w:rsidRPr="431B35E5">
        <w:rPr>
          <w:rFonts w:ascii="Calibri"/>
          <w:i/>
          <w:iCs/>
          <w:spacing w:val="-1"/>
          <w:sz w:val="18"/>
          <w:szCs w:val="18"/>
        </w:rPr>
        <w:t xml:space="preserve"> </w:t>
      </w:r>
      <w:r w:rsidRPr="431B35E5">
        <w:rPr>
          <w:rFonts w:ascii="Calibri"/>
          <w:i/>
          <w:iCs/>
          <w:sz w:val="18"/>
          <w:szCs w:val="18"/>
        </w:rPr>
        <w:t>CHEM</w:t>
      </w:r>
      <w:r w:rsidRPr="431B35E5">
        <w:rPr>
          <w:rFonts w:ascii="Calibri"/>
          <w:i/>
          <w:iCs/>
          <w:spacing w:val="-1"/>
          <w:sz w:val="18"/>
          <w:szCs w:val="18"/>
        </w:rPr>
        <w:t xml:space="preserve"> </w:t>
      </w:r>
      <w:r w:rsidRPr="431B35E5">
        <w:rPr>
          <w:rFonts w:ascii="Calibri"/>
          <w:i/>
          <w:iCs/>
          <w:sz w:val="18"/>
          <w:szCs w:val="18"/>
        </w:rPr>
        <w:t>101 and</w:t>
      </w:r>
      <w:r w:rsidRPr="431B35E5">
        <w:rPr>
          <w:rFonts w:ascii="Calibri"/>
          <w:i/>
          <w:iCs/>
          <w:spacing w:val="1"/>
          <w:sz w:val="18"/>
          <w:szCs w:val="18"/>
        </w:rPr>
        <w:t xml:space="preserve"> </w:t>
      </w:r>
      <w:r w:rsidRPr="431B35E5">
        <w:rPr>
          <w:rFonts w:ascii="Calibri"/>
          <w:i/>
          <w:iCs/>
          <w:sz w:val="18"/>
          <w:szCs w:val="18"/>
        </w:rPr>
        <w:t>102</w:t>
      </w:r>
      <w:r w:rsidRPr="431B35E5">
        <w:rPr>
          <w:rFonts w:ascii="Calibri"/>
          <w:i/>
          <w:iCs/>
          <w:spacing w:val="-1"/>
          <w:sz w:val="18"/>
          <w:szCs w:val="18"/>
        </w:rPr>
        <w:t xml:space="preserve"> </w:t>
      </w:r>
      <w:r w:rsidRPr="431B35E5">
        <w:rPr>
          <w:rFonts w:ascii="Calibri"/>
          <w:i/>
          <w:iCs/>
          <w:sz w:val="18"/>
          <w:szCs w:val="18"/>
        </w:rPr>
        <w:t>is</w:t>
      </w:r>
      <w:r w:rsidRPr="431B35E5">
        <w:rPr>
          <w:rFonts w:ascii="Calibri"/>
          <w:i/>
          <w:iCs/>
          <w:spacing w:val="-1"/>
          <w:sz w:val="18"/>
          <w:szCs w:val="18"/>
        </w:rPr>
        <w:t xml:space="preserve"> </w:t>
      </w:r>
      <w:r w:rsidRPr="431B35E5">
        <w:rPr>
          <w:rFonts w:ascii="Calibri"/>
          <w:i/>
          <w:iCs/>
          <w:sz w:val="18"/>
          <w:szCs w:val="18"/>
        </w:rPr>
        <w:t>highly</w:t>
      </w:r>
      <w:r w:rsidRPr="431B35E5">
        <w:rPr>
          <w:rFonts w:ascii="Calibri"/>
          <w:i/>
          <w:iCs/>
          <w:spacing w:val="-2"/>
          <w:sz w:val="18"/>
          <w:szCs w:val="18"/>
        </w:rPr>
        <w:t xml:space="preserve"> </w:t>
      </w:r>
      <w:r w:rsidRPr="431B35E5">
        <w:rPr>
          <w:rFonts w:ascii="Calibri"/>
          <w:i/>
          <w:iCs/>
          <w:sz w:val="18"/>
          <w:szCs w:val="18"/>
        </w:rPr>
        <w:t>recommended.</w:t>
      </w:r>
    </w:p>
    <w:p w14:paraId="16CF6A92" w14:textId="77777777" w:rsidR="00C36ECA" w:rsidRDefault="00AC6D1E" w:rsidP="431B35E5">
      <w:pPr>
        <w:pStyle w:val="ListParagraph"/>
        <w:numPr>
          <w:ilvl w:val="0"/>
          <w:numId w:val="1"/>
        </w:numPr>
        <w:tabs>
          <w:tab w:val="left" w:pos="1279"/>
          <w:tab w:val="left" w:pos="1280"/>
        </w:tabs>
        <w:spacing w:before="3"/>
        <w:rPr>
          <w:rFonts w:ascii="Calibri"/>
          <w:i/>
          <w:iCs/>
        </w:rPr>
      </w:pPr>
      <w:r w:rsidRPr="431B35E5">
        <w:rPr>
          <w:rFonts w:ascii="Calibri"/>
          <w:i/>
          <w:iCs/>
          <w:sz w:val="18"/>
          <w:szCs w:val="18"/>
        </w:rPr>
        <w:t>Students</w:t>
      </w:r>
      <w:r w:rsidRPr="431B35E5">
        <w:rPr>
          <w:rFonts w:ascii="Calibri"/>
          <w:i/>
          <w:iCs/>
          <w:spacing w:val="-5"/>
          <w:sz w:val="18"/>
          <w:szCs w:val="18"/>
        </w:rPr>
        <w:t xml:space="preserve"> </w:t>
      </w:r>
      <w:r w:rsidRPr="431B35E5">
        <w:rPr>
          <w:rFonts w:ascii="Calibri"/>
          <w:i/>
          <w:iCs/>
          <w:sz w:val="18"/>
          <w:szCs w:val="18"/>
        </w:rPr>
        <w:t>who</w:t>
      </w:r>
      <w:r w:rsidRPr="431B35E5">
        <w:rPr>
          <w:rFonts w:ascii="Calibri"/>
          <w:i/>
          <w:iCs/>
          <w:spacing w:val="-1"/>
          <w:sz w:val="18"/>
          <w:szCs w:val="18"/>
        </w:rPr>
        <w:t xml:space="preserve"> </w:t>
      </w:r>
      <w:r w:rsidRPr="431B35E5">
        <w:rPr>
          <w:rFonts w:ascii="Calibri"/>
          <w:i/>
          <w:iCs/>
          <w:sz w:val="18"/>
          <w:szCs w:val="18"/>
        </w:rPr>
        <w:t>elect</w:t>
      </w:r>
      <w:r w:rsidRPr="431B35E5">
        <w:rPr>
          <w:rFonts w:ascii="Calibri"/>
          <w:i/>
          <w:iCs/>
          <w:spacing w:val="-3"/>
          <w:sz w:val="18"/>
          <w:szCs w:val="18"/>
        </w:rPr>
        <w:t xml:space="preserve"> </w:t>
      </w:r>
      <w:r w:rsidRPr="431B35E5">
        <w:rPr>
          <w:rFonts w:ascii="Calibri"/>
          <w:i/>
          <w:iCs/>
          <w:sz w:val="18"/>
          <w:szCs w:val="18"/>
        </w:rPr>
        <w:t>to</w:t>
      </w:r>
      <w:r w:rsidRPr="431B35E5">
        <w:rPr>
          <w:rFonts w:ascii="Calibri"/>
          <w:i/>
          <w:iCs/>
          <w:spacing w:val="-1"/>
          <w:sz w:val="18"/>
          <w:szCs w:val="18"/>
        </w:rPr>
        <w:t xml:space="preserve"> </w:t>
      </w:r>
      <w:r w:rsidRPr="431B35E5">
        <w:rPr>
          <w:rFonts w:ascii="Calibri"/>
          <w:i/>
          <w:iCs/>
          <w:sz w:val="18"/>
          <w:szCs w:val="18"/>
        </w:rPr>
        <w:t>pursue</w:t>
      </w:r>
      <w:r w:rsidRPr="431B35E5">
        <w:rPr>
          <w:rFonts w:ascii="Calibri"/>
          <w:i/>
          <w:iCs/>
          <w:spacing w:val="-3"/>
          <w:sz w:val="18"/>
          <w:szCs w:val="18"/>
        </w:rPr>
        <w:t xml:space="preserve"> </w:t>
      </w:r>
      <w:r w:rsidRPr="431B35E5">
        <w:rPr>
          <w:rFonts w:ascii="Calibri"/>
          <w:i/>
          <w:iCs/>
          <w:sz w:val="18"/>
          <w:szCs w:val="18"/>
        </w:rPr>
        <w:t>a</w:t>
      </w:r>
      <w:r w:rsidRPr="431B35E5">
        <w:rPr>
          <w:rFonts w:ascii="Calibri"/>
          <w:i/>
          <w:iCs/>
          <w:spacing w:val="-1"/>
          <w:sz w:val="18"/>
          <w:szCs w:val="18"/>
        </w:rPr>
        <w:t xml:space="preserve"> </w:t>
      </w:r>
      <w:r w:rsidRPr="431B35E5">
        <w:rPr>
          <w:rFonts w:ascii="Calibri"/>
          <w:i/>
          <w:iCs/>
          <w:sz w:val="18"/>
          <w:szCs w:val="18"/>
        </w:rPr>
        <w:t>more</w:t>
      </w:r>
      <w:r w:rsidRPr="431B35E5">
        <w:rPr>
          <w:rFonts w:ascii="Calibri"/>
          <w:i/>
          <w:iCs/>
          <w:spacing w:val="-2"/>
          <w:sz w:val="18"/>
          <w:szCs w:val="18"/>
        </w:rPr>
        <w:t xml:space="preserve"> </w:t>
      </w:r>
      <w:r w:rsidRPr="431B35E5">
        <w:rPr>
          <w:rFonts w:ascii="Calibri"/>
          <w:i/>
          <w:iCs/>
          <w:sz w:val="18"/>
          <w:szCs w:val="18"/>
        </w:rPr>
        <w:t>advanced</w:t>
      </w:r>
      <w:r w:rsidRPr="431B35E5">
        <w:rPr>
          <w:rFonts w:ascii="Calibri"/>
          <w:i/>
          <w:iCs/>
          <w:spacing w:val="-1"/>
          <w:sz w:val="18"/>
          <w:szCs w:val="18"/>
        </w:rPr>
        <w:t xml:space="preserve"> </w:t>
      </w:r>
      <w:r w:rsidRPr="431B35E5">
        <w:rPr>
          <w:rFonts w:ascii="Calibri"/>
          <w:i/>
          <w:iCs/>
          <w:sz w:val="18"/>
          <w:szCs w:val="18"/>
        </w:rPr>
        <w:t>Chemistry</w:t>
      </w:r>
      <w:r w:rsidRPr="431B35E5">
        <w:rPr>
          <w:rFonts w:ascii="Calibri"/>
          <w:i/>
          <w:iCs/>
          <w:spacing w:val="-1"/>
          <w:sz w:val="18"/>
          <w:szCs w:val="18"/>
        </w:rPr>
        <w:t xml:space="preserve"> </w:t>
      </w:r>
      <w:r w:rsidRPr="431B35E5">
        <w:rPr>
          <w:rFonts w:ascii="Calibri"/>
          <w:i/>
          <w:iCs/>
          <w:sz w:val="18"/>
          <w:szCs w:val="18"/>
        </w:rPr>
        <w:t>sequence,</w:t>
      </w:r>
      <w:r w:rsidRPr="431B35E5">
        <w:rPr>
          <w:rFonts w:ascii="Calibri"/>
          <w:i/>
          <w:iCs/>
          <w:spacing w:val="-2"/>
          <w:sz w:val="18"/>
          <w:szCs w:val="18"/>
        </w:rPr>
        <w:t xml:space="preserve"> </w:t>
      </w:r>
      <w:r w:rsidRPr="431B35E5">
        <w:rPr>
          <w:rFonts w:ascii="Calibri"/>
          <w:i/>
          <w:iCs/>
          <w:sz w:val="18"/>
          <w:szCs w:val="18"/>
        </w:rPr>
        <w:t>CHEM</w:t>
      </w:r>
      <w:r w:rsidRPr="431B35E5">
        <w:rPr>
          <w:rFonts w:ascii="Calibri"/>
          <w:i/>
          <w:iCs/>
          <w:spacing w:val="-2"/>
          <w:sz w:val="18"/>
          <w:szCs w:val="18"/>
        </w:rPr>
        <w:t xml:space="preserve"> </w:t>
      </w:r>
      <w:r w:rsidRPr="431B35E5">
        <w:rPr>
          <w:rFonts w:ascii="Calibri"/>
          <w:i/>
          <w:iCs/>
          <w:sz w:val="18"/>
          <w:szCs w:val="18"/>
        </w:rPr>
        <w:t>231</w:t>
      </w:r>
      <w:r w:rsidRPr="431B35E5">
        <w:rPr>
          <w:rFonts w:ascii="Calibri"/>
          <w:i/>
          <w:iCs/>
          <w:spacing w:val="-2"/>
          <w:sz w:val="18"/>
          <w:szCs w:val="18"/>
        </w:rPr>
        <w:t xml:space="preserve"> </w:t>
      </w:r>
      <w:r w:rsidRPr="431B35E5">
        <w:rPr>
          <w:rFonts w:ascii="Calibri"/>
          <w:i/>
          <w:iCs/>
          <w:sz w:val="18"/>
          <w:szCs w:val="18"/>
        </w:rPr>
        <w:t>is</w:t>
      </w:r>
      <w:r w:rsidRPr="431B35E5">
        <w:rPr>
          <w:rFonts w:ascii="Calibri"/>
          <w:i/>
          <w:iCs/>
          <w:spacing w:val="-3"/>
          <w:sz w:val="18"/>
          <w:szCs w:val="18"/>
        </w:rPr>
        <w:t xml:space="preserve"> </w:t>
      </w:r>
      <w:r w:rsidRPr="431B35E5">
        <w:rPr>
          <w:rFonts w:ascii="Calibri"/>
          <w:i/>
          <w:iCs/>
          <w:sz w:val="18"/>
          <w:szCs w:val="18"/>
        </w:rPr>
        <w:t>required.</w:t>
      </w:r>
    </w:p>
    <w:p w14:paraId="2E38159E" w14:textId="77777777" w:rsidR="00C36ECA" w:rsidRDefault="00AC6D1E" w:rsidP="431B35E5">
      <w:pPr>
        <w:pStyle w:val="ListParagraph"/>
        <w:numPr>
          <w:ilvl w:val="0"/>
          <w:numId w:val="1"/>
        </w:numPr>
        <w:tabs>
          <w:tab w:val="left" w:pos="1279"/>
          <w:tab w:val="left" w:pos="1280"/>
        </w:tabs>
        <w:spacing w:before="17"/>
        <w:ind w:right="953"/>
        <w:rPr>
          <w:rFonts w:ascii="Calibri"/>
          <w:i/>
          <w:iCs/>
        </w:rPr>
      </w:pPr>
      <w:r w:rsidRPr="431B35E5">
        <w:rPr>
          <w:rFonts w:ascii="Calibri"/>
          <w:i/>
          <w:iCs/>
          <w:sz w:val="18"/>
          <w:szCs w:val="18"/>
        </w:rPr>
        <w:t>Completion of an IUP culinary certificate is required to select this concentration. To transfer a culinary certificate from</w:t>
      </w:r>
      <w:r w:rsidRPr="431B35E5">
        <w:rPr>
          <w:rFonts w:ascii="Calibri"/>
          <w:i/>
          <w:iCs/>
          <w:spacing w:val="-38"/>
          <w:sz w:val="18"/>
          <w:szCs w:val="18"/>
        </w:rPr>
        <w:t xml:space="preserve"> </w:t>
      </w:r>
      <w:r w:rsidRPr="431B35E5">
        <w:rPr>
          <w:rFonts w:ascii="Calibri"/>
          <w:i/>
          <w:iCs/>
          <w:sz w:val="18"/>
          <w:szCs w:val="18"/>
        </w:rPr>
        <w:t>an outside institution, it must be earned from an accredited (ACF), post-secondary program to be considered for this</w:t>
      </w:r>
      <w:r w:rsidRPr="431B35E5">
        <w:rPr>
          <w:rFonts w:ascii="Calibri"/>
          <w:i/>
          <w:iCs/>
          <w:spacing w:val="1"/>
          <w:sz w:val="18"/>
          <w:szCs w:val="18"/>
        </w:rPr>
        <w:t xml:space="preserve"> </w:t>
      </w:r>
      <w:r w:rsidRPr="431B35E5">
        <w:rPr>
          <w:rFonts w:ascii="Calibri"/>
          <w:i/>
          <w:iCs/>
          <w:sz w:val="18"/>
          <w:szCs w:val="18"/>
        </w:rPr>
        <w:t>concentration.</w:t>
      </w:r>
    </w:p>
    <w:p w14:paraId="38A2192D" w14:textId="77777777" w:rsidR="00C36ECA" w:rsidRDefault="00AC6D1E" w:rsidP="431B35E5">
      <w:pPr>
        <w:pStyle w:val="ListParagraph"/>
        <w:numPr>
          <w:ilvl w:val="0"/>
          <w:numId w:val="1"/>
        </w:numPr>
        <w:tabs>
          <w:tab w:val="left" w:pos="1279"/>
          <w:tab w:val="left" w:pos="1280"/>
        </w:tabs>
        <w:ind w:right="1050"/>
        <w:rPr>
          <w:rFonts w:ascii="Calibri"/>
          <w:i/>
          <w:iCs/>
        </w:rPr>
      </w:pPr>
      <w:r w:rsidRPr="431B35E5">
        <w:rPr>
          <w:rFonts w:ascii="Calibri"/>
          <w:i/>
          <w:iCs/>
          <w:sz w:val="18"/>
          <w:szCs w:val="18"/>
        </w:rPr>
        <w:t>Because the culinary certificate includes considerable additional preparation in foods, the 32cr include hours of work</w:t>
      </w:r>
      <w:r w:rsidRPr="431B35E5">
        <w:rPr>
          <w:rFonts w:ascii="Calibri"/>
          <w:i/>
          <w:iCs/>
          <w:spacing w:val="-38"/>
          <w:sz w:val="18"/>
          <w:szCs w:val="18"/>
        </w:rPr>
        <w:t xml:space="preserve"> </w:t>
      </w:r>
      <w:r w:rsidRPr="431B35E5">
        <w:rPr>
          <w:rFonts w:ascii="Calibri"/>
          <w:i/>
          <w:iCs/>
          <w:sz w:val="18"/>
          <w:szCs w:val="18"/>
        </w:rPr>
        <w:t>can be considered in</w:t>
      </w:r>
      <w:r w:rsidRPr="431B35E5">
        <w:rPr>
          <w:rFonts w:ascii="Calibri"/>
          <w:i/>
          <w:iCs/>
          <w:spacing w:val="-2"/>
          <w:sz w:val="18"/>
          <w:szCs w:val="18"/>
        </w:rPr>
        <w:t xml:space="preserve"> </w:t>
      </w:r>
      <w:r w:rsidRPr="431B35E5">
        <w:rPr>
          <w:rFonts w:ascii="Calibri"/>
          <w:i/>
          <w:iCs/>
          <w:sz w:val="18"/>
          <w:szCs w:val="18"/>
        </w:rPr>
        <w:t>fulfillment</w:t>
      </w:r>
      <w:r w:rsidRPr="431B35E5">
        <w:rPr>
          <w:rFonts w:ascii="Calibri"/>
          <w:i/>
          <w:iCs/>
          <w:spacing w:val="-2"/>
          <w:sz w:val="18"/>
          <w:szCs w:val="18"/>
        </w:rPr>
        <w:t xml:space="preserve"> </w:t>
      </w:r>
      <w:r w:rsidRPr="431B35E5">
        <w:rPr>
          <w:rFonts w:ascii="Calibri"/>
          <w:i/>
          <w:iCs/>
          <w:sz w:val="18"/>
          <w:szCs w:val="18"/>
        </w:rPr>
        <w:t>of concentration requirements</w:t>
      </w:r>
      <w:r w:rsidRPr="431B35E5">
        <w:rPr>
          <w:rFonts w:ascii="Calibri"/>
          <w:i/>
          <w:iCs/>
          <w:spacing w:val="-3"/>
          <w:sz w:val="18"/>
          <w:szCs w:val="18"/>
        </w:rPr>
        <w:t xml:space="preserve"> </w:t>
      </w:r>
      <w:r w:rsidRPr="431B35E5">
        <w:rPr>
          <w:rFonts w:ascii="Calibri"/>
          <w:i/>
          <w:iCs/>
          <w:sz w:val="18"/>
          <w:szCs w:val="18"/>
        </w:rPr>
        <w:t>and</w:t>
      </w:r>
      <w:r w:rsidRPr="431B35E5">
        <w:rPr>
          <w:rFonts w:ascii="Calibri"/>
          <w:i/>
          <w:iCs/>
          <w:spacing w:val="-3"/>
          <w:sz w:val="18"/>
          <w:szCs w:val="18"/>
        </w:rPr>
        <w:t xml:space="preserve"> </w:t>
      </w:r>
      <w:r w:rsidRPr="431B35E5">
        <w:rPr>
          <w:rFonts w:ascii="Calibri"/>
          <w:i/>
          <w:iCs/>
          <w:sz w:val="18"/>
          <w:szCs w:val="18"/>
        </w:rPr>
        <w:t>controlled/</w:t>
      </w:r>
      <w:r w:rsidRPr="431B35E5">
        <w:rPr>
          <w:rFonts w:ascii="Calibri"/>
          <w:i/>
          <w:iCs/>
          <w:spacing w:val="-1"/>
          <w:sz w:val="18"/>
          <w:szCs w:val="18"/>
        </w:rPr>
        <w:t xml:space="preserve"> </w:t>
      </w:r>
      <w:r w:rsidRPr="431B35E5">
        <w:rPr>
          <w:rFonts w:ascii="Calibri"/>
          <w:i/>
          <w:iCs/>
          <w:sz w:val="18"/>
          <w:szCs w:val="18"/>
        </w:rPr>
        <w:t>free</w:t>
      </w:r>
      <w:r w:rsidRPr="431B35E5">
        <w:rPr>
          <w:rFonts w:ascii="Calibri"/>
          <w:i/>
          <w:iCs/>
          <w:spacing w:val="-2"/>
          <w:sz w:val="18"/>
          <w:szCs w:val="18"/>
        </w:rPr>
        <w:t xml:space="preserve"> </w:t>
      </w:r>
      <w:r w:rsidRPr="431B35E5">
        <w:rPr>
          <w:rFonts w:ascii="Calibri"/>
          <w:i/>
          <w:iCs/>
          <w:sz w:val="18"/>
          <w:szCs w:val="18"/>
        </w:rPr>
        <w:t>electives.</w:t>
      </w:r>
    </w:p>
    <w:p w14:paraId="3DACB7D4" w14:textId="77777777" w:rsidR="00C36ECA" w:rsidRDefault="00AC6D1E" w:rsidP="431B35E5">
      <w:pPr>
        <w:pStyle w:val="ListParagraph"/>
        <w:numPr>
          <w:ilvl w:val="0"/>
          <w:numId w:val="1"/>
        </w:numPr>
        <w:tabs>
          <w:tab w:val="left" w:pos="1279"/>
          <w:tab w:val="left" w:pos="1280"/>
        </w:tabs>
        <w:rPr>
          <w:rFonts w:ascii="Calibri"/>
          <w:i/>
          <w:iCs/>
        </w:rPr>
      </w:pPr>
      <w:r w:rsidRPr="431B35E5">
        <w:rPr>
          <w:rFonts w:ascii="Calibri"/>
          <w:i/>
          <w:iCs/>
          <w:sz w:val="18"/>
          <w:szCs w:val="18"/>
        </w:rPr>
        <w:t>Required</w:t>
      </w:r>
      <w:r w:rsidRPr="431B35E5">
        <w:rPr>
          <w:rFonts w:ascii="Calibri"/>
          <w:i/>
          <w:iCs/>
          <w:spacing w:val="-1"/>
          <w:sz w:val="18"/>
          <w:szCs w:val="18"/>
        </w:rPr>
        <w:t xml:space="preserve"> </w:t>
      </w:r>
      <w:r w:rsidRPr="431B35E5">
        <w:rPr>
          <w:rFonts w:ascii="Calibri"/>
          <w:i/>
          <w:iCs/>
          <w:sz w:val="18"/>
          <w:szCs w:val="18"/>
        </w:rPr>
        <w:t>for</w:t>
      </w:r>
      <w:r w:rsidRPr="431B35E5">
        <w:rPr>
          <w:rFonts w:ascii="Calibri"/>
          <w:i/>
          <w:iCs/>
          <w:spacing w:val="-2"/>
          <w:sz w:val="18"/>
          <w:szCs w:val="18"/>
        </w:rPr>
        <w:t xml:space="preserve"> </w:t>
      </w:r>
      <w:r w:rsidRPr="431B35E5">
        <w:rPr>
          <w:rFonts w:ascii="Calibri"/>
          <w:i/>
          <w:iCs/>
          <w:sz w:val="18"/>
          <w:szCs w:val="18"/>
        </w:rPr>
        <w:t>all</w:t>
      </w:r>
      <w:r w:rsidRPr="431B35E5">
        <w:rPr>
          <w:rFonts w:ascii="Calibri"/>
          <w:i/>
          <w:iCs/>
          <w:spacing w:val="-2"/>
          <w:sz w:val="18"/>
          <w:szCs w:val="18"/>
        </w:rPr>
        <w:t xml:space="preserve"> </w:t>
      </w:r>
      <w:r w:rsidRPr="431B35E5">
        <w:rPr>
          <w:rFonts w:ascii="Calibri"/>
          <w:i/>
          <w:iCs/>
          <w:sz w:val="18"/>
          <w:szCs w:val="18"/>
        </w:rPr>
        <w:t>students</w:t>
      </w:r>
      <w:r w:rsidRPr="431B35E5">
        <w:rPr>
          <w:rFonts w:ascii="Calibri"/>
          <w:i/>
          <w:iCs/>
          <w:spacing w:val="-3"/>
          <w:sz w:val="18"/>
          <w:szCs w:val="18"/>
        </w:rPr>
        <w:t xml:space="preserve"> </w:t>
      </w:r>
      <w:r w:rsidRPr="431B35E5">
        <w:rPr>
          <w:rFonts w:ascii="Calibri"/>
          <w:i/>
          <w:iCs/>
          <w:sz w:val="18"/>
          <w:szCs w:val="18"/>
        </w:rPr>
        <w:t>to</w:t>
      </w:r>
      <w:r w:rsidRPr="431B35E5">
        <w:rPr>
          <w:rFonts w:ascii="Calibri"/>
          <w:i/>
          <w:iCs/>
          <w:spacing w:val="-4"/>
          <w:sz w:val="18"/>
          <w:szCs w:val="18"/>
        </w:rPr>
        <w:t xml:space="preserve"> </w:t>
      </w:r>
      <w:r w:rsidRPr="431B35E5">
        <w:rPr>
          <w:rFonts w:ascii="Calibri"/>
          <w:i/>
          <w:iCs/>
          <w:sz w:val="18"/>
          <w:szCs w:val="18"/>
        </w:rPr>
        <w:t>earn</w:t>
      </w:r>
      <w:r w:rsidRPr="431B35E5">
        <w:rPr>
          <w:rFonts w:ascii="Calibri"/>
          <w:i/>
          <w:iCs/>
          <w:spacing w:val="-3"/>
          <w:sz w:val="18"/>
          <w:szCs w:val="18"/>
        </w:rPr>
        <w:t xml:space="preserve"> </w:t>
      </w:r>
      <w:r w:rsidRPr="431B35E5">
        <w:rPr>
          <w:rFonts w:ascii="Calibri"/>
          <w:i/>
          <w:iCs/>
          <w:sz w:val="18"/>
          <w:szCs w:val="18"/>
        </w:rPr>
        <w:t>a</w:t>
      </w:r>
      <w:r w:rsidRPr="431B35E5">
        <w:rPr>
          <w:rFonts w:ascii="Calibri"/>
          <w:i/>
          <w:iCs/>
          <w:spacing w:val="-1"/>
          <w:sz w:val="18"/>
          <w:szCs w:val="18"/>
        </w:rPr>
        <w:t xml:space="preserve"> </w:t>
      </w:r>
      <w:r w:rsidRPr="431B35E5">
        <w:rPr>
          <w:rFonts w:ascii="Calibri"/>
          <w:i/>
          <w:iCs/>
          <w:sz w:val="18"/>
          <w:szCs w:val="18"/>
        </w:rPr>
        <w:t>Verification</w:t>
      </w:r>
      <w:r w:rsidRPr="431B35E5">
        <w:rPr>
          <w:rFonts w:ascii="Calibri"/>
          <w:i/>
          <w:iCs/>
          <w:spacing w:val="-1"/>
          <w:sz w:val="18"/>
          <w:szCs w:val="18"/>
        </w:rPr>
        <w:t xml:space="preserve"> </w:t>
      </w:r>
      <w:r w:rsidRPr="431B35E5">
        <w:rPr>
          <w:rFonts w:ascii="Calibri"/>
          <w:i/>
          <w:iCs/>
          <w:sz w:val="18"/>
          <w:szCs w:val="18"/>
        </w:rPr>
        <w:t>Statement,</w:t>
      </w:r>
      <w:r w:rsidRPr="431B35E5">
        <w:rPr>
          <w:rFonts w:ascii="Calibri"/>
          <w:i/>
          <w:iCs/>
          <w:spacing w:val="-1"/>
          <w:sz w:val="18"/>
          <w:szCs w:val="18"/>
        </w:rPr>
        <w:t xml:space="preserve"> </w:t>
      </w:r>
      <w:r w:rsidRPr="431B35E5">
        <w:rPr>
          <w:rFonts w:ascii="Calibri"/>
          <w:i/>
          <w:iCs/>
          <w:sz w:val="18"/>
          <w:szCs w:val="18"/>
        </w:rPr>
        <w:t>which</w:t>
      </w:r>
      <w:r w:rsidRPr="431B35E5">
        <w:rPr>
          <w:rFonts w:ascii="Calibri"/>
          <w:i/>
          <w:iCs/>
          <w:spacing w:val="-1"/>
          <w:sz w:val="18"/>
          <w:szCs w:val="18"/>
        </w:rPr>
        <w:t xml:space="preserve"> </w:t>
      </w:r>
      <w:r w:rsidRPr="431B35E5">
        <w:rPr>
          <w:rFonts w:ascii="Calibri"/>
          <w:i/>
          <w:iCs/>
          <w:sz w:val="18"/>
          <w:szCs w:val="18"/>
        </w:rPr>
        <w:t>is</w:t>
      </w:r>
      <w:r w:rsidRPr="431B35E5">
        <w:rPr>
          <w:rFonts w:ascii="Calibri"/>
          <w:i/>
          <w:iCs/>
          <w:spacing w:val="-3"/>
          <w:sz w:val="18"/>
          <w:szCs w:val="18"/>
        </w:rPr>
        <w:t xml:space="preserve"> </w:t>
      </w:r>
      <w:r w:rsidRPr="431B35E5">
        <w:rPr>
          <w:rFonts w:ascii="Calibri"/>
          <w:i/>
          <w:iCs/>
          <w:sz w:val="18"/>
          <w:szCs w:val="18"/>
        </w:rPr>
        <w:t>required if</w:t>
      </w:r>
      <w:r w:rsidRPr="431B35E5">
        <w:rPr>
          <w:rFonts w:ascii="Calibri"/>
          <w:i/>
          <w:iCs/>
          <w:spacing w:val="-2"/>
          <w:sz w:val="18"/>
          <w:szCs w:val="18"/>
        </w:rPr>
        <w:t xml:space="preserve"> </w:t>
      </w:r>
      <w:r w:rsidRPr="431B35E5">
        <w:rPr>
          <w:rFonts w:ascii="Calibri"/>
          <w:i/>
          <w:iCs/>
          <w:sz w:val="18"/>
          <w:szCs w:val="18"/>
        </w:rPr>
        <w:t>a</w:t>
      </w:r>
      <w:r w:rsidRPr="431B35E5">
        <w:rPr>
          <w:rFonts w:ascii="Calibri"/>
          <w:i/>
          <w:iCs/>
          <w:spacing w:val="-4"/>
          <w:sz w:val="18"/>
          <w:szCs w:val="18"/>
        </w:rPr>
        <w:t xml:space="preserve"> </w:t>
      </w:r>
      <w:proofErr w:type="spellStart"/>
      <w:proofErr w:type="gramStart"/>
      <w:r w:rsidRPr="431B35E5">
        <w:rPr>
          <w:rFonts w:ascii="Calibri"/>
          <w:i/>
          <w:iCs/>
          <w:sz w:val="18"/>
          <w:szCs w:val="18"/>
        </w:rPr>
        <w:t>students</w:t>
      </w:r>
      <w:proofErr w:type="spellEnd"/>
      <w:proofErr w:type="gramEnd"/>
      <w:r w:rsidRPr="431B35E5">
        <w:rPr>
          <w:rFonts w:ascii="Calibri"/>
          <w:i/>
          <w:iCs/>
          <w:spacing w:val="-2"/>
          <w:sz w:val="18"/>
          <w:szCs w:val="18"/>
        </w:rPr>
        <w:t xml:space="preserve"> </w:t>
      </w:r>
      <w:r w:rsidRPr="431B35E5">
        <w:rPr>
          <w:rFonts w:ascii="Calibri"/>
          <w:i/>
          <w:iCs/>
          <w:sz w:val="18"/>
          <w:szCs w:val="18"/>
        </w:rPr>
        <w:t>desires</w:t>
      </w:r>
      <w:r w:rsidRPr="431B35E5">
        <w:rPr>
          <w:rFonts w:ascii="Calibri"/>
          <w:i/>
          <w:iCs/>
          <w:spacing w:val="-3"/>
          <w:sz w:val="18"/>
          <w:szCs w:val="18"/>
        </w:rPr>
        <w:t xml:space="preserve"> </w:t>
      </w:r>
      <w:r w:rsidRPr="431B35E5">
        <w:rPr>
          <w:rFonts w:ascii="Calibri"/>
          <w:i/>
          <w:iCs/>
          <w:sz w:val="18"/>
          <w:szCs w:val="18"/>
        </w:rPr>
        <w:t>a Dietetic</w:t>
      </w:r>
      <w:r w:rsidRPr="431B35E5">
        <w:rPr>
          <w:rFonts w:ascii="Calibri"/>
          <w:i/>
          <w:iCs/>
          <w:spacing w:val="-3"/>
          <w:sz w:val="18"/>
          <w:szCs w:val="18"/>
        </w:rPr>
        <w:t xml:space="preserve"> </w:t>
      </w:r>
      <w:r w:rsidRPr="431B35E5">
        <w:rPr>
          <w:rFonts w:ascii="Calibri"/>
          <w:i/>
          <w:iCs/>
          <w:sz w:val="18"/>
          <w:szCs w:val="18"/>
        </w:rPr>
        <w:t>Internship.</w:t>
      </w:r>
    </w:p>
    <w:commentRangeEnd w:id="32"/>
    <w:p w14:paraId="261509BF" w14:textId="77777777" w:rsidR="00C36ECA" w:rsidRDefault="00C36ECA" w:rsidP="431B35E5">
      <w:pPr>
        <w:ind w:left="720" w:hanging="720"/>
        <w:rPr>
          <w:rFonts w:ascii="Calibri"/>
          <w:sz w:val="18"/>
          <w:szCs w:val="18"/>
        </w:rPr>
        <w:sectPr w:rsidR="00C36ECA">
          <w:footerReference w:type="default" r:id="rId36"/>
          <w:pgSz w:w="12240" w:h="15840"/>
          <w:pgMar w:top="1400" w:right="560" w:bottom="280" w:left="880" w:header="0" w:footer="0" w:gutter="0"/>
          <w:cols w:space="720"/>
        </w:sectPr>
      </w:pPr>
      <w:r>
        <w:rPr>
          <w:rStyle w:val="CommentReference"/>
          <w:rFonts w:ascii="Calibri"/>
          <w:sz w:val="18"/>
          <w:szCs w:val="18"/>
        </w:rPr>
        <w:commentReference w:id="32"/>
      </w:r>
    </w:p>
    <w:p w14:paraId="1023B40A" w14:textId="446103DD" w:rsidR="00C36ECA" w:rsidRPr="00AB3222" w:rsidRDefault="00AC6D1E" w:rsidP="00714ECF">
      <w:pPr>
        <w:rPr>
          <w:rFonts w:ascii="Arial" w:hAnsi="Arial" w:cs="Arial"/>
          <w:color w:val="9E1B31"/>
        </w:rPr>
      </w:pPr>
      <w:bookmarkStart w:id="33" w:name="_Toc90884105"/>
      <w:r w:rsidRPr="00AB3222">
        <w:rPr>
          <w:rFonts w:ascii="Arial" w:hAnsi="Arial" w:cs="Arial"/>
          <w:color w:val="9E1B31"/>
        </w:rPr>
        <w:lastRenderedPageBreak/>
        <w:t>Academic</w:t>
      </w:r>
      <w:r w:rsidRPr="00AB3222">
        <w:rPr>
          <w:rFonts w:ascii="Arial" w:hAnsi="Arial" w:cs="Arial"/>
          <w:color w:val="9E1B31"/>
          <w:spacing w:val="-4"/>
        </w:rPr>
        <w:t xml:space="preserve"> </w:t>
      </w:r>
      <w:r w:rsidRPr="00AB3222">
        <w:rPr>
          <w:rFonts w:ascii="Arial" w:hAnsi="Arial" w:cs="Arial"/>
          <w:color w:val="9E1B31"/>
        </w:rPr>
        <w:t>Progression</w:t>
      </w:r>
      <w:r w:rsidRPr="00AB3222">
        <w:rPr>
          <w:rFonts w:ascii="Arial" w:hAnsi="Arial" w:cs="Arial"/>
          <w:color w:val="9E1B31"/>
          <w:spacing w:val="-7"/>
        </w:rPr>
        <w:t xml:space="preserve"> </w:t>
      </w:r>
      <w:r w:rsidRPr="00AB3222">
        <w:rPr>
          <w:rFonts w:ascii="Arial" w:hAnsi="Arial" w:cs="Arial"/>
          <w:color w:val="9E1B31"/>
        </w:rPr>
        <w:t>and</w:t>
      </w:r>
      <w:r w:rsidRPr="00AB3222">
        <w:rPr>
          <w:rFonts w:ascii="Arial" w:hAnsi="Arial" w:cs="Arial"/>
          <w:color w:val="9E1B31"/>
          <w:spacing w:val="-3"/>
        </w:rPr>
        <w:t xml:space="preserve"> </w:t>
      </w:r>
      <w:r w:rsidRPr="00AB3222">
        <w:rPr>
          <w:rFonts w:ascii="Arial" w:hAnsi="Arial" w:cs="Arial"/>
          <w:color w:val="9E1B31"/>
        </w:rPr>
        <w:t>Graduation</w:t>
      </w:r>
      <w:r w:rsidRPr="00AB3222">
        <w:rPr>
          <w:rFonts w:ascii="Arial" w:hAnsi="Arial" w:cs="Arial"/>
          <w:color w:val="9E1B31"/>
          <w:spacing w:val="-2"/>
        </w:rPr>
        <w:t xml:space="preserve"> </w:t>
      </w:r>
      <w:r w:rsidRPr="00AB3222">
        <w:rPr>
          <w:rFonts w:ascii="Arial" w:hAnsi="Arial" w:cs="Arial"/>
          <w:color w:val="9E1B31"/>
        </w:rPr>
        <w:t>Policy:</w:t>
      </w:r>
      <w:r w:rsidRPr="00AB3222">
        <w:rPr>
          <w:rFonts w:ascii="Arial" w:hAnsi="Arial" w:cs="Arial"/>
          <w:color w:val="9E1B31"/>
          <w:spacing w:val="-4"/>
        </w:rPr>
        <w:t xml:space="preserve"> </w:t>
      </w:r>
      <w:r w:rsidRPr="00AB3222">
        <w:rPr>
          <w:rFonts w:ascii="Arial" w:hAnsi="Arial" w:cs="Arial"/>
          <w:color w:val="9E1B31"/>
        </w:rPr>
        <w:t>Dietetics</w:t>
      </w:r>
      <w:r w:rsidRPr="00AB3222">
        <w:rPr>
          <w:rFonts w:ascii="Arial" w:hAnsi="Arial" w:cs="Arial"/>
          <w:color w:val="9E1B31"/>
          <w:spacing w:val="-5"/>
        </w:rPr>
        <w:t xml:space="preserve"> </w:t>
      </w:r>
      <w:r w:rsidRPr="00AB3222">
        <w:rPr>
          <w:rFonts w:ascii="Arial" w:hAnsi="Arial" w:cs="Arial"/>
          <w:color w:val="9E1B31"/>
        </w:rPr>
        <w:t>Program</w:t>
      </w:r>
      <w:bookmarkEnd w:id="33"/>
    </w:p>
    <w:p w14:paraId="44BE9A55" w14:textId="77777777" w:rsidR="00C36ECA" w:rsidRDefault="00C36ECA">
      <w:pPr>
        <w:spacing w:before="9"/>
        <w:rPr>
          <w:rFonts w:ascii="Arial"/>
          <w:b/>
          <w:i/>
          <w:sz w:val="20"/>
        </w:rPr>
      </w:pPr>
    </w:p>
    <w:p w14:paraId="5F337948" w14:textId="77777777" w:rsidR="00C36ECA" w:rsidRDefault="00AC6D1E">
      <w:pPr>
        <w:spacing w:after="37"/>
        <w:ind w:left="740"/>
        <w:rPr>
          <w:rFonts w:ascii="Arial"/>
        </w:rPr>
      </w:pPr>
      <w:bookmarkStart w:id="34" w:name="Minimum_Science_Sequence"/>
      <w:bookmarkEnd w:id="34"/>
      <w:r>
        <w:rPr>
          <w:rFonts w:ascii="Arial"/>
          <w:color w:val="4E0D17"/>
        </w:rPr>
        <w:t>Minimum</w:t>
      </w:r>
      <w:r>
        <w:rPr>
          <w:rFonts w:ascii="Arial"/>
          <w:color w:val="4E0D17"/>
          <w:spacing w:val="-7"/>
        </w:rPr>
        <w:t xml:space="preserve"> </w:t>
      </w:r>
      <w:r>
        <w:rPr>
          <w:rFonts w:ascii="Arial"/>
          <w:color w:val="4E0D17"/>
        </w:rPr>
        <w:t>Science</w:t>
      </w:r>
      <w:r>
        <w:rPr>
          <w:rFonts w:ascii="Arial"/>
          <w:color w:val="4E0D17"/>
          <w:spacing w:val="-6"/>
        </w:rPr>
        <w:t xml:space="preserve"> </w:t>
      </w:r>
      <w:r>
        <w:rPr>
          <w:rFonts w:ascii="Arial"/>
          <w:color w:val="4E0D17"/>
        </w:rPr>
        <w:t>Sequence</w:t>
      </w:r>
    </w:p>
    <w:tbl>
      <w:tblPr>
        <w:tblW w:w="0" w:type="auto"/>
        <w:tblInd w:w="75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3439"/>
        <w:gridCol w:w="3050"/>
        <w:gridCol w:w="3141"/>
      </w:tblGrid>
      <w:tr w:rsidR="00363782" w14:paraId="72FBA70D" w14:textId="77777777">
        <w:trPr>
          <w:trHeight w:val="371"/>
        </w:trPr>
        <w:tc>
          <w:tcPr>
            <w:tcW w:w="3439" w:type="dxa"/>
          </w:tcPr>
          <w:p w14:paraId="54C0A728" w14:textId="77777777" w:rsidR="00C36ECA" w:rsidRDefault="00AC6D1E">
            <w:pPr>
              <w:spacing w:before="1"/>
              <w:ind w:left="107"/>
              <w:rPr>
                <w:b/>
                <w:sz w:val="20"/>
              </w:rPr>
            </w:pPr>
            <w:r>
              <w:rPr>
                <w:b/>
                <w:sz w:val="20"/>
              </w:rPr>
              <w:t>Option</w:t>
            </w:r>
            <w:r>
              <w:rPr>
                <w:b/>
                <w:spacing w:val="-1"/>
                <w:sz w:val="20"/>
              </w:rPr>
              <w:t xml:space="preserve"> </w:t>
            </w:r>
            <w:r>
              <w:rPr>
                <w:b/>
                <w:sz w:val="20"/>
              </w:rPr>
              <w:t>I</w:t>
            </w:r>
          </w:p>
        </w:tc>
        <w:tc>
          <w:tcPr>
            <w:tcW w:w="3050" w:type="dxa"/>
          </w:tcPr>
          <w:p w14:paraId="7DD987DD" w14:textId="77777777" w:rsidR="00C36ECA" w:rsidRDefault="00AC6D1E">
            <w:pPr>
              <w:spacing w:before="1"/>
              <w:ind w:left="108"/>
              <w:rPr>
                <w:b/>
                <w:sz w:val="20"/>
              </w:rPr>
            </w:pPr>
            <w:r>
              <w:rPr>
                <w:b/>
                <w:sz w:val="20"/>
              </w:rPr>
              <w:t>Option</w:t>
            </w:r>
            <w:r>
              <w:rPr>
                <w:b/>
                <w:spacing w:val="-1"/>
                <w:sz w:val="20"/>
              </w:rPr>
              <w:t xml:space="preserve"> </w:t>
            </w:r>
            <w:r>
              <w:rPr>
                <w:b/>
                <w:sz w:val="20"/>
              </w:rPr>
              <w:t>II</w:t>
            </w:r>
          </w:p>
        </w:tc>
        <w:tc>
          <w:tcPr>
            <w:tcW w:w="3141" w:type="dxa"/>
          </w:tcPr>
          <w:p w14:paraId="1D3E1D6D" w14:textId="77777777" w:rsidR="00C36ECA" w:rsidRDefault="00AC6D1E">
            <w:pPr>
              <w:spacing w:before="1"/>
              <w:ind w:left="108"/>
              <w:rPr>
                <w:b/>
                <w:sz w:val="20"/>
              </w:rPr>
            </w:pPr>
            <w:r>
              <w:rPr>
                <w:b/>
                <w:sz w:val="20"/>
              </w:rPr>
              <w:t>Option</w:t>
            </w:r>
            <w:r>
              <w:rPr>
                <w:b/>
                <w:spacing w:val="-2"/>
                <w:sz w:val="20"/>
              </w:rPr>
              <w:t xml:space="preserve"> </w:t>
            </w:r>
            <w:r>
              <w:rPr>
                <w:b/>
                <w:sz w:val="20"/>
              </w:rPr>
              <w:t>III</w:t>
            </w:r>
          </w:p>
        </w:tc>
      </w:tr>
      <w:tr w:rsidR="00363782" w14:paraId="00E69617" w14:textId="77777777">
        <w:trPr>
          <w:trHeight w:val="486"/>
        </w:trPr>
        <w:tc>
          <w:tcPr>
            <w:tcW w:w="3439" w:type="dxa"/>
            <w:shd w:val="clear" w:color="auto" w:fill="F1F1F1"/>
          </w:tcPr>
          <w:p w14:paraId="3B44905D" w14:textId="77777777" w:rsidR="00C36ECA" w:rsidRDefault="00AC6D1E">
            <w:pPr>
              <w:spacing w:line="243" w:lineRule="exact"/>
              <w:ind w:left="107"/>
              <w:rPr>
                <w:sz w:val="20"/>
              </w:rPr>
            </w:pPr>
            <w:r>
              <w:rPr>
                <w:sz w:val="20"/>
              </w:rPr>
              <w:t>CHEM</w:t>
            </w:r>
            <w:r>
              <w:rPr>
                <w:spacing w:val="-3"/>
                <w:sz w:val="20"/>
              </w:rPr>
              <w:t xml:space="preserve"> </w:t>
            </w:r>
            <w:r>
              <w:rPr>
                <w:sz w:val="20"/>
              </w:rPr>
              <w:t>101</w:t>
            </w:r>
            <w:r>
              <w:rPr>
                <w:spacing w:val="-2"/>
                <w:sz w:val="20"/>
              </w:rPr>
              <w:t xml:space="preserve"> </w:t>
            </w:r>
            <w:r>
              <w:rPr>
                <w:sz w:val="20"/>
              </w:rPr>
              <w:t>College</w:t>
            </w:r>
            <w:r>
              <w:rPr>
                <w:spacing w:val="-3"/>
                <w:sz w:val="20"/>
              </w:rPr>
              <w:t xml:space="preserve"> </w:t>
            </w:r>
            <w:r>
              <w:rPr>
                <w:sz w:val="20"/>
              </w:rPr>
              <w:t>Chemistry</w:t>
            </w:r>
            <w:r>
              <w:rPr>
                <w:spacing w:val="-1"/>
                <w:sz w:val="20"/>
              </w:rPr>
              <w:t xml:space="preserve"> </w:t>
            </w:r>
            <w:r>
              <w:rPr>
                <w:sz w:val="20"/>
              </w:rPr>
              <w:t>I</w:t>
            </w:r>
          </w:p>
          <w:p w14:paraId="50631654" w14:textId="77777777" w:rsidR="00C36ECA" w:rsidRDefault="00AC6D1E">
            <w:pPr>
              <w:spacing w:line="223" w:lineRule="exact"/>
              <w:ind w:left="107"/>
              <w:rPr>
                <w:sz w:val="20"/>
              </w:rPr>
            </w:pPr>
            <w:r>
              <w:rPr>
                <w:sz w:val="20"/>
              </w:rPr>
              <w:t>(Inorganic)</w:t>
            </w:r>
          </w:p>
        </w:tc>
        <w:tc>
          <w:tcPr>
            <w:tcW w:w="3050" w:type="dxa"/>
            <w:shd w:val="clear" w:color="auto" w:fill="F1F1F1"/>
          </w:tcPr>
          <w:p w14:paraId="045C667E" w14:textId="77777777" w:rsidR="00C36ECA" w:rsidRDefault="00AC6D1E">
            <w:pPr>
              <w:spacing w:line="243" w:lineRule="exact"/>
              <w:ind w:left="108"/>
              <w:rPr>
                <w:sz w:val="20"/>
              </w:rPr>
            </w:pPr>
            <w:r>
              <w:rPr>
                <w:sz w:val="20"/>
              </w:rPr>
              <w:t>CHEM</w:t>
            </w:r>
            <w:r>
              <w:rPr>
                <w:spacing w:val="-3"/>
                <w:sz w:val="20"/>
              </w:rPr>
              <w:t xml:space="preserve"> </w:t>
            </w:r>
            <w:r>
              <w:rPr>
                <w:sz w:val="20"/>
              </w:rPr>
              <w:t>111</w:t>
            </w:r>
            <w:r>
              <w:rPr>
                <w:spacing w:val="-2"/>
                <w:sz w:val="20"/>
              </w:rPr>
              <w:t xml:space="preserve"> </w:t>
            </w:r>
            <w:r>
              <w:rPr>
                <w:sz w:val="20"/>
              </w:rPr>
              <w:t>General</w:t>
            </w:r>
            <w:r>
              <w:rPr>
                <w:spacing w:val="-2"/>
                <w:sz w:val="20"/>
              </w:rPr>
              <w:t xml:space="preserve"> </w:t>
            </w:r>
            <w:r>
              <w:rPr>
                <w:sz w:val="20"/>
              </w:rPr>
              <w:t>Chemistry</w:t>
            </w:r>
            <w:r>
              <w:rPr>
                <w:spacing w:val="-1"/>
                <w:sz w:val="20"/>
              </w:rPr>
              <w:t xml:space="preserve"> </w:t>
            </w:r>
            <w:r>
              <w:rPr>
                <w:sz w:val="20"/>
              </w:rPr>
              <w:t>I</w:t>
            </w:r>
          </w:p>
        </w:tc>
        <w:tc>
          <w:tcPr>
            <w:tcW w:w="3141" w:type="dxa"/>
            <w:shd w:val="clear" w:color="auto" w:fill="F1F1F1"/>
          </w:tcPr>
          <w:p w14:paraId="67D4984F" w14:textId="77777777" w:rsidR="00C36ECA" w:rsidRDefault="00AC6D1E">
            <w:pPr>
              <w:spacing w:line="243" w:lineRule="exact"/>
              <w:ind w:left="108"/>
              <w:rPr>
                <w:sz w:val="20"/>
              </w:rPr>
            </w:pPr>
            <w:r>
              <w:rPr>
                <w:sz w:val="20"/>
              </w:rPr>
              <w:t>CHEM</w:t>
            </w:r>
            <w:r>
              <w:rPr>
                <w:spacing w:val="-2"/>
                <w:sz w:val="20"/>
              </w:rPr>
              <w:t xml:space="preserve"> </w:t>
            </w:r>
            <w:r>
              <w:rPr>
                <w:sz w:val="20"/>
              </w:rPr>
              <w:t>103</w:t>
            </w:r>
            <w:r>
              <w:rPr>
                <w:spacing w:val="-2"/>
                <w:sz w:val="20"/>
              </w:rPr>
              <w:t xml:space="preserve"> </w:t>
            </w:r>
            <w:r>
              <w:rPr>
                <w:sz w:val="20"/>
              </w:rPr>
              <w:t>Intro-</w:t>
            </w:r>
            <w:r>
              <w:rPr>
                <w:spacing w:val="-2"/>
                <w:sz w:val="20"/>
              </w:rPr>
              <w:t xml:space="preserve"> </w:t>
            </w:r>
            <w:r>
              <w:rPr>
                <w:sz w:val="20"/>
              </w:rPr>
              <w:t>Chem</w:t>
            </w:r>
            <w:r>
              <w:rPr>
                <w:spacing w:val="-3"/>
                <w:sz w:val="20"/>
              </w:rPr>
              <w:t xml:space="preserve"> </w:t>
            </w:r>
            <w:r>
              <w:rPr>
                <w:sz w:val="20"/>
              </w:rPr>
              <w:t>for</w:t>
            </w:r>
            <w:r>
              <w:rPr>
                <w:spacing w:val="-1"/>
                <w:sz w:val="20"/>
              </w:rPr>
              <w:t xml:space="preserve"> </w:t>
            </w:r>
            <w:r>
              <w:rPr>
                <w:sz w:val="20"/>
              </w:rPr>
              <w:t>Health</w:t>
            </w:r>
          </w:p>
          <w:p w14:paraId="61E3F2CD" w14:textId="77777777" w:rsidR="00C36ECA" w:rsidRDefault="00AC6D1E">
            <w:pPr>
              <w:spacing w:line="223" w:lineRule="exact"/>
              <w:ind w:left="108"/>
              <w:rPr>
                <w:sz w:val="20"/>
              </w:rPr>
            </w:pPr>
            <w:r>
              <w:rPr>
                <w:sz w:val="20"/>
              </w:rPr>
              <w:t>Sciences</w:t>
            </w:r>
          </w:p>
        </w:tc>
      </w:tr>
      <w:tr w:rsidR="00363782" w14:paraId="345E9F18" w14:textId="77777777">
        <w:trPr>
          <w:trHeight w:val="489"/>
        </w:trPr>
        <w:tc>
          <w:tcPr>
            <w:tcW w:w="3439" w:type="dxa"/>
          </w:tcPr>
          <w:p w14:paraId="2918AE3F" w14:textId="77777777" w:rsidR="00C36ECA" w:rsidRDefault="00AC6D1E">
            <w:pPr>
              <w:spacing w:line="240" w:lineRule="atLeast"/>
              <w:ind w:left="107" w:right="796"/>
              <w:rPr>
                <w:sz w:val="20"/>
              </w:rPr>
            </w:pPr>
            <w:r>
              <w:rPr>
                <w:sz w:val="20"/>
              </w:rPr>
              <w:t>CHEM 102 College Chemistry II</w:t>
            </w:r>
            <w:r>
              <w:rPr>
                <w:spacing w:val="-43"/>
                <w:sz w:val="20"/>
              </w:rPr>
              <w:t xml:space="preserve"> </w:t>
            </w:r>
            <w:r>
              <w:rPr>
                <w:sz w:val="20"/>
              </w:rPr>
              <w:t>(Inorganic)</w:t>
            </w:r>
          </w:p>
        </w:tc>
        <w:tc>
          <w:tcPr>
            <w:tcW w:w="3050" w:type="dxa"/>
          </w:tcPr>
          <w:p w14:paraId="32E18214" w14:textId="77777777" w:rsidR="00C36ECA" w:rsidRDefault="00AC6D1E">
            <w:pPr>
              <w:spacing w:before="1"/>
              <w:ind w:left="108"/>
              <w:rPr>
                <w:sz w:val="20"/>
              </w:rPr>
            </w:pPr>
            <w:r>
              <w:rPr>
                <w:sz w:val="20"/>
              </w:rPr>
              <w:t>CHEM</w:t>
            </w:r>
            <w:r>
              <w:rPr>
                <w:spacing w:val="-3"/>
                <w:sz w:val="20"/>
              </w:rPr>
              <w:t xml:space="preserve"> </w:t>
            </w:r>
            <w:r>
              <w:rPr>
                <w:sz w:val="20"/>
              </w:rPr>
              <w:t>112</w:t>
            </w:r>
            <w:r>
              <w:rPr>
                <w:spacing w:val="-2"/>
                <w:sz w:val="20"/>
              </w:rPr>
              <w:t xml:space="preserve"> </w:t>
            </w:r>
            <w:r>
              <w:rPr>
                <w:sz w:val="20"/>
              </w:rPr>
              <w:t>General</w:t>
            </w:r>
            <w:r>
              <w:rPr>
                <w:spacing w:val="-2"/>
                <w:sz w:val="20"/>
              </w:rPr>
              <w:t xml:space="preserve"> </w:t>
            </w:r>
            <w:r>
              <w:rPr>
                <w:sz w:val="20"/>
              </w:rPr>
              <w:t>Chemistry</w:t>
            </w:r>
            <w:r>
              <w:rPr>
                <w:spacing w:val="-2"/>
                <w:sz w:val="20"/>
              </w:rPr>
              <w:t xml:space="preserve"> </w:t>
            </w:r>
            <w:r>
              <w:rPr>
                <w:sz w:val="20"/>
              </w:rPr>
              <w:t>II</w:t>
            </w:r>
          </w:p>
        </w:tc>
        <w:tc>
          <w:tcPr>
            <w:tcW w:w="3141" w:type="dxa"/>
          </w:tcPr>
          <w:p w14:paraId="1047FA6B" w14:textId="77777777" w:rsidR="00C36ECA" w:rsidRDefault="00AC6D1E">
            <w:pPr>
              <w:spacing w:line="240" w:lineRule="atLeast"/>
              <w:ind w:left="108" w:right="387"/>
              <w:rPr>
                <w:sz w:val="20"/>
              </w:rPr>
            </w:pPr>
            <w:r>
              <w:rPr>
                <w:sz w:val="20"/>
              </w:rPr>
              <w:t>CHEM 255 Biochemistry/ Health</w:t>
            </w:r>
            <w:r>
              <w:rPr>
                <w:spacing w:val="-44"/>
                <w:sz w:val="20"/>
              </w:rPr>
              <w:t xml:space="preserve"> </w:t>
            </w:r>
            <w:r>
              <w:rPr>
                <w:sz w:val="20"/>
              </w:rPr>
              <w:t>Sciences</w:t>
            </w:r>
          </w:p>
        </w:tc>
      </w:tr>
      <w:tr w:rsidR="00363782" w14:paraId="5835F2EC" w14:textId="77777777">
        <w:trPr>
          <w:trHeight w:val="486"/>
        </w:trPr>
        <w:tc>
          <w:tcPr>
            <w:tcW w:w="3439" w:type="dxa"/>
            <w:shd w:val="clear" w:color="auto" w:fill="F1F1F1"/>
          </w:tcPr>
          <w:p w14:paraId="2D0A311A" w14:textId="77777777" w:rsidR="00C36ECA" w:rsidRDefault="00AC6D1E">
            <w:pPr>
              <w:spacing w:before="1" w:line="243" w:lineRule="exact"/>
              <w:ind w:left="107"/>
              <w:rPr>
                <w:sz w:val="20"/>
              </w:rPr>
            </w:pPr>
            <w:r>
              <w:rPr>
                <w:sz w:val="20"/>
              </w:rPr>
              <w:t>CHEM</w:t>
            </w:r>
            <w:r>
              <w:rPr>
                <w:spacing w:val="-3"/>
                <w:sz w:val="20"/>
              </w:rPr>
              <w:t xml:space="preserve"> </w:t>
            </w:r>
            <w:r>
              <w:rPr>
                <w:sz w:val="20"/>
              </w:rPr>
              <w:t>255</w:t>
            </w:r>
            <w:r>
              <w:rPr>
                <w:spacing w:val="-3"/>
                <w:sz w:val="20"/>
              </w:rPr>
              <w:t xml:space="preserve"> </w:t>
            </w:r>
            <w:r>
              <w:rPr>
                <w:sz w:val="20"/>
              </w:rPr>
              <w:t>Biochemistry/</w:t>
            </w:r>
            <w:r>
              <w:rPr>
                <w:spacing w:val="-2"/>
                <w:sz w:val="20"/>
              </w:rPr>
              <w:t xml:space="preserve"> </w:t>
            </w:r>
            <w:r>
              <w:rPr>
                <w:sz w:val="20"/>
              </w:rPr>
              <w:t>Health</w:t>
            </w:r>
          </w:p>
          <w:p w14:paraId="7B0A7850" w14:textId="77777777" w:rsidR="00C36ECA" w:rsidRDefault="00AC6D1E">
            <w:pPr>
              <w:spacing w:line="222" w:lineRule="exact"/>
              <w:ind w:left="107"/>
              <w:rPr>
                <w:sz w:val="20"/>
              </w:rPr>
            </w:pPr>
            <w:r>
              <w:rPr>
                <w:sz w:val="20"/>
              </w:rPr>
              <w:t>Sciences</w:t>
            </w:r>
          </w:p>
        </w:tc>
        <w:tc>
          <w:tcPr>
            <w:tcW w:w="3050" w:type="dxa"/>
            <w:shd w:val="clear" w:color="auto" w:fill="F1F1F1"/>
          </w:tcPr>
          <w:p w14:paraId="5BB690A8" w14:textId="77777777" w:rsidR="00C36ECA" w:rsidRDefault="00AC6D1E">
            <w:pPr>
              <w:spacing w:before="1"/>
              <w:ind w:left="108"/>
              <w:rPr>
                <w:sz w:val="20"/>
              </w:rPr>
            </w:pPr>
            <w:r>
              <w:rPr>
                <w:sz w:val="20"/>
              </w:rPr>
              <w:t>CHEM</w:t>
            </w:r>
            <w:r>
              <w:rPr>
                <w:spacing w:val="-3"/>
                <w:sz w:val="20"/>
              </w:rPr>
              <w:t xml:space="preserve"> </w:t>
            </w:r>
            <w:r>
              <w:rPr>
                <w:sz w:val="20"/>
              </w:rPr>
              <w:t>231</w:t>
            </w:r>
            <w:r>
              <w:rPr>
                <w:spacing w:val="-3"/>
                <w:sz w:val="20"/>
              </w:rPr>
              <w:t xml:space="preserve"> </w:t>
            </w:r>
            <w:r>
              <w:rPr>
                <w:sz w:val="20"/>
              </w:rPr>
              <w:t>Organic</w:t>
            </w:r>
            <w:r>
              <w:rPr>
                <w:spacing w:val="-1"/>
                <w:sz w:val="20"/>
              </w:rPr>
              <w:t xml:space="preserve"> </w:t>
            </w:r>
            <w:r>
              <w:rPr>
                <w:sz w:val="20"/>
              </w:rPr>
              <w:t>Chemistry I</w:t>
            </w:r>
          </w:p>
        </w:tc>
        <w:tc>
          <w:tcPr>
            <w:tcW w:w="3141" w:type="dxa"/>
            <w:shd w:val="clear" w:color="auto" w:fill="F1F1F1"/>
          </w:tcPr>
          <w:p w14:paraId="05D85B5F" w14:textId="77777777" w:rsidR="00C36ECA" w:rsidRDefault="00AC6D1E">
            <w:pPr>
              <w:spacing w:before="1"/>
              <w:ind w:left="108"/>
              <w:rPr>
                <w:sz w:val="20"/>
              </w:rPr>
            </w:pPr>
            <w:r>
              <w:rPr>
                <w:sz w:val="20"/>
              </w:rPr>
              <w:t>BIOL</w:t>
            </w:r>
            <w:r>
              <w:rPr>
                <w:spacing w:val="-3"/>
                <w:sz w:val="20"/>
              </w:rPr>
              <w:t xml:space="preserve"> </w:t>
            </w:r>
            <w:r>
              <w:rPr>
                <w:sz w:val="20"/>
              </w:rPr>
              <w:t>150</w:t>
            </w:r>
            <w:r>
              <w:rPr>
                <w:spacing w:val="-3"/>
                <w:sz w:val="20"/>
              </w:rPr>
              <w:t xml:space="preserve"> </w:t>
            </w:r>
            <w:r>
              <w:rPr>
                <w:sz w:val="20"/>
              </w:rPr>
              <w:t>Human</w:t>
            </w:r>
            <w:r>
              <w:rPr>
                <w:spacing w:val="-2"/>
                <w:sz w:val="20"/>
              </w:rPr>
              <w:t xml:space="preserve"> </w:t>
            </w:r>
            <w:r>
              <w:rPr>
                <w:sz w:val="20"/>
              </w:rPr>
              <w:t>Anatomy</w:t>
            </w:r>
          </w:p>
        </w:tc>
      </w:tr>
      <w:tr w:rsidR="00363782" w14:paraId="48F9D3D7" w14:textId="77777777">
        <w:trPr>
          <w:trHeight w:val="371"/>
        </w:trPr>
        <w:tc>
          <w:tcPr>
            <w:tcW w:w="3439" w:type="dxa"/>
          </w:tcPr>
          <w:p w14:paraId="28B53668" w14:textId="77777777" w:rsidR="00C36ECA" w:rsidRDefault="00AC6D1E">
            <w:pPr>
              <w:spacing w:before="1"/>
              <w:ind w:left="107"/>
              <w:rPr>
                <w:sz w:val="20"/>
              </w:rPr>
            </w:pPr>
            <w:r>
              <w:rPr>
                <w:sz w:val="20"/>
              </w:rPr>
              <w:t>BIOL</w:t>
            </w:r>
            <w:r>
              <w:rPr>
                <w:spacing w:val="-3"/>
                <w:sz w:val="20"/>
              </w:rPr>
              <w:t xml:space="preserve"> </w:t>
            </w:r>
            <w:r>
              <w:rPr>
                <w:sz w:val="20"/>
              </w:rPr>
              <w:t>150</w:t>
            </w:r>
            <w:r>
              <w:rPr>
                <w:spacing w:val="-3"/>
                <w:sz w:val="20"/>
              </w:rPr>
              <w:t xml:space="preserve"> </w:t>
            </w:r>
            <w:r>
              <w:rPr>
                <w:sz w:val="20"/>
              </w:rPr>
              <w:t>Human</w:t>
            </w:r>
            <w:r>
              <w:rPr>
                <w:spacing w:val="-2"/>
                <w:sz w:val="20"/>
              </w:rPr>
              <w:t xml:space="preserve"> </w:t>
            </w:r>
            <w:r>
              <w:rPr>
                <w:sz w:val="20"/>
              </w:rPr>
              <w:t>Anatomy</w:t>
            </w:r>
          </w:p>
        </w:tc>
        <w:tc>
          <w:tcPr>
            <w:tcW w:w="3050" w:type="dxa"/>
          </w:tcPr>
          <w:p w14:paraId="4AF4F21F" w14:textId="77777777" w:rsidR="00C36ECA" w:rsidRDefault="00AC6D1E">
            <w:pPr>
              <w:spacing w:before="1"/>
              <w:ind w:left="108"/>
              <w:rPr>
                <w:sz w:val="20"/>
              </w:rPr>
            </w:pPr>
            <w:r>
              <w:rPr>
                <w:sz w:val="20"/>
              </w:rPr>
              <w:t>BIOL</w:t>
            </w:r>
            <w:r>
              <w:rPr>
                <w:spacing w:val="-3"/>
                <w:sz w:val="20"/>
              </w:rPr>
              <w:t xml:space="preserve"> </w:t>
            </w:r>
            <w:r>
              <w:rPr>
                <w:sz w:val="20"/>
              </w:rPr>
              <w:t>150</w:t>
            </w:r>
            <w:r>
              <w:rPr>
                <w:spacing w:val="-3"/>
                <w:sz w:val="20"/>
              </w:rPr>
              <w:t xml:space="preserve"> </w:t>
            </w:r>
            <w:r>
              <w:rPr>
                <w:sz w:val="20"/>
              </w:rPr>
              <w:t>Human</w:t>
            </w:r>
            <w:r>
              <w:rPr>
                <w:spacing w:val="-2"/>
                <w:sz w:val="20"/>
              </w:rPr>
              <w:t xml:space="preserve"> </w:t>
            </w:r>
            <w:r>
              <w:rPr>
                <w:sz w:val="20"/>
              </w:rPr>
              <w:t>Anatomy</w:t>
            </w:r>
          </w:p>
        </w:tc>
        <w:tc>
          <w:tcPr>
            <w:tcW w:w="3141" w:type="dxa"/>
          </w:tcPr>
          <w:p w14:paraId="31F96DE6" w14:textId="77777777" w:rsidR="00C36ECA" w:rsidRDefault="00AC6D1E">
            <w:pPr>
              <w:spacing w:before="1"/>
              <w:ind w:left="108"/>
              <w:rPr>
                <w:sz w:val="20"/>
              </w:rPr>
            </w:pPr>
            <w:r>
              <w:rPr>
                <w:sz w:val="20"/>
              </w:rPr>
              <w:t>BIOL</w:t>
            </w:r>
            <w:r>
              <w:rPr>
                <w:spacing w:val="-4"/>
                <w:sz w:val="20"/>
              </w:rPr>
              <w:t xml:space="preserve"> </w:t>
            </w:r>
            <w:r>
              <w:rPr>
                <w:sz w:val="20"/>
              </w:rPr>
              <w:t>240</w:t>
            </w:r>
            <w:r>
              <w:rPr>
                <w:spacing w:val="-3"/>
                <w:sz w:val="20"/>
              </w:rPr>
              <w:t xml:space="preserve"> </w:t>
            </w:r>
            <w:r>
              <w:rPr>
                <w:sz w:val="20"/>
              </w:rPr>
              <w:t>Human</w:t>
            </w:r>
            <w:r>
              <w:rPr>
                <w:spacing w:val="-2"/>
                <w:sz w:val="20"/>
              </w:rPr>
              <w:t xml:space="preserve"> </w:t>
            </w:r>
            <w:r>
              <w:rPr>
                <w:sz w:val="20"/>
              </w:rPr>
              <w:t>Physiology</w:t>
            </w:r>
          </w:p>
        </w:tc>
      </w:tr>
      <w:tr w:rsidR="00363782" w14:paraId="6DAE1416" w14:textId="77777777">
        <w:trPr>
          <w:trHeight w:val="350"/>
        </w:trPr>
        <w:tc>
          <w:tcPr>
            <w:tcW w:w="3439" w:type="dxa"/>
            <w:shd w:val="clear" w:color="auto" w:fill="F1F1F1"/>
          </w:tcPr>
          <w:p w14:paraId="3340BD4B" w14:textId="77777777" w:rsidR="00C36ECA" w:rsidRDefault="00AC6D1E">
            <w:pPr>
              <w:spacing w:before="1"/>
              <w:ind w:left="107"/>
              <w:rPr>
                <w:sz w:val="20"/>
              </w:rPr>
            </w:pPr>
            <w:r>
              <w:rPr>
                <w:sz w:val="20"/>
              </w:rPr>
              <w:t>BIOL</w:t>
            </w:r>
            <w:r>
              <w:rPr>
                <w:spacing w:val="-4"/>
                <w:sz w:val="20"/>
              </w:rPr>
              <w:t xml:space="preserve"> </w:t>
            </w:r>
            <w:r>
              <w:rPr>
                <w:sz w:val="20"/>
              </w:rPr>
              <w:t>240</w:t>
            </w:r>
            <w:r>
              <w:rPr>
                <w:spacing w:val="-3"/>
                <w:sz w:val="20"/>
              </w:rPr>
              <w:t xml:space="preserve"> </w:t>
            </w:r>
            <w:r>
              <w:rPr>
                <w:sz w:val="20"/>
              </w:rPr>
              <w:t>Human</w:t>
            </w:r>
            <w:r>
              <w:rPr>
                <w:spacing w:val="-2"/>
                <w:sz w:val="20"/>
              </w:rPr>
              <w:t xml:space="preserve"> </w:t>
            </w:r>
            <w:r>
              <w:rPr>
                <w:sz w:val="20"/>
              </w:rPr>
              <w:t>Physiology</w:t>
            </w:r>
          </w:p>
        </w:tc>
        <w:tc>
          <w:tcPr>
            <w:tcW w:w="3050" w:type="dxa"/>
            <w:shd w:val="clear" w:color="auto" w:fill="F1F1F1"/>
          </w:tcPr>
          <w:p w14:paraId="55AAA616" w14:textId="77777777" w:rsidR="00C36ECA" w:rsidRDefault="00AC6D1E">
            <w:pPr>
              <w:spacing w:before="1"/>
              <w:ind w:left="108"/>
              <w:rPr>
                <w:sz w:val="20"/>
              </w:rPr>
            </w:pPr>
            <w:r>
              <w:rPr>
                <w:sz w:val="20"/>
              </w:rPr>
              <w:t>BIOL</w:t>
            </w:r>
            <w:r>
              <w:rPr>
                <w:spacing w:val="-4"/>
                <w:sz w:val="20"/>
              </w:rPr>
              <w:t xml:space="preserve"> </w:t>
            </w:r>
            <w:r>
              <w:rPr>
                <w:sz w:val="20"/>
              </w:rPr>
              <w:t>240</w:t>
            </w:r>
            <w:r>
              <w:rPr>
                <w:spacing w:val="-3"/>
                <w:sz w:val="20"/>
              </w:rPr>
              <w:t xml:space="preserve"> </w:t>
            </w:r>
            <w:r>
              <w:rPr>
                <w:sz w:val="20"/>
              </w:rPr>
              <w:t>Human</w:t>
            </w:r>
            <w:r>
              <w:rPr>
                <w:spacing w:val="-2"/>
                <w:sz w:val="20"/>
              </w:rPr>
              <w:t xml:space="preserve"> </w:t>
            </w:r>
            <w:r>
              <w:rPr>
                <w:sz w:val="20"/>
              </w:rPr>
              <w:t>Physiology</w:t>
            </w:r>
          </w:p>
        </w:tc>
        <w:tc>
          <w:tcPr>
            <w:tcW w:w="3141" w:type="dxa"/>
            <w:shd w:val="clear" w:color="auto" w:fill="F1F1F1"/>
          </w:tcPr>
          <w:p w14:paraId="0EB26A8B" w14:textId="77777777" w:rsidR="00C36ECA" w:rsidRDefault="00AC6D1E">
            <w:pPr>
              <w:spacing w:before="1"/>
              <w:ind w:left="108"/>
              <w:rPr>
                <w:sz w:val="20"/>
              </w:rPr>
            </w:pPr>
            <w:r>
              <w:rPr>
                <w:sz w:val="20"/>
              </w:rPr>
              <w:t>BIOL</w:t>
            </w:r>
            <w:r>
              <w:rPr>
                <w:spacing w:val="-4"/>
                <w:sz w:val="20"/>
              </w:rPr>
              <w:t xml:space="preserve"> </w:t>
            </w:r>
            <w:r>
              <w:rPr>
                <w:sz w:val="20"/>
              </w:rPr>
              <w:t>241</w:t>
            </w:r>
            <w:r>
              <w:rPr>
                <w:spacing w:val="-3"/>
                <w:sz w:val="20"/>
              </w:rPr>
              <w:t xml:space="preserve"> </w:t>
            </w:r>
            <w:r>
              <w:rPr>
                <w:sz w:val="20"/>
              </w:rPr>
              <w:t>Medical</w:t>
            </w:r>
            <w:r>
              <w:rPr>
                <w:spacing w:val="-4"/>
                <w:sz w:val="20"/>
              </w:rPr>
              <w:t xml:space="preserve"> </w:t>
            </w:r>
            <w:r>
              <w:rPr>
                <w:sz w:val="20"/>
              </w:rPr>
              <w:t>Microbiology</w:t>
            </w:r>
          </w:p>
        </w:tc>
      </w:tr>
      <w:tr w:rsidR="00363782" w14:paraId="32259EB0" w14:textId="77777777">
        <w:trPr>
          <w:trHeight w:val="390"/>
        </w:trPr>
        <w:tc>
          <w:tcPr>
            <w:tcW w:w="3439" w:type="dxa"/>
          </w:tcPr>
          <w:p w14:paraId="4A4575AB" w14:textId="77777777" w:rsidR="00C36ECA" w:rsidRDefault="00AC6D1E">
            <w:pPr>
              <w:spacing w:before="1"/>
              <w:ind w:left="107"/>
              <w:rPr>
                <w:sz w:val="20"/>
              </w:rPr>
            </w:pPr>
            <w:r>
              <w:rPr>
                <w:sz w:val="20"/>
              </w:rPr>
              <w:t>BIOL</w:t>
            </w:r>
            <w:r>
              <w:rPr>
                <w:spacing w:val="-4"/>
                <w:sz w:val="20"/>
              </w:rPr>
              <w:t xml:space="preserve"> </w:t>
            </w:r>
            <w:r>
              <w:rPr>
                <w:sz w:val="20"/>
              </w:rPr>
              <w:t>241</w:t>
            </w:r>
            <w:r>
              <w:rPr>
                <w:spacing w:val="-3"/>
                <w:sz w:val="20"/>
              </w:rPr>
              <w:t xml:space="preserve"> </w:t>
            </w:r>
            <w:r>
              <w:rPr>
                <w:sz w:val="20"/>
              </w:rPr>
              <w:t>Medical</w:t>
            </w:r>
            <w:r>
              <w:rPr>
                <w:spacing w:val="-4"/>
                <w:sz w:val="20"/>
              </w:rPr>
              <w:t xml:space="preserve"> </w:t>
            </w:r>
            <w:r>
              <w:rPr>
                <w:sz w:val="20"/>
              </w:rPr>
              <w:t>Microbiology</w:t>
            </w:r>
          </w:p>
        </w:tc>
        <w:tc>
          <w:tcPr>
            <w:tcW w:w="3050" w:type="dxa"/>
          </w:tcPr>
          <w:p w14:paraId="65C00DB1" w14:textId="77777777" w:rsidR="00C36ECA" w:rsidRDefault="00AC6D1E">
            <w:pPr>
              <w:spacing w:before="1"/>
              <w:ind w:left="108"/>
              <w:rPr>
                <w:sz w:val="20"/>
              </w:rPr>
            </w:pPr>
            <w:r>
              <w:rPr>
                <w:sz w:val="20"/>
              </w:rPr>
              <w:t>BIOL</w:t>
            </w:r>
            <w:r>
              <w:rPr>
                <w:spacing w:val="-4"/>
                <w:sz w:val="20"/>
              </w:rPr>
              <w:t xml:space="preserve"> </w:t>
            </w:r>
            <w:r>
              <w:rPr>
                <w:sz w:val="20"/>
              </w:rPr>
              <w:t>241</w:t>
            </w:r>
            <w:r>
              <w:rPr>
                <w:spacing w:val="-3"/>
                <w:sz w:val="20"/>
              </w:rPr>
              <w:t xml:space="preserve"> </w:t>
            </w:r>
            <w:r>
              <w:rPr>
                <w:sz w:val="20"/>
              </w:rPr>
              <w:t>Medical</w:t>
            </w:r>
            <w:r>
              <w:rPr>
                <w:spacing w:val="-4"/>
                <w:sz w:val="20"/>
              </w:rPr>
              <w:t xml:space="preserve"> </w:t>
            </w:r>
            <w:r>
              <w:rPr>
                <w:sz w:val="20"/>
              </w:rPr>
              <w:t>Microbiology</w:t>
            </w:r>
          </w:p>
        </w:tc>
        <w:tc>
          <w:tcPr>
            <w:tcW w:w="3141" w:type="dxa"/>
          </w:tcPr>
          <w:p w14:paraId="13DA20B6" w14:textId="77777777" w:rsidR="00C36ECA" w:rsidRDefault="00C36ECA">
            <w:pPr>
              <w:rPr>
                <w:rFonts w:ascii="Times New Roman"/>
                <w:sz w:val="20"/>
              </w:rPr>
            </w:pPr>
          </w:p>
        </w:tc>
      </w:tr>
    </w:tbl>
    <w:p w14:paraId="6845A518" w14:textId="77777777" w:rsidR="00C36ECA" w:rsidRDefault="00C36ECA">
      <w:pPr>
        <w:rPr>
          <w:rFonts w:ascii="Arial"/>
          <w:sz w:val="24"/>
        </w:rPr>
      </w:pPr>
    </w:p>
    <w:p w14:paraId="52DB7DC8" w14:textId="77777777" w:rsidR="00C36ECA" w:rsidRDefault="00AC6D1E">
      <w:pPr>
        <w:spacing w:before="191" w:line="276" w:lineRule="auto"/>
        <w:ind w:left="739" w:right="1731"/>
      </w:pPr>
      <w:r>
        <w:t>Students must complete any of the following chemistry sequences to meet dietetics program</w:t>
      </w:r>
      <w:r>
        <w:rPr>
          <w:spacing w:val="1"/>
        </w:rPr>
        <w:t xml:space="preserve"> </w:t>
      </w:r>
      <w:r>
        <w:t>requirements. Students who desire to apply for IUP’s Dietitian-Nutritionist Program must take</w:t>
      </w:r>
      <w:r>
        <w:rPr>
          <w:spacing w:val="-52"/>
        </w:rPr>
        <w:t xml:space="preserve"> </w:t>
      </w:r>
      <w:r>
        <w:t>CHEM</w:t>
      </w:r>
      <w:r>
        <w:rPr>
          <w:spacing w:val="-1"/>
        </w:rPr>
        <w:t xml:space="preserve"> </w:t>
      </w:r>
      <w:r>
        <w:t>101/111 and</w:t>
      </w:r>
      <w:r>
        <w:rPr>
          <w:spacing w:val="-3"/>
        </w:rPr>
        <w:t xml:space="preserve"> </w:t>
      </w:r>
      <w:r>
        <w:t>102/112.</w:t>
      </w:r>
    </w:p>
    <w:p w14:paraId="4975495B" w14:textId="77777777" w:rsidR="00C36ECA" w:rsidRDefault="00AC6D1E">
      <w:pPr>
        <w:tabs>
          <w:tab w:val="left" w:pos="2179"/>
        </w:tabs>
        <w:spacing w:before="198"/>
        <w:ind w:left="740"/>
      </w:pPr>
      <w:r>
        <w:t>Sequence</w:t>
      </w:r>
      <w:r>
        <w:rPr>
          <w:spacing w:val="-1"/>
        </w:rPr>
        <w:t xml:space="preserve"> </w:t>
      </w:r>
      <w:r>
        <w:t>1:</w:t>
      </w:r>
      <w:r>
        <w:tab/>
        <w:t>CHEM</w:t>
      </w:r>
      <w:r>
        <w:rPr>
          <w:spacing w:val="-1"/>
        </w:rPr>
        <w:t xml:space="preserve"> </w:t>
      </w:r>
      <w:r>
        <w:t xml:space="preserve">101 </w:t>
      </w:r>
      <w:r>
        <w:rPr>
          <w:rFonts w:ascii="Wingdings" w:hAnsi="Wingdings"/>
        </w:rPr>
        <w:t></w:t>
      </w:r>
      <w:r>
        <w:rPr>
          <w:spacing w:val="-1"/>
        </w:rPr>
        <w:t xml:space="preserve"> </w:t>
      </w:r>
      <w:r>
        <w:t>CHEM 102</w:t>
      </w:r>
      <w:r>
        <w:rPr>
          <w:spacing w:val="-3"/>
        </w:rPr>
        <w:t xml:space="preserve"> </w:t>
      </w:r>
      <w:r>
        <w:rPr>
          <w:rFonts w:ascii="Wingdings" w:hAnsi="Wingdings"/>
        </w:rPr>
        <w:t></w:t>
      </w:r>
      <w:r>
        <w:rPr>
          <w:spacing w:val="-2"/>
        </w:rPr>
        <w:t xml:space="preserve"> </w:t>
      </w:r>
      <w:r>
        <w:t>CHEM 255</w:t>
      </w:r>
    </w:p>
    <w:p w14:paraId="338C10E2" w14:textId="77777777" w:rsidR="00C36ECA" w:rsidRDefault="00AC6D1E">
      <w:pPr>
        <w:tabs>
          <w:tab w:val="left" w:pos="2180"/>
        </w:tabs>
        <w:spacing w:before="1"/>
        <w:ind w:left="740" w:right="3275"/>
      </w:pPr>
      <w:r>
        <w:t>Sequence</w:t>
      </w:r>
      <w:r>
        <w:rPr>
          <w:spacing w:val="-1"/>
        </w:rPr>
        <w:t xml:space="preserve"> </w:t>
      </w:r>
      <w:r>
        <w:t>2:</w:t>
      </w:r>
      <w:r>
        <w:tab/>
        <w:t>CHEM 111</w:t>
      </w:r>
      <w:r>
        <w:rPr>
          <w:rFonts w:ascii="Wingdings" w:hAnsi="Wingdings"/>
        </w:rPr>
        <w:t></w:t>
      </w:r>
      <w:r>
        <w:t xml:space="preserve">CHEM 112 </w:t>
      </w:r>
      <w:r>
        <w:rPr>
          <w:rFonts w:ascii="Wingdings" w:hAnsi="Wingdings"/>
        </w:rPr>
        <w:t></w:t>
      </w:r>
      <w:r>
        <w:t xml:space="preserve"> CHEM 231/232 </w:t>
      </w:r>
      <w:r>
        <w:rPr>
          <w:rFonts w:ascii="Wingdings" w:hAnsi="Wingdings"/>
        </w:rPr>
        <w:t></w:t>
      </w:r>
      <w:r>
        <w:t xml:space="preserve"> CHEM 351</w:t>
      </w:r>
      <w:r>
        <w:rPr>
          <w:spacing w:val="-52"/>
        </w:rPr>
        <w:t xml:space="preserve"> </w:t>
      </w:r>
      <w:r>
        <w:t>Sequence</w:t>
      </w:r>
      <w:r>
        <w:rPr>
          <w:spacing w:val="-1"/>
        </w:rPr>
        <w:t xml:space="preserve"> </w:t>
      </w:r>
      <w:r>
        <w:t>3:</w:t>
      </w:r>
      <w:r>
        <w:tab/>
        <w:t>CHEM</w:t>
      </w:r>
      <w:r>
        <w:rPr>
          <w:spacing w:val="-1"/>
        </w:rPr>
        <w:t xml:space="preserve"> </w:t>
      </w:r>
      <w:r>
        <w:t>101 or</w:t>
      </w:r>
      <w:r>
        <w:rPr>
          <w:spacing w:val="-2"/>
        </w:rPr>
        <w:t xml:space="preserve"> </w:t>
      </w:r>
      <w:r>
        <w:t xml:space="preserve">111 </w:t>
      </w:r>
      <w:r>
        <w:rPr>
          <w:rFonts w:ascii="Wingdings" w:hAnsi="Wingdings"/>
        </w:rPr>
        <w:t></w:t>
      </w:r>
      <w:r>
        <w:rPr>
          <w:spacing w:val="-1"/>
        </w:rPr>
        <w:t xml:space="preserve"> </w:t>
      </w:r>
      <w:r>
        <w:t xml:space="preserve">CHEM 102 </w:t>
      </w:r>
      <w:r>
        <w:rPr>
          <w:rFonts w:ascii="Wingdings" w:hAnsi="Wingdings"/>
        </w:rPr>
        <w:t></w:t>
      </w:r>
      <w:r>
        <w:rPr>
          <w:spacing w:val="-1"/>
        </w:rPr>
        <w:t xml:space="preserve"> </w:t>
      </w:r>
      <w:r>
        <w:t>CHEM 255</w:t>
      </w:r>
    </w:p>
    <w:p w14:paraId="25959DA6" w14:textId="77777777" w:rsidR="00C36ECA" w:rsidRDefault="00C36ECA">
      <w:pPr>
        <w:rPr>
          <w:sz w:val="24"/>
        </w:rPr>
      </w:pPr>
    </w:p>
    <w:p w14:paraId="77CDA744" w14:textId="77777777" w:rsidR="00C36ECA" w:rsidRDefault="00AC6D1E">
      <w:pPr>
        <w:spacing w:before="142"/>
        <w:ind w:left="740"/>
        <w:rPr>
          <w:rFonts w:ascii="Arial"/>
        </w:rPr>
      </w:pPr>
      <w:bookmarkStart w:id="35" w:name="Dietetics_Progression"/>
      <w:bookmarkEnd w:id="35"/>
      <w:r>
        <w:rPr>
          <w:rFonts w:ascii="Arial"/>
          <w:color w:val="4E0D17"/>
        </w:rPr>
        <w:t>Dietetics</w:t>
      </w:r>
      <w:r>
        <w:rPr>
          <w:rFonts w:ascii="Arial"/>
          <w:color w:val="4E0D17"/>
          <w:spacing w:val="-10"/>
        </w:rPr>
        <w:t xml:space="preserve"> </w:t>
      </w:r>
      <w:r>
        <w:rPr>
          <w:rFonts w:ascii="Arial"/>
          <w:color w:val="4E0D17"/>
        </w:rPr>
        <w:t>Progression</w:t>
      </w:r>
    </w:p>
    <w:p w14:paraId="2796E439" w14:textId="77777777" w:rsidR="00C36ECA" w:rsidRDefault="00AC6D1E">
      <w:pPr>
        <w:spacing w:before="36"/>
        <w:ind w:left="740"/>
      </w:pPr>
      <w:r>
        <w:t>To</w:t>
      </w:r>
      <w:r>
        <w:rPr>
          <w:spacing w:val="-1"/>
        </w:rPr>
        <w:t xml:space="preserve"> </w:t>
      </w:r>
      <w:r>
        <w:t>progress to</w:t>
      </w:r>
      <w:r>
        <w:rPr>
          <w:spacing w:val="-3"/>
        </w:rPr>
        <w:t xml:space="preserve"> </w:t>
      </w:r>
      <w:r>
        <w:t>each</w:t>
      </w:r>
      <w:r>
        <w:rPr>
          <w:spacing w:val="-1"/>
        </w:rPr>
        <w:t xml:space="preserve"> </w:t>
      </w:r>
      <w:r>
        <w:t>course</w:t>
      </w:r>
      <w:r>
        <w:rPr>
          <w:spacing w:val="-2"/>
        </w:rPr>
        <w:t xml:space="preserve"> </w:t>
      </w:r>
      <w:r>
        <w:t>below, students</w:t>
      </w:r>
      <w:r>
        <w:rPr>
          <w:spacing w:val="-1"/>
        </w:rPr>
        <w:t xml:space="preserve"> </w:t>
      </w:r>
      <w:r>
        <w:t>must</w:t>
      </w:r>
      <w:r>
        <w:rPr>
          <w:spacing w:val="-2"/>
        </w:rPr>
        <w:t xml:space="preserve"> </w:t>
      </w:r>
      <w:r>
        <w:t>achieve a</w:t>
      </w:r>
      <w:r>
        <w:rPr>
          <w:spacing w:val="-3"/>
        </w:rPr>
        <w:t xml:space="preserve"> </w:t>
      </w:r>
      <w:r>
        <w:t>≥C</w:t>
      </w:r>
      <w:r>
        <w:rPr>
          <w:spacing w:val="-1"/>
        </w:rPr>
        <w:t xml:space="preserve"> </w:t>
      </w:r>
      <w:r>
        <w:t>in</w:t>
      </w:r>
      <w:r>
        <w:rPr>
          <w:spacing w:val="-3"/>
        </w:rPr>
        <w:t xml:space="preserve"> </w:t>
      </w:r>
      <w:r>
        <w:t>the</w:t>
      </w:r>
      <w:r>
        <w:rPr>
          <w:spacing w:val="-2"/>
        </w:rPr>
        <w:t xml:space="preserve"> </w:t>
      </w:r>
      <w:r>
        <w:t>prerequisite</w:t>
      </w:r>
      <w:r>
        <w:rPr>
          <w:spacing w:val="-3"/>
        </w:rPr>
        <w:t xml:space="preserve"> </w:t>
      </w:r>
      <w:r>
        <w:t>course (or</w:t>
      </w:r>
      <w:r>
        <w:rPr>
          <w:spacing w:val="1"/>
        </w:rPr>
        <w:t xml:space="preserve"> </w:t>
      </w:r>
      <w:r>
        <w:t>a</w:t>
      </w:r>
    </w:p>
    <w:p w14:paraId="62BE36BF" w14:textId="77777777" w:rsidR="00C36ECA" w:rsidRDefault="00AC6D1E">
      <w:pPr>
        <w:spacing w:before="37"/>
        <w:ind w:left="740"/>
      </w:pPr>
      <w:r>
        <w:rPr>
          <w:spacing w:val="-1"/>
        </w:rPr>
        <w:t>pre-approved</w:t>
      </w:r>
      <w:r>
        <w:rPr>
          <w:spacing w:val="-3"/>
        </w:rPr>
        <w:t xml:space="preserve"> </w:t>
      </w:r>
      <w:r>
        <w:rPr>
          <w:spacing w:val="-1"/>
        </w:rPr>
        <w:t>equivalent),</w:t>
      </w:r>
      <w:r>
        <w:rPr>
          <w:spacing w:val="-3"/>
        </w:rPr>
        <w:t xml:space="preserve"> </w:t>
      </w:r>
      <w:r>
        <w:t>as</w:t>
      </w:r>
      <w:r>
        <w:rPr>
          <w:spacing w:val="1"/>
        </w:rPr>
        <w:t xml:space="preserve"> </w:t>
      </w:r>
      <w:r>
        <w:t>follows.</w:t>
      </w:r>
      <w:r>
        <w:rPr>
          <w:spacing w:val="-23"/>
        </w:rPr>
        <w:t xml:space="preserve"> </w:t>
      </w:r>
      <w:r>
        <w:t>See undergraduate</w:t>
      </w:r>
      <w:r>
        <w:rPr>
          <w:spacing w:val="1"/>
        </w:rPr>
        <w:t xml:space="preserve"> </w:t>
      </w:r>
      <w:r>
        <w:t>catalog for</w:t>
      </w:r>
      <w:r>
        <w:rPr>
          <w:spacing w:val="1"/>
        </w:rPr>
        <w:t xml:space="preserve"> </w:t>
      </w:r>
      <w:r>
        <w:t>full</w:t>
      </w:r>
      <w:r>
        <w:rPr>
          <w:spacing w:val="2"/>
        </w:rPr>
        <w:t xml:space="preserve"> </w:t>
      </w:r>
      <w:r>
        <w:t>details.</w:t>
      </w:r>
    </w:p>
    <w:p w14:paraId="364727A3" w14:textId="77777777" w:rsidR="00C36ECA" w:rsidRDefault="00C36ECA">
      <w:pPr>
        <w:spacing w:before="8"/>
        <w:rPr>
          <w:sz w:val="20"/>
        </w:rPr>
      </w:pPr>
    </w:p>
    <w:tbl>
      <w:tblPr>
        <w:tblW w:w="0" w:type="auto"/>
        <w:tblInd w:w="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8"/>
        <w:gridCol w:w="2198"/>
        <w:gridCol w:w="5551"/>
      </w:tblGrid>
      <w:tr w:rsidR="00363782" w14:paraId="2A8ED8DC" w14:textId="77777777">
        <w:trPr>
          <w:trHeight w:val="304"/>
        </w:trPr>
        <w:tc>
          <w:tcPr>
            <w:tcW w:w="1838" w:type="dxa"/>
          </w:tcPr>
          <w:p w14:paraId="62C8616B" w14:textId="77777777" w:rsidR="00C36ECA" w:rsidRDefault="00AC6D1E">
            <w:pPr>
              <w:spacing w:before="1"/>
              <w:ind w:right="98"/>
              <w:jc w:val="right"/>
              <w:rPr>
                <w:b/>
                <w:i/>
                <w:sz w:val="20"/>
              </w:rPr>
            </w:pPr>
            <w:r>
              <w:rPr>
                <w:b/>
                <w:i/>
                <w:sz w:val="20"/>
              </w:rPr>
              <w:t>Course</w:t>
            </w:r>
          </w:p>
        </w:tc>
        <w:tc>
          <w:tcPr>
            <w:tcW w:w="2198" w:type="dxa"/>
          </w:tcPr>
          <w:p w14:paraId="3C4E3178" w14:textId="77777777" w:rsidR="00C36ECA" w:rsidRDefault="00AC6D1E">
            <w:pPr>
              <w:spacing w:before="1"/>
              <w:ind w:left="479" w:right="469"/>
              <w:jc w:val="center"/>
              <w:rPr>
                <w:b/>
                <w:i/>
                <w:sz w:val="20"/>
              </w:rPr>
            </w:pPr>
            <w:r>
              <w:rPr>
                <w:b/>
                <w:i/>
                <w:sz w:val="20"/>
              </w:rPr>
              <w:t>Final</w:t>
            </w:r>
            <w:r>
              <w:rPr>
                <w:b/>
                <w:i/>
                <w:spacing w:val="-4"/>
                <w:sz w:val="20"/>
              </w:rPr>
              <w:t xml:space="preserve"> </w:t>
            </w:r>
            <w:r>
              <w:rPr>
                <w:b/>
                <w:i/>
                <w:sz w:val="20"/>
              </w:rPr>
              <w:t>Grade</w:t>
            </w:r>
            <w:r>
              <w:rPr>
                <w:b/>
                <w:i/>
                <w:spacing w:val="1"/>
                <w:sz w:val="20"/>
              </w:rPr>
              <w:t xml:space="preserve"> </w:t>
            </w:r>
            <w:r>
              <w:rPr>
                <w:b/>
                <w:i/>
                <w:sz w:val="20"/>
              </w:rPr>
              <w:t>≥C</w:t>
            </w:r>
          </w:p>
        </w:tc>
        <w:tc>
          <w:tcPr>
            <w:tcW w:w="5551" w:type="dxa"/>
          </w:tcPr>
          <w:p w14:paraId="1ECC9C24" w14:textId="77777777" w:rsidR="00C36ECA" w:rsidRDefault="00AC6D1E">
            <w:pPr>
              <w:spacing w:before="1"/>
              <w:ind w:left="108"/>
              <w:rPr>
                <w:b/>
                <w:i/>
                <w:sz w:val="20"/>
              </w:rPr>
            </w:pPr>
            <w:r>
              <w:rPr>
                <w:b/>
                <w:i/>
                <w:sz w:val="20"/>
              </w:rPr>
              <w:t>Prerequisite</w:t>
            </w:r>
          </w:p>
        </w:tc>
      </w:tr>
      <w:tr w:rsidR="00363782" w14:paraId="7CFBE59F" w14:textId="77777777">
        <w:trPr>
          <w:trHeight w:val="263"/>
        </w:trPr>
        <w:tc>
          <w:tcPr>
            <w:tcW w:w="1838" w:type="dxa"/>
          </w:tcPr>
          <w:p w14:paraId="45224A36" w14:textId="73C25FE1" w:rsidR="00C36ECA" w:rsidRDefault="00E76178">
            <w:pPr>
              <w:spacing w:before="1" w:line="242" w:lineRule="exact"/>
              <w:ind w:right="100"/>
              <w:jc w:val="right"/>
              <w:rPr>
                <w:i/>
                <w:sz w:val="20"/>
              </w:rPr>
            </w:pPr>
            <w:r>
              <w:rPr>
                <w:i/>
                <w:sz w:val="20"/>
              </w:rPr>
              <w:t>FONU</w:t>
            </w:r>
            <w:r w:rsidR="00AC6D1E">
              <w:rPr>
                <w:i/>
                <w:spacing w:val="-4"/>
                <w:sz w:val="20"/>
              </w:rPr>
              <w:t xml:space="preserve"> </w:t>
            </w:r>
            <w:r w:rsidR="00AC6D1E">
              <w:rPr>
                <w:i/>
                <w:sz w:val="20"/>
              </w:rPr>
              <w:t>150</w:t>
            </w:r>
          </w:p>
        </w:tc>
        <w:tc>
          <w:tcPr>
            <w:tcW w:w="2198" w:type="dxa"/>
            <w:shd w:val="clear" w:color="auto" w:fill="CCCCCC"/>
          </w:tcPr>
          <w:p w14:paraId="4F85CEBC" w14:textId="77777777" w:rsidR="00C36ECA" w:rsidRDefault="00AC6D1E">
            <w:pPr>
              <w:spacing w:before="1" w:line="242" w:lineRule="exact"/>
              <w:ind w:left="9"/>
              <w:jc w:val="center"/>
              <w:rPr>
                <w:sz w:val="20"/>
              </w:rPr>
            </w:pPr>
            <w:r>
              <w:rPr>
                <w:w w:val="99"/>
                <w:sz w:val="20"/>
              </w:rPr>
              <w:t>√</w:t>
            </w:r>
          </w:p>
        </w:tc>
        <w:tc>
          <w:tcPr>
            <w:tcW w:w="5551" w:type="dxa"/>
            <w:shd w:val="clear" w:color="auto" w:fill="CCCCCC"/>
          </w:tcPr>
          <w:p w14:paraId="5B58E952" w14:textId="77777777" w:rsidR="00C36ECA" w:rsidRDefault="00AC6D1E">
            <w:pPr>
              <w:spacing w:before="1" w:line="242" w:lineRule="exact"/>
              <w:ind w:left="108"/>
              <w:rPr>
                <w:sz w:val="20"/>
              </w:rPr>
            </w:pPr>
            <w:r>
              <w:rPr>
                <w:sz w:val="20"/>
              </w:rPr>
              <w:t>CHEM</w:t>
            </w:r>
            <w:r>
              <w:rPr>
                <w:spacing w:val="-2"/>
                <w:sz w:val="20"/>
              </w:rPr>
              <w:t xml:space="preserve"> </w:t>
            </w:r>
            <w:r>
              <w:rPr>
                <w:sz w:val="20"/>
              </w:rPr>
              <w:t>101</w:t>
            </w:r>
            <w:r>
              <w:rPr>
                <w:spacing w:val="-2"/>
                <w:sz w:val="20"/>
              </w:rPr>
              <w:t xml:space="preserve"> </w:t>
            </w:r>
            <w:r>
              <w:rPr>
                <w:sz w:val="20"/>
              </w:rPr>
              <w:t>or</w:t>
            </w:r>
            <w:r>
              <w:rPr>
                <w:spacing w:val="-1"/>
                <w:sz w:val="20"/>
              </w:rPr>
              <w:t xml:space="preserve"> </w:t>
            </w:r>
            <w:r>
              <w:rPr>
                <w:sz w:val="20"/>
              </w:rPr>
              <w:t>103</w:t>
            </w:r>
            <w:r>
              <w:rPr>
                <w:spacing w:val="-2"/>
                <w:sz w:val="20"/>
              </w:rPr>
              <w:t xml:space="preserve"> </w:t>
            </w:r>
            <w:r>
              <w:rPr>
                <w:sz w:val="20"/>
              </w:rPr>
              <w:t>or</w:t>
            </w:r>
            <w:r>
              <w:rPr>
                <w:spacing w:val="-2"/>
                <w:sz w:val="20"/>
              </w:rPr>
              <w:t xml:space="preserve"> </w:t>
            </w:r>
            <w:r>
              <w:rPr>
                <w:sz w:val="20"/>
              </w:rPr>
              <w:t>111</w:t>
            </w:r>
            <w:r>
              <w:rPr>
                <w:spacing w:val="-1"/>
                <w:sz w:val="20"/>
              </w:rPr>
              <w:t xml:space="preserve"> </w:t>
            </w:r>
            <w:r>
              <w:rPr>
                <w:sz w:val="20"/>
              </w:rPr>
              <w:t>or</w:t>
            </w:r>
            <w:r>
              <w:rPr>
                <w:spacing w:val="-2"/>
                <w:sz w:val="20"/>
              </w:rPr>
              <w:t xml:space="preserve"> </w:t>
            </w:r>
            <w:r>
              <w:rPr>
                <w:sz w:val="20"/>
              </w:rPr>
              <w:t>BIOL</w:t>
            </w:r>
            <w:r>
              <w:rPr>
                <w:spacing w:val="-2"/>
                <w:sz w:val="20"/>
              </w:rPr>
              <w:t xml:space="preserve"> </w:t>
            </w:r>
            <w:r>
              <w:rPr>
                <w:sz w:val="20"/>
              </w:rPr>
              <w:t>104</w:t>
            </w:r>
          </w:p>
        </w:tc>
      </w:tr>
      <w:tr w:rsidR="00363782" w14:paraId="67A7DED4" w14:textId="77777777">
        <w:trPr>
          <w:trHeight w:val="261"/>
        </w:trPr>
        <w:tc>
          <w:tcPr>
            <w:tcW w:w="1838" w:type="dxa"/>
          </w:tcPr>
          <w:p w14:paraId="66A5081C" w14:textId="2E274BE7" w:rsidR="00C36ECA" w:rsidRDefault="00E76178">
            <w:pPr>
              <w:spacing w:line="241" w:lineRule="exact"/>
              <w:ind w:right="100"/>
              <w:jc w:val="right"/>
              <w:rPr>
                <w:i/>
                <w:sz w:val="20"/>
              </w:rPr>
            </w:pPr>
            <w:r>
              <w:rPr>
                <w:i/>
                <w:sz w:val="20"/>
              </w:rPr>
              <w:t>FONU</w:t>
            </w:r>
            <w:r w:rsidR="00AC6D1E">
              <w:rPr>
                <w:i/>
                <w:spacing w:val="-4"/>
                <w:sz w:val="20"/>
              </w:rPr>
              <w:t xml:space="preserve"> </w:t>
            </w:r>
            <w:r w:rsidR="00AC6D1E">
              <w:rPr>
                <w:i/>
                <w:sz w:val="20"/>
              </w:rPr>
              <w:t>151</w:t>
            </w:r>
          </w:p>
        </w:tc>
        <w:tc>
          <w:tcPr>
            <w:tcW w:w="2198" w:type="dxa"/>
            <w:shd w:val="clear" w:color="auto" w:fill="CCCCCC"/>
          </w:tcPr>
          <w:p w14:paraId="6435040B" w14:textId="77777777" w:rsidR="00C36ECA" w:rsidRDefault="00AC6D1E">
            <w:pPr>
              <w:spacing w:line="241" w:lineRule="exact"/>
              <w:ind w:left="9"/>
              <w:jc w:val="center"/>
              <w:rPr>
                <w:sz w:val="20"/>
              </w:rPr>
            </w:pPr>
            <w:r>
              <w:rPr>
                <w:w w:val="99"/>
                <w:sz w:val="20"/>
              </w:rPr>
              <w:t>√</w:t>
            </w:r>
          </w:p>
        </w:tc>
        <w:tc>
          <w:tcPr>
            <w:tcW w:w="5551" w:type="dxa"/>
          </w:tcPr>
          <w:p w14:paraId="60E90D16" w14:textId="77777777" w:rsidR="00C36ECA" w:rsidRDefault="00AC6D1E">
            <w:pPr>
              <w:spacing w:line="241" w:lineRule="exact"/>
              <w:ind w:left="108"/>
              <w:rPr>
                <w:sz w:val="20"/>
              </w:rPr>
            </w:pPr>
            <w:r>
              <w:rPr>
                <w:sz w:val="20"/>
              </w:rPr>
              <w:t>CHEM</w:t>
            </w:r>
            <w:r>
              <w:rPr>
                <w:spacing w:val="-2"/>
                <w:sz w:val="20"/>
              </w:rPr>
              <w:t xml:space="preserve"> </w:t>
            </w:r>
            <w:r>
              <w:rPr>
                <w:sz w:val="20"/>
              </w:rPr>
              <w:t>101</w:t>
            </w:r>
            <w:r>
              <w:rPr>
                <w:spacing w:val="-2"/>
                <w:sz w:val="20"/>
              </w:rPr>
              <w:t xml:space="preserve"> </w:t>
            </w:r>
            <w:r>
              <w:rPr>
                <w:sz w:val="20"/>
              </w:rPr>
              <w:t>or</w:t>
            </w:r>
            <w:r>
              <w:rPr>
                <w:spacing w:val="-1"/>
                <w:sz w:val="20"/>
              </w:rPr>
              <w:t xml:space="preserve"> </w:t>
            </w:r>
            <w:r>
              <w:rPr>
                <w:sz w:val="20"/>
              </w:rPr>
              <w:t>103</w:t>
            </w:r>
            <w:r>
              <w:rPr>
                <w:spacing w:val="-2"/>
                <w:sz w:val="20"/>
              </w:rPr>
              <w:t xml:space="preserve"> </w:t>
            </w:r>
            <w:r>
              <w:rPr>
                <w:sz w:val="20"/>
              </w:rPr>
              <w:t>or</w:t>
            </w:r>
            <w:r>
              <w:rPr>
                <w:spacing w:val="-2"/>
                <w:sz w:val="20"/>
              </w:rPr>
              <w:t xml:space="preserve"> </w:t>
            </w:r>
            <w:r>
              <w:rPr>
                <w:sz w:val="20"/>
              </w:rPr>
              <w:t>111</w:t>
            </w:r>
            <w:r>
              <w:rPr>
                <w:spacing w:val="-1"/>
                <w:sz w:val="20"/>
              </w:rPr>
              <w:t xml:space="preserve"> </w:t>
            </w:r>
            <w:r>
              <w:rPr>
                <w:sz w:val="20"/>
              </w:rPr>
              <w:t>or</w:t>
            </w:r>
            <w:r>
              <w:rPr>
                <w:spacing w:val="-2"/>
                <w:sz w:val="20"/>
              </w:rPr>
              <w:t xml:space="preserve"> </w:t>
            </w:r>
            <w:r>
              <w:rPr>
                <w:sz w:val="20"/>
              </w:rPr>
              <w:t>BIOL</w:t>
            </w:r>
            <w:r>
              <w:rPr>
                <w:spacing w:val="-2"/>
                <w:sz w:val="20"/>
              </w:rPr>
              <w:t xml:space="preserve"> </w:t>
            </w:r>
            <w:r>
              <w:rPr>
                <w:sz w:val="20"/>
              </w:rPr>
              <w:t>104</w:t>
            </w:r>
          </w:p>
        </w:tc>
      </w:tr>
      <w:tr w:rsidR="00363782" w14:paraId="0828ED99" w14:textId="77777777">
        <w:trPr>
          <w:trHeight w:val="304"/>
        </w:trPr>
        <w:tc>
          <w:tcPr>
            <w:tcW w:w="1838" w:type="dxa"/>
          </w:tcPr>
          <w:p w14:paraId="2E1C630D" w14:textId="3B2B7A93" w:rsidR="00C36ECA" w:rsidRDefault="00E76178">
            <w:pPr>
              <w:spacing w:before="1"/>
              <w:ind w:right="100"/>
              <w:jc w:val="right"/>
              <w:rPr>
                <w:i/>
                <w:sz w:val="20"/>
              </w:rPr>
            </w:pPr>
            <w:r>
              <w:rPr>
                <w:i/>
                <w:sz w:val="20"/>
              </w:rPr>
              <w:t>FONU</w:t>
            </w:r>
            <w:r w:rsidR="00AC6D1E">
              <w:rPr>
                <w:i/>
                <w:spacing w:val="-4"/>
                <w:sz w:val="20"/>
              </w:rPr>
              <w:t xml:space="preserve"> </w:t>
            </w:r>
            <w:r w:rsidR="00AC6D1E">
              <w:rPr>
                <w:i/>
                <w:sz w:val="20"/>
              </w:rPr>
              <w:t>212</w:t>
            </w:r>
          </w:p>
        </w:tc>
        <w:tc>
          <w:tcPr>
            <w:tcW w:w="2198" w:type="dxa"/>
            <w:shd w:val="clear" w:color="auto" w:fill="CCCCCC"/>
          </w:tcPr>
          <w:p w14:paraId="1210C31E" w14:textId="77777777" w:rsidR="00C36ECA" w:rsidRDefault="00AC6D1E">
            <w:pPr>
              <w:spacing w:before="1"/>
              <w:ind w:left="9"/>
              <w:jc w:val="center"/>
              <w:rPr>
                <w:sz w:val="20"/>
              </w:rPr>
            </w:pPr>
            <w:r>
              <w:rPr>
                <w:w w:val="99"/>
                <w:sz w:val="20"/>
              </w:rPr>
              <w:t>√</w:t>
            </w:r>
          </w:p>
        </w:tc>
        <w:tc>
          <w:tcPr>
            <w:tcW w:w="5551" w:type="dxa"/>
            <w:shd w:val="clear" w:color="auto" w:fill="CCCCCC"/>
          </w:tcPr>
          <w:p w14:paraId="2819FDC3" w14:textId="77777777" w:rsidR="00C36ECA" w:rsidRDefault="00AC6D1E">
            <w:pPr>
              <w:spacing w:before="1"/>
              <w:ind w:left="108"/>
              <w:rPr>
                <w:sz w:val="20"/>
              </w:rPr>
            </w:pPr>
            <w:r>
              <w:rPr>
                <w:sz w:val="20"/>
              </w:rPr>
              <w:t>CHEM</w:t>
            </w:r>
            <w:r>
              <w:rPr>
                <w:spacing w:val="-2"/>
                <w:sz w:val="20"/>
              </w:rPr>
              <w:t xml:space="preserve"> </w:t>
            </w:r>
            <w:r>
              <w:rPr>
                <w:sz w:val="20"/>
              </w:rPr>
              <w:t>102</w:t>
            </w:r>
            <w:r>
              <w:rPr>
                <w:spacing w:val="-2"/>
                <w:sz w:val="20"/>
              </w:rPr>
              <w:t xml:space="preserve"> </w:t>
            </w:r>
            <w:r>
              <w:rPr>
                <w:sz w:val="20"/>
              </w:rPr>
              <w:t>or</w:t>
            </w:r>
            <w:r>
              <w:rPr>
                <w:spacing w:val="-2"/>
                <w:sz w:val="20"/>
              </w:rPr>
              <w:t xml:space="preserve"> </w:t>
            </w:r>
            <w:r>
              <w:rPr>
                <w:sz w:val="20"/>
              </w:rPr>
              <w:t>103</w:t>
            </w:r>
            <w:r>
              <w:rPr>
                <w:spacing w:val="-1"/>
                <w:sz w:val="20"/>
              </w:rPr>
              <w:t xml:space="preserve"> </w:t>
            </w:r>
            <w:r>
              <w:rPr>
                <w:sz w:val="20"/>
              </w:rPr>
              <w:t>or</w:t>
            </w:r>
            <w:r>
              <w:rPr>
                <w:spacing w:val="-2"/>
                <w:sz w:val="20"/>
              </w:rPr>
              <w:t xml:space="preserve"> </w:t>
            </w:r>
            <w:r>
              <w:rPr>
                <w:sz w:val="20"/>
              </w:rPr>
              <w:t>112</w:t>
            </w:r>
            <w:r>
              <w:rPr>
                <w:spacing w:val="-2"/>
                <w:sz w:val="20"/>
              </w:rPr>
              <w:t xml:space="preserve"> </w:t>
            </w:r>
            <w:r>
              <w:rPr>
                <w:sz w:val="20"/>
              </w:rPr>
              <w:t>or</w:t>
            </w:r>
            <w:r>
              <w:rPr>
                <w:spacing w:val="-2"/>
                <w:sz w:val="20"/>
              </w:rPr>
              <w:t xml:space="preserve"> </w:t>
            </w:r>
            <w:r>
              <w:rPr>
                <w:sz w:val="20"/>
              </w:rPr>
              <w:t>BIOL</w:t>
            </w:r>
            <w:r>
              <w:rPr>
                <w:spacing w:val="-1"/>
                <w:sz w:val="20"/>
              </w:rPr>
              <w:t xml:space="preserve"> </w:t>
            </w:r>
            <w:r>
              <w:rPr>
                <w:sz w:val="20"/>
              </w:rPr>
              <w:t>104</w:t>
            </w:r>
            <w:r>
              <w:rPr>
                <w:spacing w:val="-2"/>
                <w:sz w:val="20"/>
              </w:rPr>
              <w:t xml:space="preserve"> </w:t>
            </w:r>
            <w:r>
              <w:rPr>
                <w:sz w:val="20"/>
              </w:rPr>
              <w:t>and</w:t>
            </w:r>
            <w:r>
              <w:rPr>
                <w:spacing w:val="-1"/>
                <w:sz w:val="20"/>
              </w:rPr>
              <w:t xml:space="preserve"> </w:t>
            </w:r>
            <w:r>
              <w:rPr>
                <w:sz w:val="20"/>
              </w:rPr>
              <w:t>106</w:t>
            </w:r>
          </w:p>
        </w:tc>
      </w:tr>
      <w:tr w:rsidR="00363782" w14:paraId="05AEA063" w14:textId="77777777">
        <w:trPr>
          <w:trHeight w:val="244"/>
        </w:trPr>
        <w:tc>
          <w:tcPr>
            <w:tcW w:w="1838" w:type="dxa"/>
          </w:tcPr>
          <w:p w14:paraId="252FAC33" w14:textId="37FAE798" w:rsidR="00C36ECA" w:rsidRDefault="00E76178">
            <w:pPr>
              <w:spacing w:before="1" w:line="223" w:lineRule="exact"/>
              <w:ind w:right="100"/>
              <w:jc w:val="right"/>
              <w:rPr>
                <w:i/>
                <w:sz w:val="20"/>
              </w:rPr>
            </w:pPr>
            <w:r>
              <w:rPr>
                <w:i/>
                <w:sz w:val="20"/>
              </w:rPr>
              <w:t>FONU</w:t>
            </w:r>
            <w:r w:rsidR="00AC6D1E">
              <w:rPr>
                <w:i/>
                <w:spacing w:val="-4"/>
                <w:sz w:val="20"/>
              </w:rPr>
              <w:t xml:space="preserve"> </w:t>
            </w:r>
            <w:r w:rsidR="00AC6D1E">
              <w:rPr>
                <w:i/>
                <w:sz w:val="20"/>
              </w:rPr>
              <w:t>213</w:t>
            </w:r>
          </w:p>
        </w:tc>
        <w:tc>
          <w:tcPr>
            <w:tcW w:w="2198" w:type="dxa"/>
            <w:shd w:val="clear" w:color="auto" w:fill="CCCCCC"/>
          </w:tcPr>
          <w:p w14:paraId="30EDDB0C" w14:textId="77777777" w:rsidR="00C36ECA" w:rsidRDefault="00AC6D1E">
            <w:pPr>
              <w:spacing w:before="1" w:line="223" w:lineRule="exact"/>
              <w:ind w:left="9"/>
              <w:jc w:val="center"/>
              <w:rPr>
                <w:sz w:val="20"/>
              </w:rPr>
            </w:pPr>
            <w:r>
              <w:rPr>
                <w:w w:val="99"/>
                <w:sz w:val="20"/>
              </w:rPr>
              <w:t>√</w:t>
            </w:r>
          </w:p>
        </w:tc>
        <w:tc>
          <w:tcPr>
            <w:tcW w:w="5551" w:type="dxa"/>
          </w:tcPr>
          <w:p w14:paraId="2FF92FE1" w14:textId="486004EB" w:rsidR="00C36ECA" w:rsidRDefault="00E76178">
            <w:pPr>
              <w:spacing w:before="1" w:line="223" w:lineRule="exact"/>
              <w:ind w:left="108"/>
              <w:rPr>
                <w:sz w:val="20"/>
              </w:rPr>
            </w:pPr>
            <w:r>
              <w:rPr>
                <w:sz w:val="20"/>
              </w:rPr>
              <w:t>FONU</w:t>
            </w:r>
            <w:r w:rsidR="00AC6D1E">
              <w:rPr>
                <w:spacing w:val="-3"/>
                <w:sz w:val="20"/>
              </w:rPr>
              <w:t xml:space="preserve"> </w:t>
            </w:r>
            <w:r w:rsidR="00AC6D1E">
              <w:rPr>
                <w:sz w:val="20"/>
              </w:rPr>
              <w:t>212</w:t>
            </w:r>
          </w:p>
        </w:tc>
      </w:tr>
      <w:tr w:rsidR="00363782" w14:paraId="51711ADD" w14:textId="77777777">
        <w:trPr>
          <w:trHeight w:val="246"/>
        </w:trPr>
        <w:tc>
          <w:tcPr>
            <w:tcW w:w="1838" w:type="dxa"/>
          </w:tcPr>
          <w:p w14:paraId="174B9AAF" w14:textId="4EFE0A95" w:rsidR="00C36ECA" w:rsidRDefault="00E76178">
            <w:pPr>
              <w:spacing w:before="1" w:line="225" w:lineRule="exact"/>
              <w:ind w:right="100"/>
              <w:jc w:val="right"/>
              <w:rPr>
                <w:i/>
                <w:sz w:val="20"/>
              </w:rPr>
            </w:pPr>
            <w:r>
              <w:rPr>
                <w:i/>
                <w:sz w:val="20"/>
              </w:rPr>
              <w:t>FONU</w:t>
            </w:r>
            <w:r w:rsidR="00AC6D1E">
              <w:rPr>
                <w:i/>
                <w:spacing w:val="-4"/>
                <w:sz w:val="20"/>
              </w:rPr>
              <w:t xml:space="preserve"> </w:t>
            </w:r>
            <w:r w:rsidR="00AC6D1E">
              <w:rPr>
                <w:i/>
                <w:sz w:val="20"/>
              </w:rPr>
              <w:t>255</w:t>
            </w:r>
          </w:p>
        </w:tc>
        <w:tc>
          <w:tcPr>
            <w:tcW w:w="2198" w:type="dxa"/>
            <w:shd w:val="clear" w:color="auto" w:fill="CCCCCC"/>
          </w:tcPr>
          <w:p w14:paraId="4A79DF33" w14:textId="77777777" w:rsidR="00C36ECA" w:rsidRDefault="00C36ECA">
            <w:pPr>
              <w:rPr>
                <w:rFonts w:ascii="Times New Roman"/>
                <w:sz w:val="16"/>
              </w:rPr>
            </w:pPr>
          </w:p>
        </w:tc>
        <w:tc>
          <w:tcPr>
            <w:tcW w:w="5551" w:type="dxa"/>
            <w:shd w:val="clear" w:color="auto" w:fill="CCCCCC"/>
          </w:tcPr>
          <w:p w14:paraId="40748723" w14:textId="07F48C37" w:rsidR="00C36ECA" w:rsidRDefault="00AC6D1E">
            <w:pPr>
              <w:spacing w:before="1" w:line="225" w:lineRule="exact"/>
              <w:ind w:left="108"/>
              <w:rPr>
                <w:sz w:val="20"/>
              </w:rPr>
            </w:pPr>
            <w:r>
              <w:rPr>
                <w:sz w:val="20"/>
              </w:rPr>
              <w:t>BIOL</w:t>
            </w:r>
            <w:r>
              <w:rPr>
                <w:spacing w:val="-3"/>
                <w:sz w:val="20"/>
              </w:rPr>
              <w:t xml:space="preserve"> </w:t>
            </w:r>
            <w:r>
              <w:rPr>
                <w:sz w:val="20"/>
              </w:rPr>
              <w:t>150</w:t>
            </w:r>
            <w:r w:rsidR="00B376BD">
              <w:rPr>
                <w:sz w:val="20"/>
              </w:rPr>
              <w:t xml:space="preserve"> </w:t>
            </w:r>
          </w:p>
        </w:tc>
      </w:tr>
      <w:tr w:rsidR="00363782" w14:paraId="2AE1C0B2" w14:textId="77777777">
        <w:trPr>
          <w:trHeight w:val="244"/>
        </w:trPr>
        <w:tc>
          <w:tcPr>
            <w:tcW w:w="1838" w:type="dxa"/>
          </w:tcPr>
          <w:p w14:paraId="7B205F42" w14:textId="3B818C1B" w:rsidR="00C36ECA" w:rsidRDefault="00E76178">
            <w:pPr>
              <w:spacing w:before="1" w:line="223" w:lineRule="exact"/>
              <w:ind w:right="100"/>
              <w:jc w:val="right"/>
              <w:rPr>
                <w:i/>
                <w:sz w:val="20"/>
              </w:rPr>
            </w:pPr>
            <w:r>
              <w:rPr>
                <w:i/>
                <w:sz w:val="20"/>
              </w:rPr>
              <w:t>FONU</w:t>
            </w:r>
            <w:r w:rsidR="00AC6D1E">
              <w:rPr>
                <w:i/>
                <w:spacing w:val="-4"/>
                <w:sz w:val="20"/>
              </w:rPr>
              <w:t xml:space="preserve"> </w:t>
            </w:r>
            <w:r w:rsidR="00AC6D1E">
              <w:rPr>
                <w:i/>
                <w:sz w:val="20"/>
              </w:rPr>
              <w:t>355</w:t>
            </w:r>
          </w:p>
        </w:tc>
        <w:tc>
          <w:tcPr>
            <w:tcW w:w="2198" w:type="dxa"/>
            <w:shd w:val="clear" w:color="auto" w:fill="CCCCCC"/>
          </w:tcPr>
          <w:p w14:paraId="23F3520D" w14:textId="77777777" w:rsidR="00C36ECA" w:rsidRDefault="00AC6D1E">
            <w:pPr>
              <w:spacing w:before="1" w:line="223" w:lineRule="exact"/>
              <w:ind w:left="9"/>
              <w:jc w:val="center"/>
              <w:rPr>
                <w:sz w:val="20"/>
              </w:rPr>
            </w:pPr>
            <w:r>
              <w:rPr>
                <w:w w:val="99"/>
                <w:sz w:val="20"/>
              </w:rPr>
              <w:t>√</w:t>
            </w:r>
          </w:p>
        </w:tc>
        <w:tc>
          <w:tcPr>
            <w:tcW w:w="5551" w:type="dxa"/>
          </w:tcPr>
          <w:p w14:paraId="489F85ED" w14:textId="447F18CA" w:rsidR="00C36ECA" w:rsidRDefault="00E76178">
            <w:pPr>
              <w:spacing w:before="1" w:line="223" w:lineRule="exact"/>
              <w:ind w:left="108"/>
              <w:rPr>
                <w:sz w:val="20"/>
              </w:rPr>
            </w:pPr>
            <w:r>
              <w:rPr>
                <w:sz w:val="20"/>
              </w:rPr>
              <w:t>FONU</w:t>
            </w:r>
            <w:r w:rsidR="00AC6D1E">
              <w:rPr>
                <w:spacing w:val="-4"/>
                <w:sz w:val="20"/>
              </w:rPr>
              <w:t xml:space="preserve"> </w:t>
            </w:r>
            <w:r w:rsidR="00AC6D1E">
              <w:rPr>
                <w:sz w:val="20"/>
              </w:rPr>
              <w:t>212</w:t>
            </w:r>
            <w:r w:rsidR="00AC6D1E">
              <w:rPr>
                <w:spacing w:val="-2"/>
                <w:sz w:val="20"/>
              </w:rPr>
              <w:t xml:space="preserve"> </w:t>
            </w:r>
            <w:r w:rsidR="00AC6D1E">
              <w:rPr>
                <w:sz w:val="20"/>
              </w:rPr>
              <w:t>and</w:t>
            </w:r>
            <w:r w:rsidR="00AC6D1E">
              <w:rPr>
                <w:spacing w:val="-1"/>
                <w:sz w:val="20"/>
              </w:rPr>
              <w:t xml:space="preserve"> </w:t>
            </w:r>
            <w:r w:rsidR="00AC6D1E">
              <w:rPr>
                <w:sz w:val="20"/>
              </w:rPr>
              <w:t>BIOL</w:t>
            </w:r>
            <w:r w:rsidR="00AC6D1E">
              <w:rPr>
                <w:spacing w:val="-2"/>
                <w:sz w:val="20"/>
              </w:rPr>
              <w:t xml:space="preserve"> </w:t>
            </w:r>
            <w:r w:rsidR="00AC6D1E">
              <w:rPr>
                <w:sz w:val="20"/>
              </w:rPr>
              <w:t>150</w:t>
            </w:r>
            <w:r w:rsidR="00AC6D1E">
              <w:rPr>
                <w:spacing w:val="-2"/>
                <w:sz w:val="20"/>
              </w:rPr>
              <w:t xml:space="preserve"> </w:t>
            </w:r>
            <w:r w:rsidR="00AC6D1E">
              <w:rPr>
                <w:sz w:val="20"/>
              </w:rPr>
              <w:t>and</w:t>
            </w:r>
            <w:r w:rsidR="00AC6D1E">
              <w:rPr>
                <w:spacing w:val="-2"/>
                <w:sz w:val="20"/>
              </w:rPr>
              <w:t xml:space="preserve"> </w:t>
            </w:r>
            <w:r w:rsidR="00AC6D1E">
              <w:rPr>
                <w:sz w:val="20"/>
              </w:rPr>
              <w:t>240</w:t>
            </w:r>
          </w:p>
        </w:tc>
      </w:tr>
      <w:tr w:rsidR="00363782" w14:paraId="68DE1329" w14:textId="77777777">
        <w:trPr>
          <w:trHeight w:val="287"/>
        </w:trPr>
        <w:tc>
          <w:tcPr>
            <w:tcW w:w="1838" w:type="dxa"/>
          </w:tcPr>
          <w:p w14:paraId="31AA4036" w14:textId="63B084D4" w:rsidR="00C36ECA" w:rsidRDefault="00E76178">
            <w:pPr>
              <w:spacing w:line="243" w:lineRule="exact"/>
              <w:ind w:right="100"/>
              <w:jc w:val="right"/>
              <w:rPr>
                <w:i/>
                <w:sz w:val="20"/>
              </w:rPr>
            </w:pPr>
            <w:r>
              <w:rPr>
                <w:i/>
                <w:sz w:val="20"/>
              </w:rPr>
              <w:lastRenderedPageBreak/>
              <w:t>FONU</w:t>
            </w:r>
            <w:r w:rsidR="00AC6D1E">
              <w:rPr>
                <w:i/>
                <w:spacing w:val="-5"/>
                <w:sz w:val="20"/>
              </w:rPr>
              <w:t xml:space="preserve"> </w:t>
            </w:r>
            <w:r w:rsidR="00AC6D1E">
              <w:rPr>
                <w:i/>
                <w:sz w:val="20"/>
              </w:rPr>
              <w:t>362/363</w:t>
            </w:r>
          </w:p>
        </w:tc>
        <w:tc>
          <w:tcPr>
            <w:tcW w:w="2198" w:type="dxa"/>
            <w:shd w:val="clear" w:color="auto" w:fill="CCCCCC"/>
          </w:tcPr>
          <w:p w14:paraId="6B6E1F65" w14:textId="77777777" w:rsidR="00C36ECA" w:rsidRDefault="00C36ECA">
            <w:pPr>
              <w:rPr>
                <w:rFonts w:ascii="Times New Roman"/>
                <w:sz w:val="20"/>
              </w:rPr>
            </w:pPr>
          </w:p>
        </w:tc>
        <w:tc>
          <w:tcPr>
            <w:tcW w:w="5551" w:type="dxa"/>
            <w:shd w:val="clear" w:color="auto" w:fill="CCCCCC"/>
          </w:tcPr>
          <w:p w14:paraId="7AB76657" w14:textId="2DCE62A1" w:rsidR="00C36ECA" w:rsidRDefault="00E76178">
            <w:pPr>
              <w:spacing w:line="243" w:lineRule="exact"/>
              <w:ind w:left="108"/>
              <w:rPr>
                <w:sz w:val="20"/>
              </w:rPr>
            </w:pPr>
            <w:r>
              <w:rPr>
                <w:sz w:val="20"/>
              </w:rPr>
              <w:t>FONU</w:t>
            </w:r>
            <w:r w:rsidR="00AC6D1E">
              <w:rPr>
                <w:spacing w:val="-4"/>
                <w:sz w:val="20"/>
              </w:rPr>
              <w:t xml:space="preserve"> </w:t>
            </w:r>
            <w:r w:rsidR="00AC6D1E">
              <w:rPr>
                <w:sz w:val="20"/>
              </w:rPr>
              <w:t>150,</w:t>
            </w:r>
            <w:r w:rsidR="00AC6D1E">
              <w:rPr>
                <w:spacing w:val="-3"/>
                <w:sz w:val="20"/>
              </w:rPr>
              <w:t xml:space="preserve"> </w:t>
            </w:r>
            <w:r w:rsidR="00AC6D1E">
              <w:rPr>
                <w:sz w:val="20"/>
              </w:rPr>
              <w:t>151</w:t>
            </w:r>
            <w:r w:rsidR="00AC6D1E">
              <w:rPr>
                <w:spacing w:val="-3"/>
                <w:sz w:val="20"/>
              </w:rPr>
              <w:t xml:space="preserve"> </w:t>
            </w:r>
            <w:r w:rsidR="00AC6D1E">
              <w:rPr>
                <w:sz w:val="20"/>
              </w:rPr>
              <w:t>and</w:t>
            </w:r>
            <w:r w:rsidR="00AC6D1E">
              <w:rPr>
                <w:spacing w:val="-2"/>
                <w:sz w:val="20"/>
              </w:rPr>
              <w:t xml:space="preserve"> </w:t>
            </w:r>
            <w:r w:rsidR="00AC6D1E">
              <w:rPr>
                <w:sz w:val="20"/>
              </w:rPr>
              <w:t>355,</w:t>
            </w:r>
            <w:r w:rsidR="00AC6D1E">
              <w:rPr>
                <w:spacing w:val="-2"/>
                <w:sz w:val="20"/>
              </w:rPr>
              <w:t xml:space="preserve"> </w:t>
            </w:r>
            <w:r w:rsidR="00AC6D1E">
              <w:rPr>
                <w:sz w:val="20"/>
              </w:rPr>
              <w:t>or</w:t>
            </w:r>
            <w:r w:rsidR="00AC6D1E">
              <w:rPr>
                <w:spacing w:val="-3"/>
                <w:sz w:val="20"/>
              </w:rPr>
              <w:t xml:space="preserve"> </w:t>
            </w:r>
            <w:r w:rsidR="00AC6D1E">
              <w:rPr>
                <w:sz w:val="20"/>
              </w:rPr>
              <w:t>concurrently,</w:t>
            </w:r>
            <w:r w:rsidR="00AC6D1E">
              <w:rPr>
                <w:spacing w:val="-2"/>
                <w:sz w:val="20"/>
              </w:rPr>
              <w:t xml:space="preserve"> </w:t>
            </w:r>
            <w:r w:rsidR="00AC6D1E">
              <w:rPr>
                <w:sz w:val="20"/>
              </w:rPr>
              <w:t>MATH</w:t>
            </w:r>
            <w:r w:rsidR="00AC6D1E">
              <w:rPr>
                <w:spacing w:val="-2"/>
                <w:sz w:val="20"/>
              </w:rPr>
              <w:t xml:space="preserve"> </w:t>
            </w:r>
            <w:r w:rsidR="00AC6D1E">
              <w:rPr>
                <w:sz w:val="20"/>
              </w:rPr>
              <w:t>217</w:t>
            </w:r>
          </w:p>
        </w:tc>
      </w:tr>
      <w:tr w:rsidR="00363782" w14:paraId="4AF22F05" w14:textId="77777777">
        <w:trPr>
          <w:trHeight w:val="244"/>
        </w:trPr>
        <w:tc>
          <w:tcPr>
            <w:tcW w:w="1838" w:type="dxa"/>
          </w:tcPr>
          <w:p w14:paraId="2A91F9F7" w14:textId="6351E281" w:rsidR="00C36ECA" w:rsidRDefault="00E76178">
            <w:pPr>
              <w:spacing w:before="1" w:line="223" w:lineRule="exact"/>
              <w:ind w:right="100"/>
              <w:jc w:val="right"/>
              <w:rPr>
                <w:i/>
                <w:sz w:val="20"/>
              </w:rPr>
            </w:pPr>
            <w:r>
              <w:rPr>
                <w:i/>
                <w:sz w:val="20"/>
              </w:rPr>
              <w:t>FONU</w:t>
            </w:r>
            <w:r w:rsidR="00AC6D1E">
              <w:rPr>
                <w:i/>
                <w:spacing w:val="-4"/>
                <w:sz w:val="20"/>
              </w:rPr>
              <w:t xml:space="preserve"> </w:t>
            </w:r>
            <w:r w:rsidR="00AC6D1E">
              <w:rPr>
                <w:i/>
                <w:sz w:val="20"/>
              </w:rPr>
              <w:t>402</w:t>
            </w:r>
          </w:p>
        </w:tc>
        <w:tc>
          <w:tcPr>
            <w:tcW w:w="2198" w:type="dxa"/>
            <w:shd w:val="clear" w:color="auto" w:fill="CCCCCC"/>
          </w:tcPr>
          <w:p w14:paraId="3D2F4C0D" w14:textId="77777777" w:rsidR="00C36ECA" w:rsidRDefault="00C36ECA">
            <w:pPr>
              <w:rPr>
                <w:rFonts w:ascii="Times New Roman"/>
                <w:sz w:val="16"/>
              </w:rPr>
            </w:pPr>
          </w:p>
        </w:tc>
        <w:tc>
          <w:tcPr>
            <w:tcW w:w="5551" w:type="dxa"/>
          </w:tcPr>
          <w:p w14:paraId="5A8567F6" w14:textId="4A6C2C14" w:rsidR="00C36ECA" w:rsidRDefault="00E76178">
            <w:pPr>
              <w:spacing w:before="1" w:line="223" w:lineRule="exact"/>
              <w:ind w:left="108"/>
              <w:rPr>
                <w:sz w:val="20"/>
              </w:rPr>
            </w:pPr>
            <w:r>
              <w:rPr>
                <w:sz w:val="20"/>
              </w:rPr>
              <w:t>FONU</w:t>
            </w:r>
            <w:r w:rsidR="00AC6D1E">
              <w:rPr>
                <w:spacing w:val="-3"/>
                <w:sz w:val="20"/>
              </w:rPr>
              <w:t xml:space="preserve"> </w:t>
            </w:r>
            <w:r w:rsidR="00AC6D1E">
              <w:rPr>
                <w:sz w:val="20"/>
              </w:rPr>
              <w:t>212</w:t>
            </w:r>
          </w:p>
        </w:tc>
      </w:tr>
      <w:tr w:rsidR="00363782" w14:paraId="02556B12" w14:textId="77777777">
        <w:trPr>
          <w:trHeight w:val="270"/>
        </w:trPr>
        <w:tc>
          <w:tcPr>
            <w:tcW w:w="1838" w:type="dxa"/>
          </w:tcPr>
          <w:p w14:paraId="4802A6D0" w14:textId="6A873210" w:rsidR="00C36ECA" w:rsidRDefault="00E76178">
            <w:pPr>
              <w:spacing w:before="1"/>
              <w:ind w:right="100"/>
              <w:jc w:val="right"/>
              <w:rPr>
                <w:i/>
                <w:sz w:val="20"/>
              </w:rPr>
            </w:pPr>
            <w:r>
              <w:rPr>
                <w:i/>
                <w:sz w:val="20"/>
              </w:rPr>
              <w:t>FONU</w:t>
            </w:r>
            <w:r w:rsidR="00AC6D1E">
              <w:rPr>
                <w:i/>
                <w:spacing w:val="-4"/>
                <w:sz w:val="20"/>
              </w:rPr>
              <w:t xml:space="preserve"> </w:t>
            </w:r>
            <w:r w:rsidR="00AC6D1E">
              <w:rPr>
                <w:i/>
                <w:sz w:val="20"/>
              </w:rPr>
              <w:t>430</w:t>
            </w:r>
          </w:p>
        </w:tc>
        <w:tc>
          <w:tcPr>
            <w:tcW w:w="2198" w:type="dxa"/>
            <w:shd w:val="clear" w:color="auto" w:fill="CCCCCC"/>
          </w:tcPr>
          <w:p w14:paraId="28C644CB" w14:textId="77777777" w:rsidR="00C36ECA" w:rsidRDefault="00C36ECA">
            <w:pPr>
              <w:rPr>
                <w:rFonts w:ascii="Times New Roman"/>
                <w:sz w:val="20"/>
              </w:rPr>
            </w:pPr>
          </w:p>
        </w:tc>
        <w:tc>
          <w:tcPr>
            <w:tcW w:w="5551" w:type="dxa"/>
            <w:shd w:val="clear" w:color="auto" w:fill="CCCCCC"/>
          </w:tcPr>
          <w:p w14:paraId="5949E14F" w14:textId="78FC9097" w:rsidR="00C36ECA" w:rsidRDefault="00E76178">
            <w:pPr>
              <w:spacing w:before="1"/>
              <w:ind w:left="108"/>
              <w:rPr>
                <w:sz w:val="20"/>
              </w:rPr>
            </w:pPr>
            <w:r>
              <w:rPr>
                <w:sz w:val="20"/>
              </w:rPr>
              <w:t>FONU</w:t>
            </w:r>
            <w:r w:rsidR="00AC6D1E">
              <w:rPr>
                <w:spacing w:val="-3"/>
                <w:sz w:val="20"/>
              </w:rPr>
              <w:t xml:space="preserve"> </w:t>
            </w:r>
            <w:r w:rsidR="00AC6D1E">
              <w:rPr>
                <w:sz w:val="20"/>
              </w:rPr>
              <w:t>355</w:t>
            </w:r>
            <w:r w:rsidR="00AC6D1E">
              <w:rPr>
                <w:spacing w:val="-2"/>
                <w:sz w:val="20"/>
              </w:rPr>
              <w:t xml:space="preserve"> </w:t>
            </w:r>
            <w:r w:rsidR="00AC6D1E">
              <w:rPr>
                <w:sz w:val="20"/>
              </w:rPr>
              <w:t>with</w:t>
            </w:r>
            <w:r w:rsidR="00AC6D1E">
              <w:rPr>
                <w:spacing w:val="-1"/>
                <w:sz w:val="20"/>
              </w:rPr>
              <w:t xml:space="preserve"> </w:t>
            </w:r>
            <w:r w:rsidR="00AC6D1E">
              <w:rPr>
                <w:sz w:val="20"/>
              </w:rPr>
              <w:t>a</w:t>
            </w:r>
            <w:r w:rsidR="00AC6D1E">
              <w:rPr>
                <w:spacing w:val="-1"/>
                <w:sz w:val="20"/>
              </w:rPr>
              <w:t xml:space="preserve"> </w:t>
            </w:r>
            <w:r w:rsidR="00AC6D1E">
              <w:rPr>
                <w:sz w:val="20"/>
              </w:rPr>
              <w:t>"C"</w:t>
            </w:r>
            <w:r w:rsidR="00AC6D1E">
              <w:rPr>
                <w:spacing w:val="-3"/>
                <w:sz w:val="20"/>
              </w:rPr>
              <w:t xml:space="preserve"> </w:t>
            </w:r>
            <w:r w:rsidR="00AC6D1E">
              <w:rPr>
                <w:sz w:val="20"/>
              </w:rPr>
              <w:t>or</w:t>
            </w:r>
            <w:r w:rsidR="00AC6D1E">
              <w:rPr>
                <w:spacing w:val="-2"/>
                <w:sz w:val="20"/>
              </w:rPr>
              <w:t xml:space="preserve"> </w:t>
            </w:r>
            <w:r w:rsidR="00AC6D1E">
              <w:rPr>
                <w:sz w:val="20"/>
              </w:rPr>
              <w:t>better,</w:t>
            </w:r>
            <w:r w:rsidR="00AC6D1E">
              <w:rPr>
                <w:spacing w:val="-1"/>
                <w:sz w:val="20"/>
              </w:rPr>
              <w:t xml:space="preserve"> </w:t>
            </w:r>
            <w:r w:rsidR="00AC6D1E">
              <w:rPr>
                <w:sz w:val="20"/>
              </w:rPr>
              <w:t>and</w:t>
            </w:r>
            <w:r w:rsidR="00AC6D1E">
              <w:rPr>
                <w:spacing w:val="-1"/>
                <w:sz w:val="20"/>
              </w:rPr>
              <w:t xml:space="preserve"> </w:t>
            </w:r>
            <w:r w:rsidR="00AC6D1E">
              <w:rPr>
                <w:sz w:val="20"/>
              </w:rPr>
              <w:t>Senior</w:t>
            </w:r>
            <w:r w:rsidR="00AC6D1E">
              <w:rPr>
                <w:spacing w:val="-2"/>
                <w:sz w:val="20"/>
              </w:rPr>
              <w:t xml:space="preserve"> </w:t>
            </w:r>
            <w:r w:rsidR="00AC6D1E">
              <w:rPr>
                <w:sz w:val="20"/>
              </w:rPr>
              <w:t>status</w:t>
            </w:r>
          </w:p>
        </w:tc>
      </w:tr>
      <w:tr w:rsidR="00363782" w14:paraId="72A81DFE" w14:textId="77777777">
        <w:trPr>
          <w:trHeight w:val="314"/>
        </w:trPr>
        <w:tc>
          <w:tcPr>
            <w:tcW w:w="1838" w:type="dxa"/>
          </w:tcPr>
          <w:p w14:paraId="29F7D21A" w14:textId="247B2A19" w:rsidR="00C36ECA" w:rsidRDefault="00E76178">
            <w:pPr>
              <w:spacing w:before="1"/>
              <w:ind w:right="100"/>
              <w:jc w:val="right"/>
              <w:rPr>
                <w:i/>
                <w:sz w:val="20"/>
              </w:rPr>
            </w:pPr>
            <w:r>
              <w:rPr>
                <w:i/>
                <w:sz w:val="20"/>
              </w:rPr>
              <w:t>FONU</w:t>
            </w:r>
            <w:r w:rsidR="00AC6D1E">
              <w:rPr>
                <w:i/>
                <w:spacing w:val="-4"/>
                <w:sz w:val="20"/>
              </w:rPr>
              <w:t xml:space="preserve"> </w:t>
            </w:r>
            <w:r w:rsidR="00AC6D1E">
              <w:rPr>
                <w:i/>
                <w:sz w:val="20"/>
              </w:rPr>
              <w:t>455</w:t>
            </w:r>
          </w:p>
        </w:tc>
        <w:tc>
          <w:tcPr>
            <w:tcW w:w="2198" w:type="dxa"/>
            <w:shd w:val="clear" w:color="auto" w:fill="CCCCCC"/>
          </w:tcPr>
          <w:p w14:paraId="2343F79A" w14:textId="77777777" w:rsidR="00C36ECA" w:rsidRDefault="00AC6D1E">
            <w:pPr>
              <w:spacing w:before="1"/>
              <w:ind w:left="9"/>
              <w:jc w:val="center"/>
              <w:rPr>
                <w:sz w:val="20"/>
              </w:rPr>
            </w:pPr>
            <w:r>
              <w:rPr>
                <w:w w:val="99"/>
                <w:sz w:val="20"/>
              </w:rPr>
              <w:t>√</w:t>
            </w:r>
          </w:p>
        </w:tc>
        <w:tc>
          <w:tcPr>
            <w:tcW w:w="5551" w:type="dxa"/>
            <w:shd w:val="clear" w:color="auto" w:fill="CCCCCC"/>
          </w:tcPr>
          <w:p w14:paraId="017EA5B7" w14:textId="4A0B4021" w:rsidR="00C36ECA" w:rsidRDefault="00E76178">
            <w:pPr>
              <w:spacing w:before="1"/>
              <w:ind w:left="108"/>
              <w:rPr>
                <w:sz w:val="20"/>
              </w:rPr>
            </w:pPr>
            <w:r>
              <w:rPr>
                <w:sz w:val="20"/>
              </w:rPr>
              <w:t>FONU</w:t>
            </w:r>
            <w:r w:rsidR="00AC6D1E">
              <w:rPr>
                <w:spacing w:val="-3"/>
                <w:sz w:val="20"/>
              </w:rPr>
              <w:t xml:space="preserve"> </w:t>
            </w:r>
            <w:r w:rsidR="00AC6D1E">
              <w:rPr>
                <w:sz w:val="20"/>
              </w:rPr>
              <w:t>355</w:t>
            </w:r>
          </w:p>
        </w:tc>
      </w:tr>
      <w:tr w:rsidR="00363782" w14:paraId="432ACF16" w14:textId="77777777">
        <w:trPr>
          <w:trHeight w:val="364"/>
        </w:trPr>
        <w:tc>
          <w:tcPr>
            <w:tcW w:w="1838" w:type="dxa"/>
          </w:tcPr>
          <w:p w14:paraId="3693822D" w14:textId="465BEFDE" w:rsidR="00C36ECA" w:rsidRDefault="00E76178">
            <w:pPr>
              <w:spacing w:line="243" w:lineRule="exact"/>
              <w:ind w:right="100"/>
              <w:jc w:val="right"/>
              <w:rPr>
                <w:i/>
                <w:sz w:val="20"/>
              </w:rPr>
            </w:pPr>
            <w:r>
              <w:rPr>
                <w:i/>
                <w:sz w:val="20"/>
              </w:rPr>
              <w:t>FONU</w:t>
            </w:r>
            <w:r w:rsidR="00AC6D1E">
              <w:rPr>
                <w:i/>
                <w:spacing w:val="-3"/>
                <w:sz w:val="20"/>
              </w:rPr>
              <w:t xml:space="preserve"> </w:t>
            </w:r>
            <w:r w:rsidR="00AC6D1E">
              <w:rPr>
                <w:i/>
                <w:sz w:val="20"/>
              </w:rPr>
              <w:t>459</w:t>
            </w:r>
            <w:r w:rsidR="00AC6D1E">
              <w:rPr>
                <w:i/>
                <w:spacing w:val="-1"/>
                <w:sz w:val="20"/>
              </w:rPr>
              <w:t xml:space="preserve"> </w:t>
            </w:r>
            <w:r w:rsidR="00AC6D1E">
              <w:rPr>
                <w:i/>
                <w:sz w:val="20"/>
              </w:rPr>
              <w:t>&amp; 460</w:t>
            </w:r>
          </w:p>
        </w:tc>
        <w:tc>
          <w:tcPr>
            <w:tcW w:w="2198" w:type="dxa"/>
            <w:shd w:val="clear" w:color="auto" w:fill="CCCCCC"/>
          </w:tcPr>
          <w:p w14:paraId="53F5C2C0" w14:textId="77777777" w:rsidR="00C36ECA" w:rsidRDefault="00C36ECA">
            <w:pPr>
              <w:rPr>
                <w:rFonts w:ascii="Times New Roman"/>
                <w:sz w:val="20"/>
              </w:rPr>
            </w:pPr>
          </w:p>
        </w:tc>
        <w:tc>
          <w:tcPr>
            <w:tcW w:w="5551" w:type="dxa"/>
          </w:tcPr>
          <w:p w14:paraId="163D27C1" w14:textId="42D92FDE" w:rsidR="00C36ECA" w:rsidRDefault="00E76178">
            <w:pPr>
              <w:spacing w:line="243" w:lineRule="exact"/>
              <w:ind w:left="108"/>
              <w:rPr>
                <w:sz w:val="20"/>
              </w:rPr>
            </w:pPr>
            <w:r>
              <w:rPr>
                <w:sz w:val="20"/>
              </w:rPr>
              <w:t>FONU</w:t>
            </w:r>
            <w:r w:rsidR="00AC6D1E">
              <w:rPr>
                <w:spacing w:val="-4"/>
                <w:sz w:val="20"/>
              </w:rPr>
              <w:t xml:space="preserve"> </w:t>
            </w:r>
            <w:r w:rsidR="00AC6D1E">
              <w:rPr>
                <w:sz w:val="20"/>
              </w:rPr>
              <w:t>355,</w:t>
            </w:r>
            <w:r w:rsidR="00AC6D1E">
              <w:rPr>
                <w:spacing w:val="-1"/>
                <w:sz w:val="20"/>
              </w:rPr>
              <w:t xml:space="preserve"> </w:t>
            </w:r>
            <w:r w:rsidR="00AC6D1E">
              <w:rPr>
                <w:sz w:val="20"/>
              </w:rPr>
              <w:t>CHEM</w:t>
            </w:r>
            <w:r w:rsidR="00AC6D1E">
              <w:rPr>
                <w:spacing w:val="-2"/>
                <w:sz w:val="20"/>
              </w:rPr>
              <w:t xml:space="preserve"> </w:t>
            </w:r>
            <w:r w:rsidR="00AC6D1E">
              <w:rPr>
                <w:sz w:val="20"/>
              </w:rPr>
              <w:t>255</w:t>
            </w:r>
            <w:r w:rsidR="00AC6D1E">
              <w:rPr>
                <w:spacing w:val="-2"/>
                <w:sz w:val="20"/>
              </w:rPr>
              <w:t xml:space="preserve"> </w:t>
            </w:r>
            <w:r w:rsidR="00AC6D1E">
              <w:rPr>
                <w:sz w:val="20"/>
              </w:rPr>
              <w:t>(or</w:t>
            </w:r>
            <w:r w:rsidR="00AC6D1E">
              <w:rPr>
                <w:spacing w:val="-3"/>
                <w:sz w:val="20"/>
              </w:rPr>
              <w:t xml:space="preserve"> </w:t>
            </w:r>
            <w:r w:rsidR="00AC6D1E">
              <w:rPr>
                <w:sz w:val="20"/>
              </w:rPr>
              <w:t>CHEM</w:t>
            </w:r>
            <w:r w:rsidR="00AC6D1E">
              <w:rPr>
                <w:spacing w:val="-2"/>
                <w:sz w:val="20"/>
              </w:rPr>
              <w:t xml:space="preserve"> </w:t>
            </w:r>
            <w:r w:rsidR="00AC6D1E">
              <w:rPr>
                <w:sz w:val="20"/>
              </w:rPr>
              <w:t>251),</w:t>
            </w:r>
            <w:r w:rsidR="00AC6D1E">
              <w:rPr>
                <w:spacing w:val="-1"/>
                <w:sz w:val="20"/>
              </w:rPr>
              <w:t xml:space="preserve"> </w:t>
            </w:r>
            <w:r w:rsidR="00AC6D1E">
              <w:rPr>
                <w:sz w:val="20"/>
              </w:rPr>
              <w:t>and</w:t>
            </w:r>
            <w:r w:rsidR="00AC6D1E">
              <w:rPr>
                <w:spacing w:val="-1"/>
                <w:sz w:val="20"/>
              </w:rPr>
              <w:t xml:space="preserve"> </w:t>
            </w:r>
            <w:r w:rsidR="00AC6D1E">
              <w:rPr>
                <w:sz w:val="20"/>
              </w:rPr>
              <w:t>MATH</w:t>
            </w:r>
            <w:r w:rsidR="00AC6D1E">
              <w:rPr>
                <w:spacing w:val="-2"/>
                <w:sz w:val="20"/>
              </w:rPr>
              <w:t xml:space="preserve"> </w:t>
            </w:r>
            <w:r w:rsidR="00AC6D1E">
              <w:rPr>
                <w:sz w:val="20"/>
              </w:rPr>
              <w:t>217</w:t>
            </w:r>
          </w:p>
        </w:tc>
      </w:tr>
      <w:tr w:rsidR="00363782" w14:paraId="01D8EF1E" w14:textId="77777777">
        <w:trPr>
          <w:trHeight w:val="328"/>
        </w:trPr>
        <w:tc>
          <w:tcPr>
            <w:tcW w:w="1838" w:type="dxa"/>
          </w:tcPr>
          <w:p w14:paraId="5C574CC4" w14:textId="35B05B10" w:rsidR="00C36ECA" w:rsidRDefault="00E76178">
            <w:pPr>
              <w:spacing w:before="1"/>
              <w:ind w:right="100"/>
              <w:jc w:val="right"/>
              <w:rPr>
                <w:i/>
                <w:sz w:val="20"/>
              </w:rPr>
            </w:pPr>
            <w:r>
              <w:rPr>
                <w:i/>
                <w:sz w:val="20"/>
              </w:rPr>
              <w:t>FONU</w:t>
            </w:r>
            <w:r w:rsidR="00AC6D1E">
              <w:rPr>
                <w:i/>
                <w:spacing w:val="-5"/>
                <w:sz w:val="20"/>
              </w:rPr>
              <w:t xml:space="preserve"> </w:t>
            </w:r>
            <w:r w:rsidR="00AC6D1E">
              <w:rPr>
                <w:i/>
                <w:sz w:val="20"/>
              </w:rPr>
              <w:t>465/466</w:t>
            </w:r>
          </w:p>
        </w:tc>
        <w:tc>
          <w:tcPr>
            <w:tcW w:w="2198" w:type="dxa"/>
            <w:shd w:val="clear" w:color="auto" w:fill="CCCCCC"/>
          </w:tcPr>
          <w:p w14:paraId="1C28E9E0" w14:textId="77777777" w:rsidR="00C36ECA" w:rsidRDefault="00C36ECA">
            <w:pPr>
              <w:rPr>
                <w:rFonts w:ascii="Times New Roman"/>
                <w:sz w:val="20"/>
              </w:rPr>
            </w:pPr>
          </w:p>
        </w:tc>
        <w:tc>
          <w:tcPr>
            <w:tcW w:w="5551" w:type="dxa"/>
            <w:shd w:val="clear" w:color="auto" w:fill="CCCCCC"/>
          </w:tcPr>
          <w:p w14:paraId="68A0F4B7" w14:textId="6F20F755" w:rsidR="00C36ECA" w:rsidRDefault="00E76178">
            <w:pPr>
              <w:spacing w:before="1"/>
              <w:ind w:left="108"/>
              <w:rPr>
                <w:sz w:val="20"/>
              </w:rPr>
            </w:pPr>
            <w:r>
              <w:rPr>
                <w:sz w:val="20"/>
              </w:rPr>
              <w:t>FONU</w:t>
            </w:r>
            <w:r w:rsidR="00AC6D1E">
              <w:rPr>
                <w:spacing w:val="-3"/>
                <w:sz w:val="20"/>
              </w:rPr>
              <w:t xml:space="preserve"> </w:t>
            </w:r>
            <w:r w:rsidR="00AC6D1E">
              <w:rPr>
                <w:sz w:val="20"/>
              </w:rPr>
              <w:t>213</w:t>
            </w:r>
            <w:r w:rsidR="00AC6D1E">
              <w:rPr>
                <w:spacing w:val="-2"/>
                <w:sz w:val="20"/>
              </w:rPr>
              <w:t xml:space="preserve"> </w:t>
            </w:r>
            <w:r w:rsidR="00AC6D1E">
              <w:rPr>
                <w:sz w:val="20"/>
              </w:rPr>
              <w:t>and</w:t>
            </w:r>
            <w:r w:rsidR="00AC6D1E">
              <w:rPr>
                <w:spacing w:val="-1"/>
                <w:sz w:val="20"/>
              </w:rPr>
              <w:t xml:space="preserve"> </w:t>
            </w:r>
            <w:r w:rsidR="00AC6D1E">
              <w:rPr>
                <w:sz w:val="20"/>
              </w:rPr>
              <w:t>355</w:t>
            </w:r>
            <w:r w:rsidR="00AC6D1E">
              <w:rPr>
                <w:spacing w:val="-2"/>
                <w:sz w:val="20"/>
              </w:rPr>
              <w:t xml:space="preserve"> </w:t>
            </w:r>
            <w:r w:rsidR="00AC6D1E">
              <w:rPr>
                <w:sz w:val="20"/>
              </w:rPr>
              <w:t>and</w:t>
            </w:r>
            <w:r w:rsidR="00AC6D1E">
              <w:rPr>
                <w:spacing w:val="-1"/>
                <w:sz w:val="20"/>
              </w:rPr>
              <w:t xml:space="preserve"> </w:t>
            </w:r>
            <w:r w:rsidR="00AC6D1E">
              <w:rPr>
                <w:sz w:val="20"/>
              </w:rPr>
              <w:t>PSYC</w:t>
            </w:r>
            <w:r w:rsidR="00AC6D1E">
              <w:rPr>
                <w:spacing w:val="-2"/>
                <w:sz w:val="20"/>
              </w:rPr>
              <w:t xml:space="preserve"> </w:t>
            </w:r>
            <w:r w:rsidR="00AC6D1E">
              <w:rPr>
                <w:sz w:val="20"/>
              </w:rPr>
              <w:t>101</w:t>
            </w:r>
          </w:p>
        </w:tc>
      </w:tr>
    </w:tbl>
    <w:p w14:paraId="4D01B13C" w14:textId="77777777" w:rsidR="00C36ECA" w:rsidRDefault="00C36ECA">
      <w:pPr>
        <w:rPr>
          <w:sz w:val="20"/>
        </w:rPr>
        <w:sectPr w:rsidR="00C36ECA" w:rsidSect="000F430B">
          <w:footerReference w:type="default" r:id="rId37"/>
          <w:pgSz w:w="12240" w:h="15840"/>
          <w:pgMar w:top="1360" w:right="560" w:bottom="1380" w:left="880" w:header="0" w:footer="1199" w:gutter="0"/>
          <w:pgNumType w:start="19"/>
          <w:cols w:space="720"/>
        </w:sectPr>
      </w:pPr>
    </w:p>
    <w:p w14:paraId="54F92C47" w14:textId="2B0BFA08" w:rsidR="00C36ECA" w:rsidRDefault="00AC6D1E">
      <w:bookmarkStart w:id="36" w:name="Admission_requirements_for_the_Dietetics"/>
      <w:bookmarkStart w:id="37" w:name="_Toc90884106"/>
      <w:bookmarkEnd w:id="36"/>
      <w:r>
        <w:rPr>
          <w:color w:val="9E1B31"/>
        </w:rPr>
        <w:lastRenderedPageBreak/>
        <w:t>Admission</w:t>
      </w:r>
      <w:r>
        <w:rPr>
          <w:color w:val="9E1B31"/>
          <w:spacing w:val="-5"/>
        </w:rPr>
        <w:t xml:space="preserve"> </w:t>
      </w:r>
      <w:r>
        <w:rPr>
          <w:color w:val="9E1B31"/>
        </w:rPr>
        <w:t>requirements</w:t>
      </w:r>
      <w:r>
        <w:rPr>
          <w:color w:val="9E1B31"/>
          <w:spacing w:val="-5"/>
        </w:rPr>
        <w:t xml:space="preserve"> </w:t>
      </w:r>
      <w:r>
        <w:rPr>
          <w:color w:val="9E1B31"/>
        </w:rPr>
        <w:t>for</w:t>
      </w:r>
      <w:r>
        <w:rPr>
          <w:color w:val="9E1B31"/>
          <w:spacing w:val="-5"/>
        </w:rPr>
        <w:t xml:space="preserve"> </w:t>
      </w:r>
      <w:r>
        <w:rPr>
          <w:color w:val="9E1B31"/>
        </w:rPr>
        <w:t>the</w:t>
      </w:r>
      <w:r>
        <w:rPr>
          <w:color w:val="9E1B31"/>
          <w:spacing w:val="-2"/>
        </w:rPr>
        <w:t xml:space="preserve"> </w:t>
      </w:r>
      <w:r>
        <w:rPr>
          <w:color w:val="9E1B31"/>
        </w:rPr>
        <w:t>Dietetics</w:t>
      </w:r>
      <w:r>
        <w:rPr>
          <w:color w:val="9E1B31"/>
          <w:spacing w:val="-5"/>
        </w:rPr>
        <w:t xml:space="preserve"> </w:t>
      </w:r>
      <w:r>
        <w:rPr>
          <w:color w:val="9E1B31"/>
        </w:rPr>
        <w:t>track</w:t>
      </w:r>
      <w:bookmarkEnd w:id="37"/>
    </w:p>
    <w:p w14:paraId="762485B1" w14:textId="77777777" w:rsidR="00C36ECA" w:rsidRDefault="00AC6D1E">
      <w:pPr>
        <w:spacing w:before="44"/>
        <w:ind w:left="740"/>
      </w:pPr>
      <w:r>
        <w:t>The</w:t>
      </w:r>
      <w:r>
        <w:rPr>
          <w:spacing w:val="-2"/>
        </w:rPr>
        <w:t xml:space="preserve"> </w:t>
      </w:r>
      <w:r>
        <w:t>following</w:t>
      </w:r>
      <w:r>
        <w:rPr>
          <w:spacing w:val="-1"/>
        </w:rPr>
        <w:t xml:space="preserve"> </w:t>
      </w:r>
      <w:r>
        <w:t>are</w:t>
      </w:r>
      <w:r>
        <w:rPr>
          <w:spacing w:val="-3"/>
        </w:rPr>
        <w:t xml:space="preserve"> </w:t>
      </w:r>
      <w:r>
        <w:t>the</w:t>
      </w:r>
      <w:r>
        <w:rPr>
          <w:spacing w:val="-4"/>
        </w:rPr>
        <w:t xml:space="preserve"> </w:t>
      </w:r>
      <w:r>
        <w:t>requirements</w:t>
      </w:r>
      <w:r>
        <w:rPr>
          <w:spacing w:val="-1"/>
        </w:rPr>
        <w:t xml:space="preserve"> </w:t>
      </w:r>
      <w:r>
        <w:t>to</w:t>
      </w:r>
      <w:r>
        <w:rPr>
          <w:spacing w:val="-1"/>
        </w:rPr>
        <w:t xml:space="preserve"> </w:t>
      </w:r>
      <w:r>
        <w:t>enter</w:t>
      </w:r>
      <w:r>
        <w:rPr>
          <w:spacing w:val="-4"/>
        </w:rPr>
        <w:t xml:space="preserve"> </w:t>
      </w:r>
      <w:r>
        <w:t>the</w:t>
      </w:r>
      <w:r>
        <w:rPr>
          <w:spacing w:val="-1"/>
        </w:rPr>
        <w:t xml:space="preserve"> </w:t>
      </w:r>
      <w:r>
        <w:t>dietetics</w:t>
      </w:r>
      <w:r>
        <w:rPr>
          <w:spacing w:val="-2"/>
        </w:rPr>
        <w:t xml:space="preserve"> </w:t>
      </w:r>
      <w:r>
        <w:t>track:</w:t>
      </w:r>
    </w:p>
    <w:p w14:paraId="7229D8B3" w14:textId="77777777" w:rsidR="00C36ECA" w:rsidRDefault="00C36ECA">
      <w:pPr>
        <w:spacing w:before="9"/>
        <w:rPr>
          <w:sz w:val="20"/>
        </w:rPr>
      </w:pPr>
    </w:p>
    <w:p w14:paraId="4A6B3F8A" w14:textId="77777777" w:rsidR="00C36ECA" w:rsidRDefault="00AC6D1E">
      <w:pPr>
        <w:numPr>
          <w:ilvl w:val="1"/>
          <w:numId w:val="8"/>
        </w:numPr>
        <w:tabs>
          <w:tab w:val="left" w:pos="1461"/>
        </w:tabs>
        <w:ind w:hanging="361"/>
      </w:pPr>
      <w:r>
        <w:t>Entering</w:t>
      </w:r>
      <w:r>
        <w:rPr>
          <w:spacing w:val="-1"/>
        </w:rPr>
        <w:t xml:space="preserve"> </w:t>
      </w:r>
      <w:r>
        <w:t>Freshman</w:t>
      </w:r>
    </w:p>
    <w:p w14:paraId="0F717C5C" w14:textId="77777777" w:rsidR="00C36ECA" w:rsidRDefault="00AC6D1E">
      <w:pPr>
        <w:numPr>
          <w:ilvl w:val="2"/>
          <w:numId w:val="8"/>
        </w:numPr>
        <w:tabs>
          <w:tab w:val="left" w:pos="2180"/>
          <w:tab w:val="left" w:pos="2181"/>
        </w:tabs>
        <w:spacing w:before="37"/>
      </w:pPr>
      <w:r>
        <w:t>High</w:t>
      </w:r>
      <w:r>
        <w:rPr>
          <w:spacing w:val="-1"/>
        </w:rPr>
        <w:t xml:space="preserve"> </w:t>
      </w:r>
      <w:r>
        <w:t>School</w:t>
      </w:r>
      <w:r>
        <w:rPr>
          <w:spacing w:val="1"/>
        </w:rPr>
        <w:t xml:space="preserve"> </w:t>
      </w:r>
      <w:r>
        <w:t>GPA</w:t>
      </w:r>
      <w:r>
        <w:rPr>
          <w:spacing w:val="-4"/>
        </w:rPr>
        <w:t xml:space="preserve"> </w:t>
      </w:r>
      <w:r>
        <w:t>≥3.0</w:t>
      </w:r>
    </w:p>
    <w:p w14:paraId="0FBC8621" w14:textId="77777777" w:rsidR="00C36ECA" w:rsidRDefault="00AC6D1E">
      <w:pPr>
        <w:numPr>
          <w:ilvl w:val="1"/>
          <w:numId w:val="8"/>
        </w:numPr>
        <w:tabs>
          <w:tab w:val="left" w:pos="1461"/>
        </w:tabs>
        <w:spacing w:before="38"/>
        <w:ind w:hanging="361"/>
      </w:pPr>
      <w:r>
        <w:t>Transfer</w:t>
      </w:r>
      <w:r>
        <w:rPr>
          <w:spacing w:val="-1"/>
        </w:rPr>
        <w:t xml:space="preserve"> </w:t>
      </w:r>
      <w:r>
        <w:t>Students</w:t>
      </w:r>
    </w:p>
    <w:p w14:paraId="4E725603" w14:textId="77777777" w:rsidR="00C36ECA" w:rsidRDefault="00AC6D1E">
      <w:pPr>
        <w:numPr>
          <w:ilvl w:val="2"/>
          <w:numId w:val="8"/>
        </w:numPr>
        <w:tabs>
          <w:tab w:val="left" w:pos="2179"/>
          <w:tab w:val="left" w:pos="2181"/>
        </w:tabs>
        <w:spacing w:before="37"/>
        <w:ind w:hanging="362"/>
      </w:pPr>
      <w:r>
        <w:t>GPA</w:t>
      </w:r>
      <w:r>
        <w:rPr>
          <w:spacing w:val="-1"/>
        </w:rPr>
        <w:t xml:space="preserve"> </w:t>
      </w:r>
      <w:r>
        <w:t>≥3.0</w:t>
      </w:r>
    </w:p>
    <w:p w14:paraId="135A8982" w14:textId="77777777" w:rsidR="00C36ECA" w:rsidRDefault="00AC6D1E">
      <w:pPr>
        <w:numPr>
          <w:ilvl w:val="2"/>
          <w:numId w:val="8"/>
        </w:numPr>
        <w:tabs>
          <w:tab w:val="left" w:pos="2181"/>
        </w:tabs>
        <w:spacing w:before="40" w:line="276" w:lineRule="auto"/>
        <w:ind w:right="1302" w:hanging="360"/>
      </w:pPr>
      <w:r>
        <w:t>Earn ≥C in the following equivalent courses prior to admission to IUP: CHEM 101</w:t>
      </w:r>
      <w:r>
        <w:rPr>
          <w:spacing w:val="-52"/>
        </w:rPr>
        <w:t xml:space="preserve"> </w:t>
      </w:r>
      <w:r>
        <w:t>or 111;</w:t>
      </w:r>
      <w:r>
        <w:rPr>
          <w:spacing w:val="1"/>
        </w:rPr>
        <w:t xml:space="preserve"> </w:t>
      </w:r>
      <w:r>
        <w:t>BIOL</w:t>
      </w:r>
      <w:r>
        <w:rPr>
          <w:spacing w:val="-1"/>
        </w:rPr>
        <w:t xml:space="preserve"> </w:t>
      </w:r>
      <w:r>
        <w:t>150 or</w:t>
      </w:r>
      <w:r>
        <w:rPr>
          <w:spacing w:val="1"/>
        </w:rPr>
        <w:t xml:space="preserve"> </w:t>
      </w:r>
      <w:r>
        <w:t>240</w:t>
      </w:r>
    </w:p>
    <w:p w14:paraId="135A0098" w14:textId="77777777" w:rsidR="00C36ECA" w:rsidRDefault="00AC6D1E">
      <w:pPr>
        <w:numPr>
          <w:ilvl w:val="1"/>
          <w:numId w:val="8"/>
        </w:numPr>
        <w:tabs>
          <w:tab w:val="left" w:pos="1461"/>
        </w:tabs>
        <w:spacing w:line="252" w:lineRule="exact"/>
        <w:ind w:hanging="361"/>
      </w:pPr>
      <w:r>
        <w:t>Current IUP</w:t>
      </w:r>
      <w:r>
        <w:rPr>
          <w:spacing w:val="-1"/>
        </w:rPr>
        <w:t xml:space="preserve"> </w:t>
      </w:r>
      <w:r>
        <w:t>students</w:t>
      </w:r>
      <w:r>
        <w:rPr>
          <w:spacing w:val="-1"/>
        </w:rPr>
        <w:t xml:space="preserve"> </w:t>
      </w:r>
      <w:r>
        <w:t>who</w:t>
      </w:r>
      <w:r>
        <w:rPr>
          <w:spacing w:val="-3"/>
        </w:rPr>
        <w:t xml:space="preserve"> </w:t>
      </w:r>
      <w:r>
        <w:t>wish</w:t>
      </w:r>
      <w:r>
        <w:rPr>
          <w:spacing w:val="-1"/>
        </w:rPr>
        <w:t xml:space="preserve"> </w:t>
      </w:r>
      <w:r>
        <w:t>to change</w:t>
      </w:r>
      <w:r>
        <w:rPr>
          <w:spacing w:val="-3"/>
        </w:rPr>
        <w:t xml:space="preserve"> </w:t>
      </w:r>
      <w:r>
        <w:t>their</w:t>
      </w:r>
      <w:r>
        <w:rPr>
          <w:spacing w:val="-2"/>
        </w:rPr>
        <w:t xml:space="preserve"> </w:t>
      </w:r>
      <w:r>
        <w:t>major</w:t>
      </w:r>
      <w:r>
        <w:rPr>
          <w:spacing w:val="-5"/>
        </w:rPr>
        <w:t xml:space="preserve"> </w:t>
      </w:r>
      <w:r>
        <w:t>to the</w:t>
      </w:r>
      <w:r>
        <w:rPr>
          <w:spacing w:val="-1"/>
        </w:rPr>
        <w:t xml:space="preserve"> </w:t>
      </w:r>
      <w:r>
        <w:t>Dietetics</w:t>
      </w:r>
      <w:r>
        <w:rPr>
          <w:spacing w:val="-2"/>
        </w:rPr>
        <w:t xml:space="preserve"> </w:t>
      </w:r>
      <w:r>
        <w:t>track</w:t>
      </w:r>
    </w:p>
    <w:p w14:paraId="7ED57BD1" w14:textId="77777777" w:rsidR="00C36ECA" w:rsidRDefault="00AC6D1E">
      <w:pPr>
        <w:numPr>
          <w:ilvl w:val="2"/>
          <w:numId w:val="8"/>
        </w:numPr>
        <w:tabs>
          <w:tab w:val="left" w:pos="2180"/>
          <w:tab w:val="left" w:pos="2181"/>
        </w:tabs>
        <w:spacing w:before="37"/>
      </w:pPr>
      <w:r>
        <w:t>GPA</w:t>
      </w:r>
      <w:r>
        <w:rPr>
          <w:spacing w:val="-1"/>
        </w:rPr>
        <w:t xml:space="preserve"> </w:t>
      </w:r>
      <w:r>
        <w:t>≥3.0</w:t>
      </w:r>
    </w:p>
    <w:p w14:paraId="5EFBEE65" w14:textId="77777777" w:rsidR="00C36ECA" w:rsidRDefault="00AC6D1E">
      <w:pPr>
        <w:numPr>
          <w:ilvl w:val="2"/>
          <w:numId w:val="8"/>
        </w:numPr>
        <w:tabs>
          <w:tab w:val="left" w:pos="2181"/>
        </w:tabs>
        <w:spacing w:before="40"/>
      </w:pPr>
      <w:r>
        <w:t>Grade</w:t>
      </w:r>
      <w:r>
        <w:rPr>
          <w:spacing w:val="-1"/>
        </w:rPr>
        <w:t xml:space="preserve"> </w:t>
      </w:r>
      <w:r>
        <w:t>of</w:t>
      </w:r>
      <w:r>
        <w:rPr>
          <w:spacing w:val="-2"/>
        </w:rPr>
        <w:t xml:space="preserve"> </w:t>
      </w:r>
      <w:r>
        <w:t>≥C</w:t>
      </w:r>
      <w:r>
        <w:rPr>
          <w:spacing w:val="-2"/>
        </w:rPr>
        <w:t xml:space="preserve"> </w:t>
      </w:r>
      <w:r>
        <w:t>in CHEM</w:t>
      </w:r>
      <w:r>
        <w:rPr>
          <w:spacing w:val="-3"/>
        </w:rPr>
        <w:t xml:space="preserve"> </w:t>
      </w:r>
      <w:r>
        <w:t>101</w:t>
      </w:r>
      <w:r>
        <w:rPr>
          <w:spacing w:val="-3"/>
        </w:rPr>
        <w:t xml:space="preserve"> </w:t>
      </w:r>
      <w:r>
        <w:t>(or 111)</w:t>
      </w:r>
      <w:r>
        <w:rPr>
          <w:spacing w:val="-2"/>
        </w:rPr>
        <w:t xml:space="preserve"> </w:t>
      </w:r>
      <w:r>
        <w:t>and CHEM</w:t>
      </w:r>
      <w:r>
        <w:rPr>
          <w:spacing w:val="-1"/>
        </w:rPr>
        <w:t xml:space="preserve"> </w:t>
      </w:r>
      <w:r>
        <w:t>102 (or 112)</w:t>
      </w:r>
    </w:p>
    <w:p w14:paraId="01F58112" w14:textId="77777777" w:rsidR="00C36ECA" w:rsidRDefault="00AC6D1E">
      <w:pPr>
        <w:numPr>
          <w:ilvl w:val="2"/>
          <w:numId w:val="8"/>
        </w:numPr>
        <w:tabs>
          <w:tab w:val="left" w:pos="2180"/>
          <w:tab w:val="left" w:pos="2181"/>
        </w:tabs>
        <w:spacing w:before="37"/>
      </w:pPr>
      <w:r>
        <w:t>Grade</w:t>
      </w:r>
      <w:r>
        <w:rPr>
          <w:spacing w:val="-1"/>
        </w:rPr>
        <w:t xml:space="preserve"> </w:t>
      </w:r>
      <w:r>
        <w:t>of</w:t>
      </w:r>
      <w:r>
        <w:rPr>
          <w:spacing w:val="-3"/>
        </w:rPr>
        <w:t xml:space="preserve"> </w:t>
      </w:r>
      <w:r>
        <w:t>≥C</w:t>
      </w:r>
      <w:r>
        <w:rPr>
          <w:spacing w:val="-1"/>
        </w:rPr>
        <w:t xml:space="preserve"> </w:t>
      </w:r>
      <w:r>
        <w:t>in</w:t>
      </w:r>
      <w:r>
        <w:rPr>
          <w:spacing w:val="-1"/>
        </w:rPr>
        <w:t xml:space="preserve"> </w:t>
      </w:r>
      <w:r>
        <w:t>one course</w:t>
      </w:r>
      <w:r>
        <w:rPr>
          <w:spacing w:val="-3"/>
        </w:rPr>
        <w:t xml:space="preserve"> </w:t>
      </w:r>
      <w:r>
        <w:t>equivalent</w:t>
      </w:r>
      <w:r>
        <w:rPr>
          <w:spacing w:val="-2"/>
        </w:rPr>
        <w:t xml:space="preserve"> </w:t>
      </w:r>
      <w:r>
        <w:t>to</w:t>
      </w:r>
      <w:r>
        <w:rPr>
          <w:spacing w:val="-1"/>
        </w:rPr>
        <w:t xml:space="preserve"> </w:t>
      </w:r>
      <w:r>
        <w:t>or</w:t>
      </w:r>
      <w:r>
        <w:rPr>
          <w:spacing w:val="1"/>
        </w:rPr>
        <w:t xml:space="preserve"> </w:t>
      </w:r>
      <w:r>
        <w:t>higher than</w:t>
      </w:r>
      <w:r>
        <w:rPr>
          <w:spacing w:val="-3"/>
        </w:rPr>
        <w:t xml:space="preserve"> </w:t>
      </w:r>
      <w:r>
        <w:t>BIOL</w:t>
      </w:r>
      <w:r>
        <w:rPr>
          <w:spacing w:val="-2"/>
        </w:rPr>
        <w:t xml:space="preserve"> </w:t>
      </w:r>
      <w:r>
        <w:t>150 and</w:t>
      </w:r>
      <w:r>
        <w:rPr>
          <w:spacing w:val="-1"/>
        </w:rPr>
        <w:t xml:space="preserve"> </w:t>
      </w:r>
      <w:r>
        <w:t>240</w:t>
      </w:r>
    </w:p>
    <w:p w14:paraId="7D5F7D82" w14:textId="06C01653" w:rsidR="00B376BD" w:rsidRDefault="00B376BD">
      <w:pPr>
        <w:numPr>
          <w:ilvl w:val="2"/>
          <w:numId w:val="8"/>
        </w:numPr>
        <w:tabs>
          <w:tab w:val="left" w:pos="2180"/>
          <w:tab w:val="left" w:pos="2181"/>
        </w:tabs>
        <w:spacing w:before="37"/>
      </w:pPr>
      <w:r>
        <w:t>If students do not meet the requirements, then they will be admitted to the Food and Health Promotion Concentration</w:t>
      </w:r>
    </w:p>
    <w:p w14:paraId="41EE2072" w14:textId="77777777" w:rsidR="00C36ECA" w:rsidRDefault="00AC6D1E">
      <w:pPr>
        <w:numPr>
          <w:ilvl w:val="1"/>
          <w:numId w:val="8"/>
        </w:numPr>
        <w:tabs>
          <w:tab w:val="left" w:pos="1460"/>
        </w:tabs>
        <w:spacing w:line="252" w:lineRule="exact"/>
        <w:ind w:left="1459"/>
      </w:pPr>
      <w:r>
        <w:t>Change</w:t>
      </w:r>
      <w:r>
        <w:rPr>
          <w:spacing w:val="-2"/>
        </w:rPr>
        <w:t xml:space="preserve"> </w:t>
      </w:r>
      <w:r>
        <w:t>of major</w:t>
      </w:r>
      <w:r>
        <w:rPr>
          <w:spacing w:val="-1"/>
        </w:rPr>
        <w:t xml:space="preserve"> </w:t>
      </w:r>
      <w:r>
        <w:t>from</w:t>
      </w:r>
      <w:r>
        <w:rPr>
          <w:spacing w:val="-1"/>
        </w:rPr>
        <w:t xml:space="preserve"> </w:t>
      </w:r>
      <w:r>
        <w:t>Nutrition</w:t>
      </w:r>
      <w:r>
        <w:rPr>
          <w:spacing w:val="-4"/>
        </w:rPr>
        <w:t xml:space="preserve"> </w:t>
      </w:r>
      <w:r>
        <w:t>track</w:t>
      </w:r>
      <w:r>
        <w:rPr>
          <w:spacing w:val="-1"/>
        </w:rPr>
        <w:t xml:space="preserve"> </w:t>
      </w:r>
      <w:r>
        <w:t>to</w:t>
      </w:r>
      <w:r>
        <w:rPr>
          <w:spacing w:val="-2"/>
        </w:rPr>
        <w:t xml:space="preserve"> </w:t>
      </w:r>
      <w:r>
        <w:t>Dietetics</w:t>
      </w:r>
      <w:r>
        <w:rPr>
          <w:spacing w:val="-1"/>
        </w:rPr>
        <w:t xml:space="preserve"> </w:t>
      </w:r>
      <w:r>
        <w:t>track</w:t>
      </w:r>
    </w:p>
    <w:p w14:paraId="675F9698" w14:textId="77777777" w:rsidR="00C36ECA" w:rsidRDefault="00AC6D1E">
      <w:pPr>
        <w:numPr>
          <w:ilvl w:val="2"/>
          <w:numId w:val="8"/>
        </w:numPr>
        <w:tabs>
          <w:tab w:val="left" w:pos="2179"/>
          <w:tab w:val="left" w:pos="2180"/>
        </w:tabs>
        <w:spacing w:before="40"/>
        <w:ind w:left="2179"/>
      </w:pPr>
      <w:r>
        <w:t>GPA</w:t>
      </w:r>
      <w:r>
        <w:rPr>
          <w:spacing w:val="-1"/>
        </w:rPr>
        <w:t xml:space="preserve"> </w:t>
      </w:r>
      <w:r>
        <w:t>≥3.0</w:t>
      </w:r>
    </w:p>
    <w:p w14:paraId="5921359C" w14:textId="25F0EC96" w:rsidR="00C36ECA" w:rsidRDefault="00AC6D1E">
      <w:pPr>
        <w:spacing w:before="37"/>
        <w:ind w:left="1820"/>
      </w:pPr>
      <w:r>
        <w:t>b.</w:t>
      </w:r>
      <w:r>
        <w:rPr>
          <w:spacing w:val="82"/>
        </w:rPr>
        <w:t xml:space="preserve"> </w:t>
      </w:r>
      <w:r>
        <w:t>Grade</w:t>
      </w:r>
      <w:r>
        <w:rPr>
          <w:spacing w:val="-3"/>
        </w:rPr>
        <w:t xml:space="preserve"> </w:t>
      </w:r>
      <w:r>
        <w:t>≥</w:t>
      </w:r>
      <w:r w:rsidR="00B376BD">
        <w:t xml:space="preserve"> C</w:t>
      </w:r>
      <w:r>
        <w:rPr>
          <w:spacing w:val="-3"/>
        </w:rPr>
        <w:t xml:space="preserve"> </w:t>
      </w:r>
      <w:r>
        <w:t>in</w:t>
      </w:r>
      <w:r>
        <w:rPr>
          <w:spacing w:val="-1"/>
        </w:rPr>
        <w:t xml:space="preserve"> </w:t>
      </w:r>
      <w:r w:rsidR="00E76178">
        <w:t>FONU</w:t>
      </w:r>
      <w:r>
        <w:rPr>
          <w:spacing w:val="-2"/>
        </w:rPr>
        <w:t xml:space="preserve"> </w:t>
      </w:r>
      <w:r>
        <w:t>110, 150,</w:t>
      </w:r>
      <w:r>
        <w:rPr>
          <w:spacing w:val="-1"/>
        </w:rPr>
        <w:t xml:space="preserve"> </w:t>
      </w:r>
      <w:r>
        <w:t>151,</w:t>
      </w:r>
      <w:r>
        <w:rPr>
          <w:spacing w:val="-1"/>
        </w:rPr>
        <w:t xml:space="preserve"> </w:t>
      </w:r>
      <w:r>
        <w:t>CHEM</w:t>
      </w:r>
      <w:r>
        <w:rPr>
          <w:spacing w:val="-1"/>
        </w:rPr>
        <w:t xml:space="preserve"> </w:t>
      </w:r>
      <w:r>
        <w:t>101 (or 111),</w:t>
      </w:r>
      <w:r>
        <w:rPr>
          <w:spacing w:val="-1"/>
        </w:rPr>
        <w:t xml:space="preserve"> </w:t>
      </w:r>
      <w:r>
        <w:t>and</w:t>
      </w:r>
      <w:r>
        <w:rPr>
          <w:spacing w:val="-1"/>
        </w:rPr>
        <w:t xml:space="preserve"> </w:t>
      </w:r>
      <w:r>
        <w:t>CHEM</w:t>
      </w:r>
      <w:r>
        <w:rPr>
          <w:spacing w:val="-1"/>
        </w:rPr>
        <w:t xml:space="preserve"> </w:t>
      </w:r>
      <w:r>
        <w:t>102 (or 112)</w:t>
      </w:r>
    </w:p>
    <w:p w14:paraId="6A128D31" w14:textId="77777777" w:rsidR="00C36ECA" w:rsidRDefault="00C36ECA">
      <w:pPr>
        <w:spacing w:before="7"/>
        <w:rPr>
          <w:sz w:val="20"/>
        </w:rPr>
      </w:pPr>
    </w:p>
    <w:p w14:paraId="222DDBEE" w14:textId="308486D5" w:rsidR="00C36ECA" w:rsidRDefault="00AC6D1E">
      <w:pPr>
        <w:spacing w:before="196"/>
      </w:pPr>
      <w:bookmarkStart w:id="38" w:name="Remediation_Statement"/>
      <w:bookmarkStart w:id="39" w:name="_Toc90884107"/>
      <w:bookmarkEnd w:id="38"/>
      <w:r>
        <w:rPr>
          <w:color w:val="9E1B31"/>
        </w:rPr>
        <w:t>Remediation</w:t>
      </w:r>
      <w:r>
        <w:rPr>
          <w:color w:val="9E1B31"/>
          <w:spacing w:val="-10"/>
        </w:rPr>
        <w:t xml:space="preserve"> </w:t>
      </w:r>
      <w:r>
        <w:rPr>
          <w:color w:val="9E1B31"/>
        </w:rPr>
        <w:t>Statement</w:t>
      </w:r>
      <w:bookmarkEnd w:id="39"/>
    </w:p>
    <w:p w14:paraId="545AED03" w14:textId="4099B78F" w:rsidR="00C36ECA" w:rsidRDefault="00AC6D1E">
      <w:pPr>
        <w:tabs>
          <w:tab w:val="left" w:pos="4363"/>
        </w:tabs>
        <w:spacing w:before="44" w:line="276" w:lineRule="auto"/>
        <w:ind w:left="739" w:right="1359"/>
      </w:pPr>
      <w:r>
        <w:t xml:space="preserve">The </w:t>
      </w:r>
      <w:r w:rsidR="00C567C9">
        <w:t xml:space="preserve">Food and Nutrition </w:t>
      </w:r>
      <w:r w:rsidR="00B376BD">
        <w:t>Program is</w:t>
      </w:r>
      <w:r>
        <w:t xml:space="preserve"> invested in our student’s academic and professional</w:t>
      </w:r>
      <w:r>
        <w:rPr>
          <w:spacing w:val="1"/>
        </w:rPr>
        <w:t xml:space="preserve"> </w:t>
      </w:r>
      <w:r>
        <w:t>success.</w:t>
      </w:r>
      <w:r>
        <w:rPr>
          <w:spacing w:val="1"/>
        </w:rPr>
        <w:t xml:space="preserve"> </w:t>
      </w:r>
      <w:r>
        <w:t>To help guide students and faculty, assignments, activities, and events are identified</w:t>
      </w:r>
      <w:r>
        <w:rPr>
          <w:spacing w:val="1"/>
        </w:rPr>
        <w:t xml:space="preserve"> </w:t>
      </w:r>
      <w:r>
        <w:t>throughout the nutrition curriculum as success markers, in which all students must meet the</w:t>
      </w:r>
      <w:r>
        <w:rPr>
          <w:spacing w:val="1"/>
        </w:rPr>
        <w:t xml:space="preserve"> </w:t>
      </w:r>
      <w:r>
        <w:t>minimum requirements for passing as outlined in the IUP undergraduate handbook</w:t>
      </w:r>
      <w:r>
        <w:rPr>
          <w:spacing w:val="1"/>
        </w:rPr>
        <w:t xml:space="preserve"> </w:t>
      </w:r>
      <w:hyperlink r:id="rId38">
        <w:r>
          <w:rPr>
            <w:color w:val="094A3D"/>
            <w:u w:val="single" w:color="094A3D"/>
          </w:rPr>
          <w:t>https://www.iup.edu/registrar/catalog/</w:t>
        </w:r>
        <w:r>
          <w:t>.</w:t>
        </w:r>
      </w:hyperlink>
      <w:r>
        <w:tab/>
        <w:t>A remediation plan will be developed for any</w:t>
      </w:r>
      <w:r>
        <w:rPr>
          <w:spacing w:val="1"/>
        </w:rPr>
        <w:t xml:space="preserve"> </w:t>
      </w:r>
      <w:r>
        <w:t>dietetic/culinary dietetic student who does not meet the minimum requirements for the IUP KRDN</w:t>
      </w:r>
      <w:r>
        <w:rPr>
          <w:spacing w:val="-52"/>
        </w:rPr>
        <w:t xml:space="preserve"> </w:t>
      </w:r>
      <w:r>
        <w:t>Student Learning Objective (See Appendix. A) The remediation plan will be developed by the</w:t>
      </w:r>
      <w:r>
        <w:rPr>
          <w:spacing w:val="1"/>
        </w:rPr>
        <w:t xml:space="preserve"> </w:t>
      </w:r>
      <w:r>
        <w:t>student,</w:t>
      </w:r>
      <w:r>
        <w:rPr>
          <w:spacing w:val="-4"/>
        </w:rPr>
        <w:t xml:space="preserve"> </w:t>
      </w:r>
      <w:proofErr w:type="gramStart"/>
      <w:r>
        <w:t>student’s</w:t>
      </w:r>
      <w:proofErr w:type="gramEnd"/>
      <w:r>
        <w:rPr>
          <w:spacing w:val="-2"/>
        </w:rPr>
        <w:t xml:space="preserve"> </w:t>
      </w:r>
      <w:r>
        <w:t>advisor, faculty</w:t>
      </w:r>
      <w:r>
        <w:rPr>
          <w:spacing w:val="-1"/>
        </w:rPr>
        <w:t xml:space="preserve"> </w:t>
      </w:r>
      <w:r>
        <w:t>of</w:t>
      </w:r>
      <w:r>
        <w:rPr>
          <w:spacing w:val="1"/>
        </w:rPr>
        <w:t xml:space="preserve"> </w:t>
      </w:r>
      <w:r>
        <w:t>the course(s)</w:t>
      </w:r>
      <w:r>
        <w:rPr>
          <w:spacing w:val="1"/>
        </w:rPr>
        <w:t xml:space="preserve"> </w:t>
      </w:r>
      <w:r>
        <w:t>and</w:t>
      </w:r>
      <w:r>
        <w:rPr>
          <w:spacing w:val="-1"/>
        </w:rPr>
        <w:t xml:space="preserve"> </w:t>
      </w:r>
      <w:r>
        <w:t>the DPD</w:t>
      </w:r>
      <w:r>
        <w:rPr>
          <w:spacing w:val="-1"/>
        </w:rPr>
        <w:t xml:space="preserve"> </w:t>
      </w:r>
      <w:r>
        <w:t>director.</w:t>
      </w:r>
    </w:p>
    <w:p w14:paraId="04DD1387" w14:textId="7225DCBF" w:rsidR="00C36ECA" w:rsidRDefault="00C36ECA">
      <w:pPr>
        <w:spacing w:line="276" w:lineRule="auto"/>
      </w:pPr>
    </w:p>
    <w:p w14:paraId="319278EF" w14:textId="77777777" w:rsidR="004F086C" w:rsidRDefault="004F086C">
      <w:pPr>
        <w:spacing w:line="276" w:lineRule="auto"/>
      </w:pPr>
    </w:p>
    <w:p w14:paraId="2F153213" w14:textId="77777777" w:rsidR="00B376BD" w:rsidRDefault="00B376BD">
      <w:pPr>
        <w:spacing w:line="276" w:lineRule="auto"/>
      </w:pPr>
    </w:p>
    <w:p w14:paraId="103F955E" w14:textId="77777777" w:rsidR="00B376BD" w:rsidRDefault="00B376BD">
      <w:pPr>
        <w:spacing w:line="276" w:lineRule="auto"/>
      </w:pPr>
    </w:p>
    <w:p w14:paraId="5B363DAF" w14:textId="2E90849F" w:rsidR="00C36ECA" w:rsidRPr="008D1BF0" w:rsidRDefault="00AC6D1E" w:rsidP="00AF4505">
      <w:pPr>
        <w:rPr>
          <w:color w:val="9E1B31"/>
        </w:rPr>
      </w:pPr>
      <w:bookmarkStart w:id="40" w:name="_Toc90884108"/>
      <w:r w:rsidRPr="008D1BF0">
        <w:rPr>
          <w:color w:val="9E1B31"/>
        </w:rPr>
        <w:lastRenderedPageBreak/>
        <w:t>Formal Assessment of Students Learning and Progress</w:t>
      </w:r>
      <w:bookmarkEnd w:id="40"/>
    </w:p>
    <w:p w14:paraId="70AE40F4" w14:textId="77777777" w:rsidR="00C36ECA" w:rsidRPr="008D1BF0" w:rsidRDefault="00C36ECA">
      <w:pPr>
        <w:spacing w:line="276" w:lineRule="auto"/>
      </w:pPr>
    </w:p>
    <w:p w14:paraId="3F4364BB" w14:textId="4A81DDE5" w:rsidR="00C36ECA" w:rsidRDefault="00AC6D1E" w:rsidP="4C5238B9">
      <w:pPr>
        <w:spacing w:line="276" w:lineRule="auto"/>
        <w:ind w:left="720"/>
        <w:sectPr w:rsidR="00C36ECA">
          <w:pgSz w:w="12240" w:h="15840"/>
          <w:pgMar w:top="1380" w:right="560" w:bottom="1440" w:left="880" w:header="0" w:footer="1199" w:gutter="0"/>
          <w:cols w:space="720"/>
        </w:sectPr>
      </w:pPr>
      <w:r w:rsidRPr="4C5238B9">
        <w:t>Students are assessed in a variety of way</w:t>
      </w:r>
      <w:r w:rsidR="24D2F8C0" w:rsidRPr="4C5238B9">
        <w:t>s</w:t>
      </w:r>
      <w:r w:rsidRPr="4C5238B9">
        <w:t xml:space="preserve"> throughout their years at IUP. Formal assessment in classes will be through exams, quizzes, projects, class assignments, presentations, midterm course grades, final course grades, and other </w:t>
      </w:r>
      <w:proofErr w:type="gramStart"/>
      <w:r w:rsidRPr="4C5238B9">
        <w:t>measure</w:t>
      </w:r>
      <w:proofErr w:type="gramEnd"/>
      <w:r w:rsidRPr="4C5238B9">
        <w:t xml:space="preserve"> of student ability and learning. Many opportunities occur for informal feedback about performance. These opportunities need to be viewed as positive opportunities to gain insight and adjust performance.  Students are required to meet at least one time a semester with their academic advisor to discuss their progress towards graduation.  In addition, students can see a record of all academic coursework taken thus far in their academic career through their MYIUP </w:t>
      </w:r>
      <w:proofErr w:type="spellStart"/>
      <w:r w:rsidRPr="4C5238B9">
        <w:t>DegreeWorks</w:t>
      </w:r>
      <w:proofErr w:type="spellEnd"/>
      <w:r w:rsidRPr="4C5238B9">
        <w:t>.  Each semester, the DPD Director will review student performance</w:t>
      </w:r>
      <w:r w:rsidR="1983344C" w:rsidRPr="4C5238B9">
        <w:t xml:space="preserve"> </w:t>
      </w:r>
      <w:r w:rsidRPr="4C5238B9">
        <w:t>(grades) - overall performance in the course and on specific assignments that are linked to the Student Learning Objectives (</w:t>
      </w:r>
      <w:proofErr w:type="gramStart"/>
      <w:r w:rsidRPr="4C5238B9">
        <w:t>SLO</w:t>
      </w:r>
      <w:r w:rsidR="3524C298" w:rsidRPr="4C5238B9">
        <w:t xml:space="preserve"> )</w:t>
      </w:r>
      <w:proofErr w:type="gramEnd"/>
      <w:r w:rsidR="3524C298" w:rsidRPr="4C5238B9">
        <w:t>.</w:t>
      </w:r>
    </w:p>
    <w:p w14:paraId="549E9065" w14:textId="5CD3A324" w:rsidR="00C36ECA" w:rsidRDefault="0BFC2C0B" w:rsidP="431B35E5">
      <w:pPr>
        <w:rPr>
          <w:color w:val="9E1B31"/>
        </w:rPr>
      </w:pPr>
      <w:bookmarkStart w:id="41" w:name="Bookmark2"/>
      <w:r w:rsidRPr="431B35E5">
        <w:rPr>
          <w:color w:val="9E1B31"/>
        </w:rPr>
        <w:lastRenderedPageBreak/>
        <w:t>Food</w:t>
      </w:r>
      <w:bookmarkEnd w:id="41"/>
      <w:r w:rsidRPr="431B35E5">
        <w:rPr>
          <w:color w:val="9E1B31"/>
        </w:rPr>
        <w:t xml:space="preserve"> and Health Promotion Concentration</w:t>
      </w:r>
    </w:p>
    <w:p w14:paraId="46C884E6" w14:textId="0CC41C1C" w:rsidR="00C36ECA" w:rsidRDefault="1D72D715" w:rsidP="431B35E5">
      <w:pPr>
        <w:spacing w:before="248"/>
      </w:pPr>
      <w:bookmarkStart w:id="42" w:name="Bookmark3"/>
      <w:r w:rsidRPr="431B35E5">
        <w:rPr>
          <w:color w:val="9E1B31"/>
        </w:rPr>
        <w:t>Mission</w:t>
      </w:r>
      <w:bookmarkEnd w:id="42"/>
      <w:r w:rsidRPr="431B35E5">
        <w:rPr>
          <w:color w:val="9E1B31"/>
        </w:rPr>
        <w:t xml:space="preserve"> of Food and Health Promotion Concentration</w:t>
      </w:r>
    </w:p>
    <w:p w14:paraId="48331304" w14:textId="4D532220" w:rsidR="00C36ECA" w:rsidRDefault="38AFB94A" w:rsidP="431B35E5">
      <w:pPr>
        <w:spacing w:before="47" w:line="276" w:lineRule="auto"/>
        <w:ind w:left="720" w:right="1315"/>
      </w:pPr>
      <w:r>
        <w:t xml:space="preserve">The mission of the </w:t>
      </w:r>
      <w:r w:rsidRPr="431B35E5">
        <w:rPr>
          <w:b/>
          <w:bCs/>
        </w:rPr>
        <w:t xml:space="preserve">Food and Health Promotion Concentration </w:t>
      </w:r>
      <w:r>
        <w:t xml:space="preserve">is to provide superior educational opportunities combining theory and practice and prepare students to serve as a translator of food and nutrition science information for consumers and the </w:t>
      </w:r>
      <w:proofErr w:type="gramStart"/>
      <w:r>
        <w:t>general public</w:t>
      </w:r>
      <w:proofErr w:type="gramEnd"/>
      <w:r>
        <w:t xml:space="preserve">. This concentration uniquely prepares students to develop expertise in food preparation and healthy eating behaviors and to combine these knowledge and skills with another discipline through choice of a minor, certificate, or second major. The Food and Health Promotion Concentration </w:t>
      </w:r>
      <w:proofErr w:type="gramStart"/>
      <w:r>
        <w:t>provides</w:t>
      </w:r>
      <w:proofErr w:type="gramEnd"/>
      <w:r>
        <w:t xml:space="preserve"> the student with the ability to plan a curriculum with their academic advisor that is tailored to their career goals other than becoming a Registered Dietitian.</w:t>
      </w:r>
    </w:p>
    <w:p w14:paraId="1B65A32F" w14:textId="07B1CB87" w:rsidR="00C36ECA" w:rsidRDefault="38AFB94A" w:rsidP="431B35E5">
      <w:pPr>
        <w:spacing w:before="200" w:line="276" w:lineRule="auto"/>
        <w:ind w:left="740" w:right="1230"/>
      </w:pPr>
      <w:r>
        <w:t>Pairing Food and Health Promotion coursework with education in exercise and fitness, gerontology, business management, communications, natural sciences, psychology or technology opens a variety of career options for students. The department prepares these students for the following opportunities: public health, food service administration, journalism, business, communications, gerontology, wellness education and planning, culinary arts, and as an advocate for nutrition programming and planning.</w:t>
      </w:r>
    </w:p>
    <w:p w14:paraId="08A0ACD7" w14:textId="627B03CC" w:rsidR="00C36ECA" w:rsidRDefault="38AFB94A" w:rsidP="431B35E5">
      <w:pPr>
        <w:spacing w:before="199" w:line="276" w:lineRule="auto"/>
        <w:ind w:left="740" w:right="1309"/>
      </w:pPr>
      <w:r>
        <w:t>Students who wish to pursue preparation for graduate education in food and nutrition should discuss this plan with their academic advisor to be sure courses are selected to acquire a background in the basic sciences that give a solid foundation for theoretical and applied nutrition science. For example, Natural Sciences Option II (see Dietetics track) plus the Food and Health Promotion Concentration would acquire a background in the basic sciences that give a solid foundation for theoretical and applied nutrition science. This option meets the needs of students who wish to enter careers in food and nutrition, and biological or medical sciences that require graduate education.</w:t>
      </w:r>
    </w:p>
    <w:p w14:paraId="61BD9F97" w14:textId="039426D1" w:rsidR="00C36ECA" w:rsidRDefault="38AFB94A" w:rsidP="431B35E5">
      <w:pPr>
        <w:spacing w:before="199" w:line="276" w:lineRule="auto"/>
        <w:ind w:left="740" w:right="1309"/>
      </w:pPr>
      <w:r>
        <w:t xml:space="preserve">This concentration can lead to a Graduate Program + Supervised Practice Program if courses are selected that provide the nutrition course, management courses and science courses that are required for many of the Graduate Program + Supervised Practice Program which lead to the ability to take the RDN exam. If this is your goal, please work with your advisor to select courses. </w:t>
      </w:r>
    </w:p>
    <w:p w14:paraId="11BD22AC" w14:textId="77777777" w:rsidR="00C36ECA" w:rsidRDefault="00C36ECA" w:rsidP="431B35E5">
      <w:pPr>
        <w:spacing w:before="199" w:line="276" w:lineRule="auto"/>
        <w:ind w:left="740" w:right="1309"/>
      </w:pPr>
    </w:p>
    <w:p w14:paraId="1CFBEBD7" w14:textId="0827DA48" w:rsidR="00C36ECA" w:rsidRDefault="00C36ECA" w:rsidP="431B35E5">
      <w:pPr>
        <w:rPr>
          <w:sz w:val="20"/>
          <w:szCs w:val="20"/>
        </w:rPr>
        <w:sectPr w:rsidR="00C36ECA">
          <w:pgSz w:w="12240" w:h="15840"/>
          <w:pgMar w:top="1500" w:right="560" w:bottom="1440" w:left="880" w:header="0" w:footer="1199" w:gutter="0"/>
          <w:cols w:space="720"/>
        </w:sectPr>
      </w:pPr>
    </w:p>
    <w:p w14:paraId="64D9C97C" w14:textId="0A076150" w:rsidR="00C36ECA" w:rsidRPr="00664254" w:rsidRDefault="00AC6D1E" w:rsidP="00AF4505">
      <w:pPr>
        <w:rPr>
          <w:rFonts w:ascii="Arial" w:hAnsi="Arial" w:cs="Arial"/>
          <w:color w:val="9E1B31"/>
        </w:rPr>
      </w:pPr>
      <w:bookmarkStart w:id="43" w:name="Program_Goals_and_Outcomes_of_the_Nutrit"/>
      <w:bookmarkStart w:id="44" w:name="_Toc90884111"/>
      <w:bookmarkEnd w:id="43"/>
      <w:r w:rsidRPr="00664254">
        <w:rPr>
          <w:rFonts w:ascii="Arial" w:hAnsi="Arial" w:cs="Arial"/>
          <w:color w:val="9E1B31"/>
        </w:rPr>
        <w:lastRenderedPageBreak/>
        <w:t>Program</w:t>
      </w:r>
      <w:r w:rsidRPr="00664254">
        <w:rPr>
          <w:rFonts w:ascii="Arial" w:hAnsi="Arial" w:cs="Arial"/>
          <w:color w:val="9E1B31"/>
          <w:spacing w:val="-2"/>
        </w:rPr>
        <w:t xml:space="preserve"> </w:t>
      </w:r>
      <w:r w:rsidRPr="00664254">
        <w:rPr>
          <w:rFonts w:ascii="Arial" w:hAnsi="Arial" w:cs="Arial"/>
          <w:color w:val="9E1B31"/>
        </w:rPr>
        <w:t>Goals</w:t>
      </w:r>
      <w:r w:rsidRPr="00664254">
        <w:rPr>
          <w:rFonts w:ascii="Arial" w:hAnsi="Arial" w:cs="Arial"/>
          <w:color w:val="9E1B31"/>
          <w:spacing w:val="-1"/>
        </w:rPr>
        <w:t xml:space="preserve"> </w:t>
      </w:r>
      <w:r w:rsidRPr="00664254">
        <w:rPr>
          <w:rFonts w:ascii="Arial" w:hAnsi="Arial" w:cs="Arial"/>
          <w:color w:val="9E1B31"/>
        </w:rPr>
        <w:t>and</w:t>
      </w:r>
      <w:r w:rsidRPr="00664254">
        <w:rPr>
          <w:rFonts w:ascii="Arial" w:hAnsi="Arial" w:cs="Arial"/>
          <w:color w:val="9E1B31"/>
          <w:spacing w:val="-6"/>
        </w:rPr>
        <w:t xml:space="preserve"> </w:t>
      </w:r>
      <w:r w:rsidRPr="00664254">
        <w:rPr>
          <w:rFonts w:ascii="Arial" w:hAnsi="Arial" w:cs="Arial"/>
          <w:color w:val="9E1B31"/>
        </w:rPr>
        <w:t>Outcomes</w:t>
      </w:r>
      <w:r w:rsidRPr="00664254">
        <w:rPr>
          <w:rFonts w:ascii="Arial" w:hAnsi="Arial" w:cs="Arial"/>
          <w:color w:val="9E1B31"/>
          <w:spacing w:val="-2"/>
        </w:rPr>
        <w:t xml:space="preserve"> </w:t>
      </w:r>
      <w:r w:rsidRPr="00664254">
        <w:rPr>
          <w:rFonts w:ascii="Arial" w:hAnsi="Arial" w:cs="Arial"/>
          <w:color w:val="9E1B31"/>
        </w:rPr>
        <w:t>of</w:t>
      </w:r>
      <w:r w:rsidRPr="00664254">
        <w:rPr>
          <w:rFonts w:ascii="Arial" w:hAnsi="Arial" w:cs="Arial"/>
          <w:color w:val="9E1B31"/>
          <w:spacing w:val="-2"/>
        </w:rPr>
        <w:t xml:space="preserve"> </w:t>
      </w:r>
      <w:r w:rsidRPr="00664254">
        <w:rPr>
          <w:rFonts w:ascii="Arial" w:hAnsi="Arial" w:cs="Arial"/>
          <w:color w:val="9E1B31"/>
        </w:rPr>
        <w:t>the</w:t>
      </w:r>
      <w:r w:rsidRPr="00664254">
        <w:rPr>
          <w:rFonts w:ascii="Arial" w:hAnsi="Arial" w:cs="Arial"/>
          <w:color w:val="9E1B31"/>
          <w:spacing w:val="-3"/>
        </w:rPr>
        <w:t xml:space="preserve"> </w:t>
      </w:r>
      <w:r w:rsidR="009B3C20">
        <w:rPr>
          <w:rFonts w:ascii="Arial" w:hAnsi="Arial" w:cs="Arial"/>
          <w:color w:val="9E1B31"/>
        </w:rPr>
        <w:t xml:space="preserve">Food and Health Promotion Concentration </w:t>
      </w:r>
      <w:bookmarkEnd w:id="44"/>
    </w:p>
    <w:p w14:paraId="1145C6A3" w14:textId="3C18FF43" w:rsidR="00C36ECA" w:rsidRDefault="00AC6D1E">
      <w:pPr>
        <w:spacing w:before="38"/>
        <w:ind w:left="740"/>
      </w:pPr>
      <w:r>
        <w:t>Graduates</w:t>
      </w:r>
      <w:r>
        <w:rPr>
          <w:spacing w:val="-3"/>
        </w:rPr>
        <w:t xml:space="preserve"> </w:t>
      </w:r>
      <w:r>
        <w:t>of</w:t>
      </w:r>
      <w:r>
        <w:rPr>
          <w:spacing w:val="-3"/>
        </w:rPr>
        <w:t xml:space="preserve"> </w:t>
      </w:r>
      <w:r>
        <w:t>the</w:t>
      </w:r>
      <w:r>
        <w:rPr>
          <w:spacing w:val="-1"/>
        </w:rPr>
        <w:t xml:space="preserve"> </w:t>
      </w:r>
      <w:r w:rsidR="009B3C20">
        <w:t xml:space="preserve">Food and Health Promotion </w:t>
      </w:r>
      <w:proofErr w:type="gramStart"/>
      <w:r w:rsidR="009B3C20">
        <w:t xml:space="preserve">Concentration </w:t>
      </w:r>
      <w:r>
        <w:rPr>
          <w:spacing w:val="-1"/>
        </w:rPr>
        <w:t xml:space="preserve"> </w:t>
      </w:r>
      <w:r>
        <w:t>will</w:t>
      </w:r>
      <w:proofErr w:type="gramEnd"/>
      <w:r>
        <w:t xml:space="preserve"> be</w:t>
      </w:r>
      <w:r>
        <w:rPr>
          <w:spacing w:val="-2"/>
        </w:rPr>
        <w:t xml:space="preserve"> </w:t>
      </w:r>
      <w:r>
        <w:t>able</w:t>
      </w:r>
      <w:r>
        <w:rPr>
          <w:spacing w:val="-1"/>
        </w:rPr>
        <w:t xml:space="preserve"> </w:t>
      </w:r>
      <w:r>
        <w:t>to:</w:t>
      </w:r>
    </w:p>
    <w:p w14:paraId="0A06DAF2" w14:textId="77777777" w:rsidR="00C36ECA" w:rsidRDefault="00AC6D1E" w:rsidP="431B35E5">
      <w:pPr>
        <w:numPr>
          <w:ilvl w:val="0"/>
          <w:numId w:val="9"/>
        </w:numPr>
        <w:tabs>
          <w:tab w:val="clear" w:pos="1460"/>
          <w:tab w:val="left" w:pos="1461"/>
        </w:tabs>
        <w:spacing w:line="240" w:lineRule="auto"/>
        <w:ind w:hanging="361"/>
        <w:contextualSpacing/>
      </w:pPr>
      <w:r>
        <w:t>Demonstrate</w:t>
      </w:r>
      <w:r>
        <w:rPr>
          <w:spacing w:val="-2"/>
        </w:rPr>
        <w:t xml:space="preserve"> </w:t>
      </w:r>
      <w:r>
        <w:t>effective</w:t>
      </w:r>
      <w:r>
        <w:rPr>
          <w:spacing w:val="-1"/>
        </w:rPr>
        <w:t xml:space="preserve"> </w:t>
      </w:r>
      <w:r>
        <w:t>and</w:t>
      </w:r>
      <w:r>
        <w:rPr>
          <w:spacing w:val="-5"/>
        </w:rPr>
        <w:t xml:space="preserve"> </w:t>
      </w:r>
      <w:r>
        <w:t>professional oral</w:t>
      </w:r>
      <w:r>
        <w:rPr>
          <w:spacing w:val="-4"/>
        </w:rPr>
        <w:t xml:space="preserve"> </w:t>
      </w:r>
      <w:r>
        <w:t>and</w:t>
      </w:r>
      <w:r>
        <w:rPr>
          <w:spacing w:val="-1"/>
        </w:rPr>
        <w:t xml:space="preserve"> </w:t>
      </w:r>
      <w:r>
        <w:t>written</w:t>
      </w:r>
      <w:r>
        <w:rPr>
          <w:spacing w:val="-2"/>
        </w:rPr>
        <w:t xml:space="preserve"> </w:t>
      </w:r>
      <w:r>
        <w:t>communication.</w:t>
      </w:r>
    </w:p>
    <w:p w14:paraId="490F5A51" w14:textId="77777777" w:rsidR="00C36ECA" w:rsidRDefault="00AC6D1E" w:rsidP="431B35E5">
      <w:pPr>
        <w:numPr>
          <w:ilvl w:val="0"/>
          <w:numId w:val="9"/>
        </w:numPr>
        <w:tabs>
          <w:tab w:val="clear" w:pos="1460"/>
          <w:tab w:val="left" w:pos="1461"/>
        </w:tabs>
        <w:spacing w:line="240" w:lineRule="auto"/>
        <w:ind w:hanging="361"/>
        <w:contextualSpacing/>
      </w:pPr>
      <w:r>
        <w:t>Apply nutrition</w:t>
      </w:r>
      <w:r>
        <w:rPr>
          <w:spacing w:val="-3"/>
        </w:rPr>
        <w:t xml:space="preserve"> </w:t>
      </w:r>
      <w:r>
        <w:t>theory</w:t>
      </w:r>
      <w:r>
        <w:rPr>
          <w:spacing w:val="-3"/>
        </w:rPr>
        <w:t xml:space="preserve"> </w:t>
      </w:r>
      <w:r>
        <w:t>to people</w:t>
      </w:r>
      <w:r>
        <w:rPr>
          <w:spacing w:val="-2"/>
        </w:rPr>
        <w:t xml:space="preserve"> </w:t>
      </w:r>
      <w:r>
        <w:t>throughout</w:t>
      </w:r>
      <w:r>
        <w:rPr>
          <w:spacing w:val="-2"/>
        </w:rPr>
        <w:t xml:space="preserve"> </w:t>
      </w:r>
      <w:r>
        <w:t>the</w:t>
      </w:r>
      <w:r>
        <w:rPr>
          <w:spacing w:val="-2"/>
        </w:rPr>
        <w:t xml:space="preserve"> </w:t>
      </w:r>
      <w:r>
        <w:t>lifecycle.</w:t>
      </w:r>
    </w:p>
    <w:p w14:paraId="34F0FFB9" w14:textId="77777777" w:rsidR="00C36ECA" w:rsidRDefault="00AC6D1E" w:rsidP="431B35E5">
      <w:pPr>
        <w:numPr>
          <w:ilvl w:val="0"/>
          <w:numId w:val="9"/>
        </w:numPr>
        <w:tabs>
          <w:tab w:val="left" w:pos="1460"/>
        </w:tabs>
        <w:spacing w:before="37" w:line="240" w:lineRule="auto"/>
        <w:ind w:left="1459" w:hanging="361"/>
        <w:contextualSpacing/>
      </w:pPr>
      <w:proofErr w:type="gramStart"/>
      <w:r>
        <w:t>Education</w:t>
      </w:r>
      <w:proofErr w:type="gramEnd"/>
      <w:r>
        <w:rPr>
          <w:spacing w:val="-5"/>
        </w:rPr>
        <w:t xml:space="preserve"> </w:t>
      </w:r>
      <w:r>
        <w:t>diverse</w:t>
      </w:r>
      <w:r>
        <w:rPr>
          <w:spacing w:val="-1"/>
        </w:rPr>
        <w:t xml:space="preserve"> </w:t>
      </w:r>
      <w:r>
        <w:t>communities</w:t>
      </w:r>
      <w:r>
        <w:rPr>
          <w:spacing w:val="-4"/>
        </w:rPr>
        <w:t xml:space="preserve"> </w:t>
      </w:r>
      <w:r>
        <w:t>and</w:t>
      </w:r>
      <w:r>
        <w:rPr>
          <w:spacing w:val="-1"/>
        </w:rPr>
        <w:t xml:space="preserve"> </w:t>
      </w:r>
      <w:r>
        <w:t>cultures</w:t>
      </w:r>
      <w:r>
        <w:rPr>
          <w:spacing w:val="-2"/>
        </w:rPr>
        <w:t xml:space="preserve"> </w:t>
      </w:r>
      <w:r>
        <w:t>about healthy</w:t>
      </w:r>
      <w:r>
        <w:rPr>
          <w:spacing w:val="-2"/>
        </w:rPr>
        <w:t xml:space="preserve"> </w:t>
      </w:r>
      <w:r>
        <w:t>eating</w:t>
      </w:r>
      <w:r>
        <w:rPr>
          <w:spacing w:val="-1"/>
        </w:rPr>
        <w:t xml:space="preserve"> </w:t>
      </w:r>
      <w:r>
        <w:t>habits.</w:t>
      </w:r>
    </w:p>
    <w:p w14:paraId="7EEB6449" w14:textId="77777777" w:rsidR="00C36ECA" w:rsidRDefault="00AC6D1E" w:rsidP="431B35E5">
      <w:pPr>
        <w:numPr>
          <w:ilvl w:val="0"/>
          <w:numId w:val="9"/>
        </w:numPr>
        <w:tabs>
          <w:tab w:val="left" w:pos="1460"/>
        </w:tabs>
        <w:spacing w:before="37" w:line="240" w:lineRule="auto"/>
        <w:ind w:left="1459" w:hanging="361"/>
        <w:contextualSpacing/>
        <w:sectPr w:rsidR="00C36ECA">
          <w:pgSz w:w="12240" w:h="15840"/>
          <w:pgMar w:top="1360" w:right="560" w:bottom="1440" w:left="880" w:header="0" w:footer="1199" w:gutter="0"/>
          <w:cols w:space="720"/>
        </w:sectPr>
      </w:pPr>
      <w:r>
        <w:t>Apply</w:t>
      </w:r>
      <w:r>
        <w:rPr>
          <w:spacing w:val="-2"/>
        </w:rPr>
        <w:t xml:space="preserve"> </w:t>
      </w:r>
      <w:r>
        <w:t>population-based</w:t>
      </w:r>
      <w:r>
        <w:rPr>
          <w:spacing w:val="-2"/>
        </w:rPr>
        <w:t xml:space="preserve"> </w:t>
      </w:r>
      <w:r>
        <w:t>dietary</w:t>
      </w:r>
      <w:r>
        <w:rPr>
          <w:spacing w:val="-5"/>
        </w:rPr>
        <w:t xml:space="preserve"> </w:t>
      </w:r>
      <w:r>
        <w:t>recommendations.</w:t>
      </w:r>
    </w:p>
    <w:p w14:paraId="277344B9" w14:textId="0191AA33" w:rsidR="00C36ECA" w:rsidRPr="00D85337" w:rsidRDefault="009B3C20" w:rsidP="00035D0E">
      <w:pPr>
        <w:rPr>
          <w:rFonts w:ascii="Arial" w:hAnsi="Arial" w:cs="Arial"/>
          <w:color w:val="9E1B31"/>
        </w:rPr>
      </w:pPr>
      <w:bookmarkStart w:id="45" w:name="Nutrition_Track_Curriculum"/>
      <w:bookmarkStart w:id="46" w:name="_Toc90884112"/>
      <w:bookmarkEnd w:id="45"/>
      <w:r>
        <w:rPr>
          <w:rFonts w:ascii="Arial" w:hAnsi="Arial" w:cs="Arial"/>
          <w:color w:val="9E1B31"/>
        </w:rPr>
        <w:lastRenderedPageBreak/>
        <w:t xml:space="preserve">Food and Health Promotion </w:t>
      </w:r>
      <w:r w:rsidR="007348A8">
        <w:rPr>
          <w:rFonts w:ascii="Arial" w:hAnsi="Arial" w:cs="Arial"/>
          <w:color w:val="9E1B31"/>
        </w:rPr>
        <w:t xml:space="preserve">Concentration </w:t>
      </w:r>
      <w:r w:rsidR="007348A8" w:rsidRPr="00D85337">
        <w:rPr>
          <w:rFonts w:ascii="Arial" w:hAnsi="Arial" w:cs="Arial"/>
          <w:color w:val="9E1B31"/>
          <w:spacing w:val="-5"/>
        </w:rPr>
        <w:t>Curriculum</w:t>
      </w:r>
      <w:r w:rsidR="1513C586" w:rsidRPr="00D85337">
        <w:rPr>
          <w:rFonts w:ascii="Arial" w:hAnsi="Arial" w:cs="Arial"/>
          <w:color w:val="9E1B31"/>
        </w:rPr>
        <w:t xml:space="preserve"> (revised 2025)</w:t>
      </w:r>
      <w:bookmarkEnd w:id="46"/>
      <w:commentRangeStart w:id="47"/>
      <w:commentRangeEnd w:id="47"/>
      <w:r w:rsidRPr="00D85337">
        <w:rPr>
          <w:rStyle w:val="CommentReference"/>
          <w:rFonts w:ascii="Arial" w:hAnsi="Arial" w:cs="Arial"/>
          <w:color w:val="9E1B31"/>
          <w:sz w:val="22"/>
          <w:szCs w:val="22"/>
        </w:rPr>
        <w:commentReference w:id="47"/>
      </w:r>
    </w:p>
    <w:tbl>
      <w:tblPr>
        <w:tblStyle w:val="TableGrid"/>
        <w:tblW w:w="0" w:type="auto"/>
        <w:tblLayout w:type="fixed"/>
        <w:tblLook w:val="04A0" w:firstRow="1" w:lastRow="0" w:firstColumn="1" w:lastColumn="0" w:noHBand="0" w:noVBand="1"/>
      </w:tblPr>
      <w:tblGrid>
        <w:gridCol w:w="4260"/>
        <w:gridCol w:w="1186"/>
        <w:gridCol w:w="1494"/>
        <w:gridCol w:w="1090"/>
      </w:tblGrid>
      <w:tr w:rsidR="431B35E5" w14:paraId="5A7F7006" w14:textId="77777777" w:rsidTr="431B35E5">
        <w:trPr>
          <w:trHeight w:val="300"/>
        </w:trPr>
        <w:tc>
          <w:tcPr>
            <w:tcW w:w="426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7BCFE04E" w14:textId="6C69FDD1" w:rsidR="431B35E5" w:rsidRDefault="431B35E5" w:rsidP="431B35E5">
            <w:r w:rsidRPr="431B35E5">
              <w:rPr>
                <w:rFonts w:ascii="Aptos" w:eastAsia="Aptos" w:hAnsi="Aptos" w:cs="Aptos"/>
                <w:b/>
                <w:bCs/>
                <w:color w:val="000000" w:themeColor="text1"/>
                <w:sz w:val="24"/>
                <w:szCs w:val="24"/>
              </w:rPr>
              <w:t>Crimson</w:t>
            </w:r>
            <w:r w:rsidRPr="431B35E5">
              <w:rPr>
                <w:rFonts w:ascii="Aptos" w:eastAsia="Aptos" w:hAnsi="Aptos" w:cs="Aptos"/>
                <w:b/>
                <w:bCs/>
                <w:color w:val="000000" w:themeColor="text1"/>
                <w:sz w:val="20"/>
                <w:szCs w:val="20"/>
              </w:rPr>
              <w:t xml:space="preserve"> </w:t>
            </w:r>
            <w:r w:rsidRPr="431B35E5">
              <w:rPr>
                <w:rFonts w:ascii="Aptos" w:eastAsia="Aptos" w:hAnsi="Aptos" w:cs="Aptos"/>
                <w:b/>
                <w:bCs/>
                <w:color w:val="000000" w:themeColor="text1"/>
                <w:sz w:val="24"/>
                <w:szCs w:val="24"/>
              </w:rPr>
              <w:t xml:space="preserve">Core </w:t>
            </w:r>
            <w:r w:rsidRPr="431B35E5">
              <w:rPr>
                <w:rFonts w:ascii="Aptos" w:eastAsia="Aptos" w:hAnsi="Aptos" w:cs="Aptos"/>
                <w:b/>
                <w:bCs/>
                <w:color w:val="000000" w:themeColor="text1"/>
                <w:sz w:val="20"/>
                <w:szCs w:val="20"/>
              </w:rPr>
              <w:t xml:space="preserve">                                       </w:t>
            </w:r>
            <w:r w:rsidRPr="431B35E5">
              <w:rPr>
                <w:rFonts w:ascii="Aptos" w:eastAsia="Aptos" w:hAnsi="Aptos" w:cs="Aptos"/>
                <w:b/>
                <w:bCs/>
                <w:color w:val="000000" w:themeColor="text1"/>
                <w:sz w:val="18"/>
                <w:szCs w:val="18"/>
              </w:rPr>
              <w:t>41 Cr</w:t>
            </w:r>
          </w:p>
        </w:tc>
        <w:tc>
          <w:tcPr>
            <w:tcW w:w="1186"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0331C4B5" w14:textId="3BF63800" w:rsidR="431B35E5" w:rsidRDefault="431B35E5" w:rsidP="431B35E5">
            <w:r w:rsidRPr="431B35E5">
              <w:rPr>
                <w:rFonts w:ascii="Aptos" w:eastAsia="Aptos" w:hAnsi="Aptos" w:cs="Aptos"/>
                <w:b/>
                <w:bCs/>
                <w:color w:val="000000" w:themeColor="text1"/>
                <w:sz w:val="20"/>
                <w:szCs w:val="20"/>
              </w:rPr>
              <w:t>Credits</w:t>
            </w:r>
          </w:p>
        </w:tc>
        <w:tc>
          <w:tcPr>
            <w:tcW w:w="1494"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09CACD4A" w14:textId="7752B0C3" w:rsidR="431B35E5" w:rsidRDefault="431B35E5" w:rsidP="431B35E5">
            <w:r w:rsidRPr="431B35E5">
              <w:rPr>
                <w:rFonts w:ascii="Aptos" w:eastAsia="Aptos" w:hAnsi="Aptos" w:cs="Aptos"/>
                <w:b/>
                <w:bCs/>
                <w:color w:val="000000" w:themeColor="text1"/>
                <w:sz w:val="20"/>
                <w:szCs w:val="20"/>
              </w:rPr>
              <w:t>Semester</w:t>
            </w:r>
          </w:p>
        </w:tc>
        <w:tc>
          <w:tcPr>
            <w:tcW w:w="109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42203F08" w14:textId="69C8D29D" w:rsidR="431B35E5" w:rsidRDefault="431B35E5" w:rsidP="431B35E5">
            <w:r w:rsidRPr="431B35E5">
              <w:rPr>
                <w:rFonts w:ascii="Aptos" w:eastAsia="Aptos" w:hAnsi="Aptos" w:cs="Aptos"/>
                <w:b/>
                <w:bCs/>
                <w:color w:val="000000" w:themeColor="text1"/>
                <w:sz w:val="20"/>
                <w:szCs w:val="20"/>
              </w:rPr>
              <w:t>Grade</w:t>
            </w:r>
          </w:p>
        </w:tc>
      </w:tr>
      <w:tr w:rsidR="431B35E5" w14:paraId="611D9FE2" w14:textId="77777777" w:rsidTr="431B35E5">
        <w:trPr>
          <w:trHeight w:val="300"/>
        </w:trPr>
        <w:tc>
          <w:tcPr>
            <w:tcW w:w="4260" w:type="dxa"/>
            <w:tcBorders>
              <w:top w:val="single" w:sz="8" w:space="0" w:color="auto"/>
              <w:left w:val="single" w:sz="8" w:space="0" w:color="auto"/>
              <w:bottom w:val="single" w:sz="8" w:space="0" w:color="auto"/>
              <w:right w:val="single" w:sz="8" w:space="0" w:color="auto"/>
            </w:tcBorders>
            <w:tcMar>
              <w:left w:w="108" w:type="dxa"/>
              <w:right w:w="108" w:type="dxa"/>
            </w:tcMar>
          </w:tcPr>
          <w:p w14:paraId="37E976EF" w14:textId="62ED0EB9" w:rsidR="431B35E5" w:rsidRDefault="431B35E5" w:rsidP="431B35E5">
            <w:r w:rsidRPr="431B35E5">
              <w:rPr>
                <w:rFonts w:ascii="Aptos" w:eastAsia="Aptos" w:hAnsi="Aptos" w:cs="Aptos"/>
                <w:b/>
                <w:bCs/>
                <w:sz w:val="20"/>
                <w:szCs w:val="20"/>
              </w:rPr>
              <w:t xml:space="preserve">FLY                                                           </w:t>
            </w:r>
            <w:r w:rsidR="304DD40E" w:rsidRPr="431B35E5">
              <w:rPr>
                <w:rFonts w:ascii="Aptos" w:eastAsia="Aptos" w:hAnsi="Aptos" w:cs="Aptos"/>
                <w:b/>
                <w:bCs/>
                <w:sz w:val="20"/>
                <w:szCs w:val="20"/>
              </w:rPr>
              <w:t xml:space="preserve">     </w:t>
            </w:r>
            <w:r w:rsidRPr="004B32EF">
              <w:rPr>
                <w:rFonts w:ascii="Aptos" w:eastAsia="Aptos" w:hAnsi="Aptos" w:cs="Aptos"/>
                <w:b/>
                <w:bCs/>
                <w:color w:val="215868" w:themeColor="accent5" w:themeShade="80"/>
                <w:sz w:val="18"/>
                <w:szCs w:val="18"/>
              </w:rPr>
              <w:t>Freshman Yr</w:t>
            </w:r>
          </w:p>
        </w:tc>
        <w:tc>
          <w:tcPr>
            <w:tcW w:w="1186" w:type="dxa"/>
            <w:tcBorders>
              <w:top w:val="single" w:sz="8" w:space="0" w:color="auto"/>
              <w:left w:val="single" w:sz="8" w:space="0" w:color="auto"/>
              <w:bottom w:val="single" w:sz="8" w:space="0" w:color="auto"/>
              <w:right w:val="single" w:sz="8" w:space="0" w:color="auto"/>
            </w:tcBorders>
            <w:tcMar>
              <w:left w:w="108" w:type="dxa"/>
              <w:right w:w="108" w:type="dxa"/>
            </w:tcMar>
          </w:tcPr>
          <w:p w14:paraId="7B7E645C" w14:textId="780066F4" w:rsidR="431B35E5" w:rsidRDefault="431B35E5" w:rsidP="431B35E5">
            <w:r w:rsidRPr="431B35E5">
              <w:rPr>
                <w:rFonts w:ascii="Aptos" w:eastAsia="Aptos" w:hAnsi="Aptos" w:cs="Aptos"/>
                <w:b/>
                <w:bCs/>
                <w:sz w:val="20"/>
                <w:szCs w:val="20"/>
              </w:rPr>
              <w:t xml:space="preserve"> </w:t>
            </w:r>
          </w:p>
        </w:tc>
        <w:tc>
          <w:tcPr>
            <w:tcW w:w="1494" w:type="dxa"/>
            <w:tcBorders>
              <w:top w:val="single" w:sz="8" w:space="0" w:color="auto"/>
              <w:left w:val="single" w:sz="8" w:space="0" w:color="auto"/>
              <w:bottom w:val="single" w:sz="8" w:space="0" w:color="auto"/>
              <w:right w:val="single" w:sz="8" w:space="0" w:color="auto"/>
            </w:tcBorders>
            <w:tcMar>
              <w:left w:w="108" w:type="dxa"/>
              <w:right w:w="108" w:type="dxa"/>
            </w:tcMar>
          </w:tcPr>
          <w:p w14:paraId="2E7E72E9" w14:textId="07A03927" w:rsidR="431B35E5" w:rsidRDefault="431B35E5" w:rsidP="431B35E5">
            <w:r w:rsidRPr="431B35E5">
              <w:rPr>
                <w:rFonts w:ascii="Aptos" w:eastAsia="Aptos" w:hAnsi="Aptos" w:cs="Aptos"/>
                <w:sz w:val="20"/>
                <w:szCs w:val="20"/>
              </w:rPr>
              <w:t xml:space="preserve"> </w:t>
            </w:r>
          </w:p>
        </w:tc>
        <w:tc>
          <w:tcPr>
            <w:tcW w:w="1090" w:type="dxa"/>
            <w:tcBorders>
              <w:top w:val="single" w:sz="8" w:space="0" w:color="auto"/>
              <w:left w:val="single" w:sz="8" w:space="0" w:color="auto"/>
              <w:bottom w:val="single" w:sz="8" w:space="0" w:color="auto"/>
              <w:right w:val="single" w:sz="8" w:space="0" w:color="auto"/>
            </w:tcBorders>
            <w:tcMar>
              <w:left w:w="108" w:type="dxa"/>
              <w:right w:w="108" w:type="dxa"/>
            </w:tcMar>
          </w:tcPr>
          <w:p w14:paraId="2BAEDFC6" w14:textId="71FDED26" w:rsidR="431B35E5" w:rsidRDefault="431B35E5" w:rsidP="431B35E5">
            <w:r w:rsidRPr="431B35E5">
              <w:rPr>
                <w:rFonts w:ascii="Aptos" w:eastAsia="Aptos" w:hAnsi="Aptos" w:cs="Aptos"/>
                <w:sz w:val="20"/>
                <w:szCs w:val="20"/>
              </w:rPr>
              <w:t xml:space="preserve"> </w:t>
            </w:r>
          </w:p>
        </w:tc>
      </w:tr>
      <w:tr w:rsidR="431B35E5" w14:paraId="5C4A52CE" w14:textId="77777777" w:rsidTr="431B35E5">
        <w:trPr>
          <w:trHeight w:val="300"/>
        </w:trPr>
        <w:tc>
          <w:tcPr>
            <w:tcW w:w="426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7D780B3E" w14:textId="4BFA1092" w:rsidR="431B35E5" w:rsidRDefault="431B35E5" w:rsidP="431B35E5">
            <w:pPr>
              <w:jc w:val="right"/>
            </w:pPr>
            <w:r w:rsidRPr="004B32EF">
              <w:rPr>
                <w:rFonts w:ascii="Aptos" w:eastAsia="Aptos" w:hAnsi="Aptos" w:cs="Aptos"/>
                <w:b/>
                <w:bCs/>
                <w:color w:val="215868" w:themeColor="accent5" w:themeShade="80"/>
                <w:sz w:val="18"/>
                <w:szCs w:val="18"/>
              </w:rPr>
              <w:t>UNIV 101</w:t>
            </w:r>
          </w:p>
        </w:tc>
        <w:tc>
          <w:tcPr>
            <w:tcW w:w="118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2E11A341" w14:textId="68D8D221" w:rsidR="431B35E5" w:rsidRDefault="431B35E5" w:rsidP="431B35E5">
            <w:r w:rsidRPr="431B35E5">
              <w:rPr>
                <w:rFonts w:ascii="Aptos" w:eastAsia="Aptos" w:hAnsi="Aptos" w:cs="Aptos"/>
                <w:b/>
                <w:bCs/>
                <w:color w:val="000000" w:themeColor="text1"/>
                <w:sz w:val="20"/>
                <w:szCs w:val="20"/>
              </w:rPr>
              <w:t>3</w:t>
            </w:r>
          </w:p>
        </w:tc>
        <w:tc>
          <w:tcPr>
            <w:tcW w:w="1494"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10619B3F" w14:textId="05B4C1FF" w:rsidR="431B35E5" w:rsidRDefault="431B35E5" w:rsidP="431B35E5">
            <w:r w:rsidRPr="431B35E5">
              <w:rPr>
                <w:rFonts w:ascii="Aptos" w:eastAsia="Aptos" w:hAnsi="Aptos" w:cs="Aptos"/>
                <w:sz w:val="20"/>
                <w:szCs w:val="20"/>
              </w:rPr>
              <w:t xml:space="preserve"> </w:t>
            </w:r>
          </w:p>
        </w:tc>
        <w:tc>
          <w:tcPr>
            <w:tcW w:w="109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71646070" w14:textId="684284BB" w:rsidR="431B35E5" w:rsidRDefault="431B35E5" w:rsidP="431B35E5">
            <w:r w:rsidRPr="431B35E5">
              <w:rPr>
                <w:rFonts w:ascii="Aptos" w:eastAsia="Aptos" w:hAnsi="Aptos" w:cs="Aptos"/>
                <w:sz w:val="20"/>
                <w:szCs w:val="20"/>
              </w:rPr>
              <w:t xml:space="preserve"> </w:t>
            </w:r>
          </w:p>
        </w:tc>
      </w:tr>
      <w:tr w:rsidR="431B35E5" w14:paraId="66CD15B7" w14:textId="77777777" w:rsidTr="431B35E5">
        <w:trPr>
          <w:trHeight w:val="300"/>
        </w:trPr>
        <w:tc>
          <w:tcPr>
            <w:tcW w:w="4260" w:type="dxa"/>
            <w:tcBorders>
              <w:top w:val="single" w:sz="8" w:space="0" w:color="auto"/>
              <w:left w:val="single" w:sz="8" w:space="0" w:color="auto"/>
              <w:bottom w:val="single" w:sz="8" w:space="0" w:color="auto"/>
              <w:right w:val="single" w:sz="8" w:space="0" w:color="auto"/>
            </w:tcBorders>
            <w:tcMar>
              <w:left w:w="108" w:type="dxa"/>
              <w:right w:w="108" w:type="dxa"/>
            </w:tcMar>
          </w:tcPr>
          <w:p w14:paraId="5DD92919" w14:textId="21C21E90" w:rsidR="431B35E5" w:rsidRDefault="431B35E5" w:rsidP="431B35E5">
            <w:r w:rsidRPr="431B35E5">
              <w:rPr>
                <w:rFonts w:ascii="Aptos" w:eastAsia="Aptos" w:hAnsi="Aptos" w:cs="Aptos"/>
                <w:sz w:val="20"/>
                <w:szCs w:val="20"/>
              </w:rPr>
              <w:t xml:space="preserve"> </w:t>
            </w:r>
          </w:p>
        </w:tc>
        <w:tc>
          <w:tcPr>
            <w:tcW w:w="1186" w:type="dxa"/>
            <w:tcBorders>
              <w:top w:val="single" w:sz="8" w:space="0" w:color="auto"/>
              <w:left w:val="single" w:sz="8" w:space="0" w:color="auto"/>
              <w:bottom w:val="single" w:sz="8" w:space="0" w:color="auto"/>
              <w:right w:val="single" w:sz="8" w:space="0" w:color="auto"/>
            </w:tcBorders>
            <w:tcMar>
              <w:left w:w="108" w:type="dxa"/>
              <w:right w:w="108" w:type="dxa"/>
            </w:tcMar>
          </w:tcPr>
          <w:p w14:paraId="43720F1B" w14:textId="65679FF0" w:rsidR="431B35E5" w:rsidRDefault="431B35E5" w:rsidP="431B35E5">
            <w:r w:rsidRPr="431B35E5">
              <w:rPr>
                <w:rFonts w:ascii="Aptos" w:eastAsia="Aptos" w:hAnsi="Aptos" w:cs="Aptos"/>
                <w:b/>
                <w:bCs/>
                <w:sz w:val="20"/>
                <w:szCs w:val="20"/>
              </w:rPr>
              <w:t xml:space="preserve"> </w:t>
            </w:r>
          </w:p>
        </w:tc>
        <w:tc>
          <w:tcPr>
            <w:tcW w:w="1494" w:type="dxa"/>
            <w:tcBorders>
              <w:top w:val="single" w:sz="8" w:space="0" w:color="auto"/>
              <w:left w:val="single" w:sz="8" w:space="0" w:color="auto"/>
              <w:bottom w:val="single" w:sz="8" w:space="0" w:color="auto"/>
              <w:right w:val="single" w:sz="8" w:space="0" w:color="auto"/>
            </w:tcBorders>
            <w:tcMar>
              <w:left w:w="108" w:type="dxa"/>
              <w:right w:w="108" w:type="dxa"/>
            </w:tcMar>
          </w:tcPr>
          <w:p w14:paraId="44439799" w14:textId="475C46F4" w:rsidR="431B35E5" w:rsidRDefault="431B35E5" w:rsidP="431B35E5">
            <w:r w:rsidRPr="431B35E5">
              <w:rPr>
                <w:rFonts w:ascii="Aptos" w:eastAsia="Aptos" w:hAnsi="Aptos" w:cs="Aptos"/>
                <w:sz w:val="20"/>
                <w:szCs w:val="20"/>
              </w:rPr>
              <w:t xml:space="preserve"> </w:t>
            </w:r>
          </w:p>
        </w:tc>
        <w:tc>
          <w:tcPr>
            <w:tcW w:w="1090" w:type="dxa"/>
            <w:tcBorders>
              <w:top w:val="single" w:sz="8" w:space="0" w:color="auto"/>
              <w:left w:val="single" w:sz="8" w:space="0" w:color="auto"/>
              <w:bottom w:val="single" w:sz="8" w:space="0" w:color="auto"/>
              <w:right w:val="single" w:sz="8" w:space="0" w:color="auto"/>
            </w:tcBorders>
            <w:tcMar>
              <w:left w:w="108" w:type="dxa"/>
              <w:right w:w="108" w:type="dxa"/>
            </w:tcMar>
          </w:tcPr>
          <w:p w14:paraId="6B1F5E93" w14:textId="4225FBDE" w:rsidR="431B35E5" w:rsidRDefault="431B35E5" w:rsidP="431B35E5">
            <w:r w:rsidRPr="431B35E5">
              <w:rPr>
                <w:rFonts w:ascii="Aptos" w:eastAsia="Aptos" w:hAnsi="Aptos" w:cs="Aptos"/>
                <w:sz w:val="20"/>
                <w:szCs w:val="20"/>
              </w:rPr>
              <w:t xml:space="preserve"> </w:t>
            </w:r>
          </w:p>
        </w:tc>
      </w:tr>
      <w:tr w:rsidR="431B35E5" w14:paraId="4C8756EC" w14:textId="77777777" w:rsidTr="431B35E5">
        <w:trPr>
          <w:trHeight w:val="300"/>
        </w:trPr>
        <w:tc>
          <w:tcPr>
            <w:tcW w:w="4260" w:type="dxa"/>
            <w:tcBorders>
              <w:top w:val="single" w:sz="8" w:space="0" w:color="auto"/>
              <w:left w:val="single" w:sz="8" w:space="0" w:color="auto"/>
              <w:bottom w:val="single" w:sz="8" w:space="0" w:color="auto"/>
              <w:right w:val="single" w:sz="8" w:space="0" w:color="auto"/>
            </w:tcBorders>
            <w:tcMar>
              <w:left w:w="108" w:type="dxa"/>
              <w:right w:w="108" w:type="dxa"/>
            </w:tcMar>
          </w:tcPr>
          <w:p w14:paraId="73704174" w14:textId="4C787531" w:rsidR="431B35E5" w:rsidRDefault="431B35E5" w:rsidP="431B35E5">
            <w:r w:rsidRPr="431B35E5">
              <w:rPr>
                <w:rFonts w:ascii="Aptos" w:eastAsia="Aptos" w:hAnsi="Aptos" w:cs="Aptos"/>
                <w:b/>
                <w:bCs/>
                <w:sz w:val="20"/>
                <w:szCs w:val="20"/>
              </w:rPr>
              <w:t xml:space="preserve">SOAR      </w:t>
            </w:r>
            <w:r w:rsidRPr="004B32EF">
              <w:rPr>
                <w:rFonts w:ascii="Aptos" w:eastAsia="Aptos" w:hAnsi="Aptos" w:cs="Aptos"/>
                <w:b/>
                <w:bCs/>
                <w:color w:val="215868" w:themeColor="accent5" w:themeShade="80"/>
                <w:sz w:val="20"/>
                <w:szCs w:val="20"/>
              </w:rPr>
              <w:t xml:space="preserve">                                         </w:t>
            </w:r>
            <w:r w:rsidR="45FA7A5C" w:rsidRPr="004B32EF">
              <w:rPr>
                <w:rFonts w:ascii="Aptos" w:eastAsia="Aptos" w:hAnsi="Aptos" w:cs="Aptos"/>
                <w:b/>
                <w:bCs/>
                <w:color w:val="215868" w:themeColor="accent5" w:themeShade="80"/>
                <w:sz w:val="20"/>
                <w:szCs w:val="20"/>
              </w:rPr>
              <w:t xml:space="preserve">      </w:t>
            </w:r>
            <w:r w:rsidRPr="004B32EF">
              <w:rPr>
                <w:rFonts w:ascii="Aptos" w:eastAsia="Aptos" w:hAnsi="Aptos" w:cs="Aptos"/>
                <w:b/>
                <w:bCs/>
                <w:color w:val="215868" w:themeColor="accent5" w:themeShade="80"/>
                <w:sz w:val="20"/>
                <w:szCs w:val="20"/>
              </w:rPr>
              <w:t xml:space="preserve">  </w:t>
            </w:r>
            <w:r w:rsidRPr="004B32EF">
              <w:rPr>
                <w:rFonts w:ascii="Aptos" w:eastAsia="Aptos" w:hAnsi="Aptos" w:cs="Aptos"/>
                <w:b/>
                <w:bCs/>
                <w:color w:val="215868" w:themeColor="accent5" w:themeShade="80"/>
                <w:sz w:val="18"/>
                <w:szCs w:val="18"/>
              </w:rPr>
              <w:t>Sophomore Yr.</w:t>
            </w:r>
          </w:p>
        </w:tc>
        <w:tc>
          <w:tcPr>
            <w:tcW w:w="1186" w:type="dxa"/>
            <w:tcBorders>
              <w:top w:val="single" w:sz="8" w:space="0" w:color="auto"/>
              <w:left w:val="single" w:sz="8" w:space="0" w:color="auto"/>
              <w:bottom w:val="single" w:sz="8" w:space="0" w:color="auto"/>
              <w:right w:val="single" w:sz="8" w:space="0" w:color="auto"/>
            </w:tcBorders>
            <w:tcMar>
              <w:left w:w="108" w:type="dxa"/>
              <w:right w:w="108" w:type="dxa"/>
            </w:tcMar>
          </w:tcPr>
          <w:p w14:paraId="7BDEBAD8" w14:textId="4E566E44" w:rsidR="431B35E5" w:rsidRDefault="431B35E5" w:rsidP="431B35E5">
            <w:r w:rsidRPr="431B35E5">
              <w:rPr>
                <w:rFonts w:ascii="Aptos" w:eastAsia="Aptos" w:hAnsi="Aptos" w:cs="Aptos"/>
                <w:b/>
                <w:bCs/>
                <w:sz w:val="20"/>
                <w:szCs w:val="20"/>
              </w:rPr>
              <w:t xml:space="preserve"> </w:t>
            </w:r>
          </w:p>
        </w:tc>
        <w:tc>
          <w:tcPr>
            <w:tcW w:w="1494" w:type="dxa"/>
            <w:tcBorders>
              <w:top w:val="single" w:sz="8" w:space="0" w:color="auto"/>
              <w:left w:val="single" w:sz="8" w:space="0" w:color="auto"/>
              <w:bottom w:val="single" w:sz="8" w:space="0" w:color="auto"/>
              <w:right w:val="single" w:sz="8" w:space="0" w:color="auto"/>
            </w:tcBorders>
            <w:tcMar>
              <w:left w:w="108" w:type="dxa"/>
              <w:right w:w="108" w:type="dxa"/>
            </w:tcMar>
          </w:tcPr>
          <w:p w14:paraId="4C4BC652" w14:textId="7958973C" w:rsidR="431B35E5" w:rsidRDefault="431B35E5" w:rsidP="431B35E5">
            <w:r w:rsidRPr="431B35E5">
              <w:rPr>
                <w:rFonts w:ascii="Aptos" w:eastAsia="Aptos" w:hAnsi="Aptos" w:cs="Aptos"/>
                <w:sz w:val="20"/>
                <w:szCs w:val="20"/>
              </w:rPr>
              <w:t xml:space="preserve"> </w:t>
            </w:r>
          </w:p>
        </w:tc>
        <w:tc>
          <w:tcPr>
            <w:tcW w:w="1090" w:type="dxa"/>
            <w:tcBorders>
              <w:top w:val="single" w:sz="8" w:space="0" w:color="auto"/>
              <w:left w:val="single" w:sz="8" w:space="0" w:color="auto"/>
              <w:bottom w:val="single" w:sz="8" w:space="0" w:color="auto"/>
              <w:right w:val="single" w:sz="8" w:space="0" w:color="auto"/>
            </w:tcBorders>
            <w:tcMar>
              <w:left w:w="108" w:type="dxa"/>
              <w:right w:w="108" w:type="dxa"/>
            </w:tcMar>
          </w:tcPr>
          <w:p w14:paraId="51DFBBF4" w14:textId="50DDF181" w:rsidR="431B35E5" w:rsidRDefault="431B35E5" w:rsidP="431B35E5">
            <w:r w:rsidRPr="431B35E5">
              <w:rPr>
                <w:rFonts w:ascii="Aptos" w:eastAsia="Aptos" w:hAnsi="Aptos" w:cs="Aptos"/>
                <w:sz w:val="20"/>
                <w:szCs w:val="20"/>
              </w:rPr>
              <w:t xml:space="preserve"> </w:t>
            </w:r>
          </w:p>
        </w:tc>
      </w:tr>
      <w:tr w:rsidR="431B35E5" w14:paraId="219DAD18" w14:textId="77777777" w:rsidTr="431B35E5">
        <w:trPr>
          <w:trHeight w:val="300"/>
        </w:trPr>
        <w:tc>
          <w:tcPr>
            <w:tcW w:w="426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3ACA4B6D" w14:textId="54A934AA" w:rsidR="431B35E5" w:rsidRDefault="431B35E5" w:rsidP="431B35E5">
            <w:r w:rsidRPr="431B35E5">
              <w:rPr>
                <w:rFonts w:ascii="Aptos" w:eastAsia="Aptos" w:hAnsi="Aptos" w:cs="Aptos"/>
                <w:sz w:val="20"/>
                <w:szCs w:val="20"/>
              </w:rPr>
              <w:t xml:space="preserve"> </w:t>
            </w:r>
          </w:p>
        </w:tc>
        <w:tc>
          <w:tcPr>
            <w:tcW w:w="118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7818D7F9" w14:textId="6C78C5E9" w:rsidR="431B35E5" w:rsidRDefault="431B35E5" w:rsidP="431B35E5">
            <w:r w:rsidRPr="431B35E5">
              <w:rPr>
                <w:rFonts w:ascii="Aptos" w:eastAsia="Aptos" w:hAnsi="Aptos" w:cs="Aptos"/>
                <w:b/>
                <w:bCs/>
                <w:color w:val="000000" w:themeColor="text1"/>
                <w:sz w:val="20"/>
                <w:szCs w:val="20"/>
              </w:rPr>
              <w:t>1</w:t>
            </w:r>
          </w:p>
        </w:tc>
        <w:tc>
          <w:tcPr>
            <w:tcW w:w="1494"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645122FA" w14:textId="48749AAE" w:rsidR="431B35E5" w:rsidRDefault="431B35E5" w:rsidP="431B35E5">
            <w:r w:rsidRPr="431B35E5">
              <w:rPr>
                <w:rFonts w:ascii="Aptos" w:eastAsia="Aptos" w:hAnsi="Aptos" w:cs="Aptos"/>
                <w:color w:val="000000" w:themeColor="text1"/>
                <w:sz w:val="20"/>
                <w:szCs w:val="20"/>
              </w:rPr>
              <w:t>Fall</w:t>
            </w:r>
          </w:p>
        </w:tc>
        <w:tc>
          <w:tcPr>
            <w:tcW w:w="109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0007BAF0" w14:textId="31DDC4E6" w:rsidR="431B35E5" w:rsidRDefault="431B35E5" w:rsidP="431B35E5">
            <w:r w:rsidRPr="431B35E5">
              <w:rPr>
                <w:rFonts w:ascii="Aptos" w:eastAsia="Aptos" w:hAnsi="Aptos" w:cs="Aptos"/>
                <w:sz w:val="20"/>
                <w:szCs w:val="20"/>
              </w:rPr>
              <w:t xml:space="preserve"> </w:t>
            </w:r>
          </w:p>
        </w:tc>
      </w:tr>
      <w:tr w:rsidR="431B35E5" w14:paraId="0C0550C3" w14:textId="77777777" w:rsidTr="431B35E5">
        <w:trPr>
          <w:trHeight w:val="300"/>
        </w:trPr>
        <w:tc>
          <w:tcPr>
            <w:tcW w:w="4260" w:type="dxa"/>
            <w:tcBorders>
              <w:top w:val="single" w:sz="8" w:space="0" w:color="auto"/>
              <w:left w:val="single" w:sz="8" w:space="0" w:color="auto"/>
              <w:bottom w:val="single" w:sz="8" w:space="0" w:color="auto"/>
              <w:right w:val="single" w:sz="8" w:space="0" w:color="auto"/>
            </w:tcBorders>
            <w:tcMar>
              <w:left w:w="108" w:type="dxa"/>
              <w:right w:w="108" w:type="dxa"/>
            </w:tcMar>
          </w:tcPr>
          <w:p w14:paraId="07EEE3A6" w14:textId="4B08C268" w:rsidR="431B35E5" w:rsidRDefault="431B35E5" w:rsidP="431B35E5">
            <w:r w:rsidRPr="431B35E5">
              <w:rPr>
                <w:rFonts w:ascii="Aptos" w:eastAsia="Aptos" w:hAnsi="Aptos" w:cs="Aptos"/>
                <w:b/>
                <w:bCs/>
                <w:sz w:val="20"/>
                <w:szCs w:val="20"/>
              </w:rPr>
              <w:t>Written Communication</w:t>
            </w:r>
            <w:r w:rsidRPr="431B35E5">
              <w:rPr>
                <w:rFonts w:ascii="Aptos" w:eastAsia="Aptos" w:hAnsi="Aptos" w:cs="Aptos"/>
                <w:sz w:val="20"/>
                <w:szCs w:val="20"/>
              </w:rPr>
              <w:t xml:space="preserve"> </w:t>
            </w:r>
            <w:r w:rsidRPr="431B35E5">
              <w:rPr>
                <w:rFonts w:ascii="Aptos" w:eastAsia="Aptos" w:hAnsi="Aptos" w:cs="Aptos"/>
                <w:sz w:val="18"/>
                <w:szCs w:val="18"/>
              </w:rPr>
              <w:t xml:space="preserve">(per placement) </w:t>
            </w:r>
          </w:p>
        </w:tc>
        <w:tc>
          <w:tcPr>
            <w:tcW w:w="1186" w:type="dxa"/>
            <w:tcBorders>
              <w:top w:val="single" w:sz="8" w:space="0" w:color="auto"/>
              <w:left w:val="single" w:sz="8" w:space="0" w:color="auto"/>
              <w:bottom w:val="single" w:sz="8" w:space="0" w:color="auto"/>
              <w:right w:val="single" w:sz="8" w:space="0" w:color="auto"/>
            </w:tcBorders>
            <w:tcMar>
              <w:left w:w="108" w:type="dxa"/>
              <w:right w:w="108" w:type="dxa"/>
            </w:tcMar>
          </w:tcPr>
          <w:p w14:paraId="3B257D19" w14:textId="4F042F50" w:rsidR="431B35E5" w:rsidRDefault="431B35E5" w:rsidP="431B35E5">
            <w:r w:rsidRPr="431B35E5">
              <w:rPr>
                <w:rFonts w:ascii="Aptos" w:eastAsia="Aptos" w:hAnsi="Aptos" w:cs="Aptos"/>
                <w:b/>
                <w:bCs/>
                <w:sz w:val="20"/>
                <w:szCs w:val="20"/>
              </w:rPr>
              <w:t xml:space="preserve"> </w:t>
            </w:r>
          </w:p>
        </w:tc>
        <w:tc>
          <w:tcPr>
            <w:tcW w:w="1494" w:type="dxa"/>
            <w:tcBorders>
              <w:top w:val="single" w:sz="8" w:space="0" w:color="auto"/>
              <w:left w:val="single" w:sz="8" w:space="0" w:color="auto"/>
              <w:bottom w:val="single" w:sz="8" w:space="0" w:color="auto"/>
              <w:right w:val="single" w:sz="8" w:space="0" w:color="auto"/>
            </w:tcBorders>
            <w:tcMar>
              <w:left w:w="108" w:type="dxa"/>
              <w:right w:w="108" w:type="dxa"/>
            </w:tcMar>
          </w:tcPr>
          <w:p w14:paraId="67D53792" w14:textId="1281E8EB" w:rsidR="431B35E5" w:rsidRDefault="431B35E5" w:rsidP="431B35E5">
            <w:r w:rsidRPr="431B35E5">
              <w:rPr>
                <w:rFonts w:ascii="Aptos" w:eastAsia="Aptos" w:hAnsi="Aptos" w:cs="Aptos"/>
                <w:sz w:val="20"/>
                <w:szCs w:val="20"/>
              </w:rPr>
              <w:t xml:space="preserve"> </w:t>
            </w:r>
          </w:p>
        </w:tc>
        <w:tc>
          <w:tcPr>
            <w:tcW w:w="1090" w:type="dxa"/>
            <w:tcBorders>
              <w:top w:val="single" w:sz="8" w:space="0" w:color="auto"/>
              <w:left w:val="single" w:sz="8" w:space="0" w:color="auto"/>
              <w:bottom w:val="single" w:sz="8" w:space="0" w:color="auto"/>
              <w:right w:val="single" w:sz="8" w:space="0" w:color="auto"/>
            </w:tcBorders>
            <w:tcMar>
              <w:left w:w="108" w:type="dxa"/>
              <w:right w:w="108" w:type="dxa"/>
            </w:tcMar>
          </w:tcPr>
          <w:p w14:paraId="590D4994" w14:textId="1E0B7BA7" w:rsidR="431B35E5" w:rsidRDefault="431B35E5" w:rsidP="431B35E5">
            <w:r w:rsidRPr="431B35E5">
              <w:rPr>
                <w:rFonts w:ascii="Aptos" w:eastAsia="Aptos" w:hAnsi="Aptos" w:cs="Aptos"/>
                <w:sz w:val="20"/>
                <w:szCs w:val="20"/>
              </w:rPr>
              <w:t xml:space="preserve"> </w:t>
            </w:r>
          </w:p>
        </w:tc>
      </w:tr>
      <w:tr w:rsidR="431B35E5" w14:paraId="134B417E" w14:textId="77777777" w:rsidTr="431B35E5">
        <w:trPr>
          <w:trHeight w:val="300"/>
        </w:trPr>
        <w:tc>
          <w:tcPr>
            <w:tcW w:w="426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15BC354B" w14:textId="36D38490" w:rsidR="431B35E5" w:rsidRDefault="431B35E5" w:rsidP="431B35E5">
            <w:r w:rsidRPr="431B35E5">
              <w:rPr>
                <w:rFonts w:ascii="Aptos" w:eastAsia="Aptos" w:hAnsi="Aptos" w:cs="Aptos"/>
                <w:sz w:val="20"/>
                <w:szCs w:val="20"/>
              </w:rPr>
              <w:t xml:space="preserve"> </w:t>
            </w:r>
          </w:p>
        </w:tc>
        <w:tc>
          <w:tcPr>
            <w:tcW w:w="118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1827224D" w14:textId="7753D432" w:rsidR="431B35E5" w:rsidRDefault="431B35E5" w:rsidP="431B35E5">
            <w:r w:rsidRPr="431B35E5">
              <w:rPr>
                <w:rFonts w:ascii="Aptos" w:eastAsia="Aptos" w:hAnsi="Aptos" w:cs="Aptos"/>
                <w:b/>
                <w:bCs/>
                <w:color w:val="000000" w:themeColor="text1"/>
                <w:sz w:val="20"/>
                <w:szCs w:val="20"/>
              </w:rPr>
              <w:t>3</w:t>
            </w:r>
          </w:p>
        </w:tc>
        <w:tc>
          <w:tcPr>
            <w:tcW w:w="1494"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69904F83" w14:textId="086065AB" w:rsidR="431B35E5" w:rsidRDefault="431B35E5" w:rsidP="431B35E5">
            <w:r w:rsidRPr="431B35E5">
              <w:rPr>
                <w:rFonts w:ascii="Aptos" w:eastAsia="Aptos" w:hAnsi="Aptos" w:cs="Aptos"/>
                <w:sz w:val="20"/>
                <w:szCs w:val="20"/>
              </w:rPr>
              <w:t xml:space="preserve"> </w:t>
            </w:r>
          </w:p>
        </w:tc>
        <w:tc>
          <w:tcPr>
            <w:tcW w:w="109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7AD9B164" w14:textId="13DA1883" w:rsidR="431B35E5" w:rsidRDefault="431B35E5" w:rsidP="431B35E5">
            <w:r w:rsidRPr="431B35E5">
              <w:rPr>
                <w:rFonts w:ascii="Aptos" w:eastAsia="Aptos" w:hAnsi="Aptos" w:cs="Aptos"/>
                <w:sz w:val="20"/>
                <w:szCs w:val="20"/>
              </w:rPr>
              <w:t xml:space="preserve"> </w:t>
            </w:r>
          </w:p>
        </w:tc>
      </w:tr>
      <w:tr w:rsidR="431B35E5" w14:paraId="63E9A6F9" w14:textId="77777777" w:rsidTr="431B35E5">
        <w:trPr>
          <w:trHeight w:val="300"/>
        </w:trPr>
        <w:tc>
          <w:tcPr>
            <w:tcW w:w="4260" w:type="dxa"/>
            <w:tcBorders>
              <w:top w:val="single" w:sz="8" w:space="0" w:color="auto"/>
              <w:left w:val="single" w:sz="8" w:space="0" w:color="auto"/>
              <w:bottom w:val="single" w:sz="8" w:space="0" w:color="auto"/>
              <w:right w:val="single" w:sz="8" w:space="0" w:color="auto"/>
            </w:tcBorders>
            <w:tcMar>
              <w:left w:w="108" w:type="dxa"/>
              <w:right w:w="108" w:type="dxa"/>
            </w:tcMar>
          </w:tcPr>
          <w:p w14:paraId="625F5EBF" w14:textId="5D394835" w:rsidR="431B35E5" w:rsidRDefault="431B35E5" w:rsidP="431B35E5">
            <w:r w:rsidRPr="431B35E5">
              <w:rPr>
                <w:rFonts w:ascii="Aptos" w:eastAsia="Aptos" w:hAnsi="Aptos" w:cs="Aptos"/>
                <w:b/>
                <w:bCs/>
                <w:sz w:val="20"/>
                <w:szCs w:val="20"/>
              </w:rPr>
              <w:t>Quantitative, Reasoning, and Data Analysis</w:t>
            </w:r>
          </w:p>
        </w:tc>
        <w:tc>
          <w:tcPr>
            <w:tcW w:w="1186" w:type="dxa"/>
            <w:tcBorders>
              <w:top w:val="single" w:sz="8" w:space="0" w:color="auto"/>
              <w:left w:val="single" w:sz="8" w:space="0" w:color="auto"/>
              <w:bottom w:val="single" w:sz="8" w:space="0" w:color="auto"/>
              <w:right w:val="single" w:sz="8" w:space="0" w:color="auto"/>
            </w:tcBorders>
            <w:tcMar>
              <w:left w:w="108" w:type="dxa"/>
              <w:right w:w="108" w:type="dxa"/>
            </w:tcMar>
          </w:tcPr>
          <w:p w14:paraId="5CE876BB" w14:textId="2D85BB66" w:rsidR="431B35E5" w:rsidRDefault="431B35E5" w:rsidP="431B35E5">
            <w:r w:rsidRPr="431B35E5">
              <w:rPr>
                <w:rFonts w:ascii="Aptos" w:eastAsia="Aptos" w:hAnsi="Aptos" w:cs="Aptos"/>
                <w:b/>
                <w:bCs/>
                <w:sz w:val="20"/>
                <w:szCs w:val="20"/>
              </w:rPr>
              <w:t xml:space="preserve"> </w:t>
            </w:r>
          </w:p>
        </w:tc>
        <w:tc>
          <w:tcPr>
            <w:tcW w:w="1494" w:type="dxa"/>
            <w:tcBorders>
              <w:top w:val="single" w:sz="8" w:space="0" w:color="auto"/>
              <w:left w:val="single" w:sz="8" w:space="0" w:color="auto"/>
              <w:bottom w:val="single" w:sz="8" w:space="0" w:color="auto"/>
              <w:right w:val="single" w:sz="8" w:space="0" w:color="auto"/>
            </w:tcBorders>
            <w:tcMar>
              <w:left w:w="108" w:type="dxa"/>
              <w:right w:w="108" w:type="dxa"/>
            </w:tcMar>
          </w:tcPr>
          <w:p w14:paraId="7938475F" w14:textId="30F93452" w:rsidR="431B35E5" w:rsidRDefault="431B35E5" w:rsidP="431B35E5">
            <w:r w:rsidRPr="431B35E5">
              <w:rPr>
                <w:rFonts w:ascii="Aptos" w:eastAsia="Aptos" w:hAnsi="Aptos" w:cs="Aptos"/>
                <w:sz w:val="20"/>
                <w:szCs w:val="20"/>
              </w:rPr>
              <w:t xml:space="preserve"> </w:t>
            </w:r>
          </w:p>
        </w:tc>
        <w:tc>
          <w:tcPr>
            <w:tcW w:w="1090" w:type="dxa"/>
            <w:tcBorders>
              <w:top w:val="single" w:sz="8" w:space="0" w:color="auto"/>
              <w:left w:val="single" w:sz="8" w:space="0" w:color="auto"/>
              <w:bottom w:val="single" w:sz="8" w:space="0" w:color="auto"/>
              <w:right w:val="single" w:sz="8" w:space="0" w:color="auto"/>
            </w:tcBorders>
            <w:tcMar>
              <w:left w:w="108" w:type="dxa"/>
              <w:right w:w="108" w:type="dxa"/>
            </w:tcMar>
          </w:tcPr>
          <w:p w14:paraId="263F6DD4" w14:textId="7AC66D24" w:rsidR="431B35E5" w:rsidRDefault="431B35E5" w:rsidP="431B35E5">
            <w:r w:rsidRPr="431B35E5">
              <w:rPr>
                <w:rFonts w:ascii="Aptos" w:eastAsia="Aptos" w:hAnsi="Aptos" w:cs="Aptos"/>
                <w:sz w:val="20"/>
                <w:szCs w:val="20"/>
              </w:rPr>
              <w:t xml:space="preserve"> </w:t>
            </w:r>
          </w:p>
        </w:tc>
      </w:tr>
      <w:tr w:rsidR="431B35E5" w14:paraId="17196AD0" w14:textId="77777777" w:rsidTr="431B35E5">
        <w:trPr>
          <w:trHeight w:val="300"/>
        </w:trPr>
        <w:tc>
          <w:tcPr>
            <w:tcW w:w="426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4E4A6DAA" w14:textId="3D9641D7" w:rsidR="431B35E5" w:rsidRDefault="431B35E5" w:rsidP="431B35E5">
            <w:pPr>
              <w:jc w:val="right"/>
            </w:pPr>
            <w:r w:rsidRPr="004B32EF">
              <w:rPr>
                <w:rFonts w:ascii="Aptos" w:eastAsia="Aptos" w:hAnsi="Aptos" w:cs="Aptos"/>
                <w:b/>
                <w:bCs/>
                <w:color w:val="215868" w:themeColor="accent5" w:themeShade="80"/>
                <w:sz w:val="18"/>
                <w:szCs w:val="18"/>
              </w:rPr>
              <w:t xml:space="preserve">  MATH 117</w:t>
            </w:r>
          </w:p>
        </w:tc>
        <w:tc>
          <w:tcPr>
            <w:tcW w:w="118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48CE0514" w14:textId="761407F2" w:rsidR="431B35E5" w:rsidRDefault="431B35E5" w:rsidP="431B35E5">
            <w:r w:rsidRPr="431B35E5">
              <w:rPr>
                <w:rFonts w:ascii="Aptos" w:eastAsia="Aptos" w:hAnsi="Aptos" w:cs="Aptos"/>
                <w:b/>
                <w:bCs/>
                <w:color w:val="000000" w:themeColor="text1"/>
                <w:sz w:val="20"/>
                <w:szCs w:val="20"/>
              </w:rPr>
              <w:t>3</w:t>
            </w:r>
          </w:p>
        </w:tc>
        <w:tc>
          <w:tcPr>
            <w:tcW w:w="1494"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6A517843" w14:textId="190BD5D7" w:rsidR="431B35E5" w:rsidRDefault="431B35E5" w:rsidP="431B35E5">
            <w:r w:rsidRPr="431B35E5">
              <w:rPr>
                <w:rFonts w:ascii="Aptos" w:eastAsia="Aptos" w:hAnsi="Aptos" w:cs="Aptos"/>
                <w:sz w:val="20"/>
                <w:szCs w:val="20"/>
              </w:rPr>
              <w:t xml:space="preserve"> </w:t>
            </w:r>
          </w:p>
        </w:tc>
        <w:tc>
          <w:tcPr>
            <w:tcW w:w="109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612D955B" w14:textId="16A299BB" w:rsidR="431B35E5" w:rsidRDefault="431B35E5" w:rsidP="431B35E5">
            <w:r w:rsidRPr="431B35E5">
              <w:rPr>
                <w:rFonts w:ascii="Aptos" w:eastAsia="Aptos" w:hAnsi="Aptos" w:cs="Aptos"/>
                <w:sz w:val="20"/>
                <w:szCs w:val="20"/>
              </w:rPr>
              <w:t xml:space="preserve"> </w:t>
            </w:r>
          </w:p>
        </w:tc>
      </w:tr>
      <w:tr w:rsidR="431B35E5" w14:paraId="7EE9A414" w14:textId="77777777" w:rsidTr="431B35E5">
        <w:trPr>
          <w:trHeight w:val="300"/>
        </w:trPr>
        <w:tc>
          <w:tcPr>
            <w:tcW w:w="4260" w:type="dxa"/>
            <w:tcBorders>
              <w:top w:val="single" w:sz="8" w:space="0" w:color="auto"/>
              <w:left w:val="single" w:sz="8" w:space="0" w:color="auto"/>
              <w:bottom w:val="single" w:sz="8" w:space="0" w:color="auto"/>
              <w:right w:val="single" w:sz="8" w:space="0" w:color="auto"/>
            </w:tcBorders>
            <w:tcMar>
              <w:left w:w="108" w:type="dxa"/>
              <w:right w:w="108" w:type="dxa"/>
            </w:tcMar>
          </w:tcPr>
          <w:p w14:paraId="2164ECD6" w14:textId="0CBB8058" w:rsidR="431B35E5" w:rsidRDefault="431B35E5" w:rsidP="431B35E5">
            <w:r w:rsidRPr="431B35E5">
              <w:rPr>
                <w:rFonts w:ascii="Aptos" w:eastAsia="Aptos" w:hAnsi="Aptos" w:cs="Aptos"/>
                <w:b/>
                <w:bCs/>
                <w:sz w:val="20"/>
                <w:szCs w:val="20"/>
              </w:rPr>
              <w:t xml:space="preserve">Oral Communication </w:t>
            </w:r>
          </w:p>
        </w:tc>
        <w:tc>
          <w:tcPr>
            <w:tcW w:w="1186" w:type="dxa"/>
            <w:tcBorders>
              <w:top w:val="single" w:sz="8" w:space="0" w:color="auto"/>
              <w:left w:val="single" w:sz="8" w:space="0" w:color="auto"/>
              <w:bottom w:val="single" w:sz="8" w:space="0" w:color="auto"/>
              <w:right w:val="single" w:sz="8" w:space="0" w:color="auto"/>
            </w:tcBorders>
            <w:tcMar>
              <w:left w:w="108" w:type="dxa"/>
              <w:right w:w="108" w:type="dxa"/>
            </w:tcMar>
          </w:tcPr>
          <w:p w14:paraId="69624986" w14:textId="49AA17A0" w:rsidR="431B35E5" w:rsidRDefault="431B35E5" w:rsidP="431B35E5">
            <w:r w:rsidRPr="431B35E5">
              <w:rPr>
                <w:rFonts w:ascii="Aptos" w:eastAsia="Aptos" w:hAnsi="Aptos" w:cs="Aptos"/>
                <w:b/>
                <w:bCs/>
                <w:sz w:val="20"/>
                <w:szCs w:val="20"/>
              </w:rPr>
              <w:t xml:space="preserve"> </w:t>
            </w:r>
          </w:p>
        </w:tc>
        <w:tc>
          <w:tcPr>
            <w:tcW w:w="1494" w:type="dxa"/>
            <w:tcBorders>
              <w:top w:val="single" w:sz="8" w:space="0" w:color="auto"/>
              <w:left w:val="single" w:sz="8" w:space="0" w:color="auto"/>
              <w:bottom w:val="single" w:sz="8" w:space="0" w:color="auto"/>
              <w:right w:val="single" w:sz="8" w:space="0" w:color="auto"/>
            </w:tcBorders>
            <w:tcMar>
              <w:left w:w="108" w:type="dxa"/>
              <w:right w:w="108" w:type="dxa"/>
            </w:tcMar>
          </w:tcPr>
          <w:p w14:paraId="49B9EBF9" w14:textId="7AD8A679" w:rsidR="431B35E5" w:rsidRDefault="431B35E5" w:rsidP="431B35E5">
            <w:r w:rsidRPr="431B35E5">
              <w:rPr>
                <w:rFonts w:ascii="Aptos" w:eastAsia="Aptos" w:hAnsi="Aptos" w:cs="Aptos"/>
                <w:sz w:val="20"/>
                <w:szCs w:val="20"/>
              </w:rPr>
              <w:t xml:space="preserve"> </w:t>
            </w:r>
          </w:p>
        </w:tc>
        <w:tc>
          <w:tcPr>
            <w:tcW w:w="1090" w:type="dxa"/>
            <w:tcBorders>
              <w:top w:val="single" w:sz="8" w:space="0" w:color="auto"/>
              <w:left w:val="single" w:sz="8" w:space="0" w:color="auto"/>
              <w:bottom w:val="single" w:sz="8" w:space="0" w:color="auto"/>
              <w:right w:val="single" w:sz="8" w:space="0" w:color="auto"/>
            </w:tcBorders>
            <w:tcMar>
              <w:left w:w="108" w:type="dxa"/>
              <w:right w:w="108" w:type="dxa"/>
            </w:tcMar>
          </w:tcPr>
          <w:p w14:paraId="5202F03A" w14:textId="2AA26E18" w:rsidR="431B35E5" w:rsidRDefault="431B35E5" w:rsidP="431B35E5">
            <w:r w:rsidRPr="431B35E5">
              <w:rPr>
                <w:rFonts w:ascii="Aptos" w:eastAsia="Aptos" w:hAnsi="Aptos" w:cs="Aptos"/>
                <w:sz w:val="20"/>
                <w:szCs w:val="20"/>
              </w:rPr>
              <w:t xml:space="preserve"> </w:t>
            </w:r>
          </w:p>
        </w:tc>
      </w:tr>
      <w:tr w:rsidR="431B35E5" w14:paraId="087B26C4" w14:textId="77777777" w:rsidTr="431B35E5">
        <w:trPr>
          <w:trHeight w:val="300"/>
        </w:trPr>
        <w:tc>
          <w:tcPr>
            <w:tcW w:w="426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2F6C1BEF" w14:textId="437DB6FB" w:rsidR="431B35E5" w:rsidRDefault="431B35E5" w:rsidP="431B35E5">
            <w:r w:rsidRPr="431B35E5">
              <w:rPr>
                <w:rFonts w:ascii="Aptos" w:eastAsia="Aptos" w:hAnsi="Aptos" w:cs="Aptos"/>
                <w:b/>
                <w:bCs/>
                <w:sz w:val="20"/>
                <w:szCs w:val="20"/>
              </w:rPr>
              <w:t xml:space="preserve"> </w:t>
            </w:r>
          </w:p>
        </w:tc>
        <w:tc>
          <w:tcPr>
            <w:tcW w:w="118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3F6F8837" w14:textId="7915706A" w:rsidR="431B35E5" w:rsidRDefault="431B35E5" w:rsidP="431B35E5">
            <w:r w:rsidRPr="431B35E5">
              <w:rPr>
                <w:rFonts w:ascii="Aptos" w:eastAsia="Aptos" w:hAnsi="Aptos" w:cs="Aptos"/>
                <w:b/>
                <w:bCs/>
                <w:color w:val="000000" w:themeColor="text1"/>
                <w:sz w:val="20"/>
                <w:szCs w:val="20"/>
              </w:rPr>
              <w:t>3</w:t>
            </w:r>
          </w:p>
        </w:tc>
        <w:tc>
          <w:tcPr>
            <w:tcW w:w="1494"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5A42FCD0" w14:textId="12B88CCB" w:rsidR="431B35E5" w:rsidRDefault="431B35E5" w:rsidP="431B35E5">
            <w:r w:rsidRPr="431B35E5">
              <w:rPr>
                <w:rFonts w:ascii="Aptos" w:eastAsia="Aptos" w:hAnsi="Aptos" w:cs="Aptos"/>
                <w:sz w:val="20"/>
                <w:szCs w:val="20"/>
              </w:rPr>
              <w:t xml:space="preserve"> </w:t>
            </w:r>
          </w:p>
        </w:tc>
        <w:tc>
          <w:tcPr>
            <w:tcW w:w="109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7A71F033" w14:textId="476DAEC5" w:rsidR="431B35E5" w:rsidRDefault="431B35E5" w:rsidP="431B35E5">
            <w:r w:rsidRPr="431B35E5">
              <w:rPr>
                <w:rFonts w:ascii="Aptos" w:eastAsia="Aptos" w:hAnsi="Aptos" w:cs="Aptos"/>
                <w:sz w:val="20"/>
                <w:szCs w:val="20"/>
              </w:rPr>
              <w:t xml:space="preserve"> </w:t>
            </w:r>
          </w:p>
        </w:tc>
      </w:tr>
      <w:tr w:rsidR="431B35E5" w14:paraId="086274FE" w14:textId="77777777" w:rsidTr="431B35E5">
        <w:trPr>
          <w:trHeight w:val="300"/>
        </w:trPr>
        <w:tc>
          <w:tcPr>
            <w:tcW w:w="4260" w:type="dxa"/>
            <w:tcBorders>
              <w:top w:val="single" w:sz="8" w:space="0" w:color="auto"/>
              <w:left w:val="single" w:sz="8" w:space="0" w:color="auto"/>
              <w:bottom w:val="single" w:sz="8" w:space="0" w:color="auto"/>
              <w:right w:val="single" w:sz="8" w:space="0" w:color="auto"/>
            </w:tcBorders>
            <w:tcMar>
              <w:left w:w="108" w:type="dxa"/>
              <w:right w:w="108" w:type="dxa"/>
            </w:tcMar>
          </w:tcPr>
          <w:p w14:paraId="60ADD3DB" w14:textId="01E3928D" w:rsidR="431B35E5" w:rsidRDefault="431B35E5" w:rsidP="431B35E5">
            <w:r w:rsidRPr="431B35E5">
              <w:rPr>
                <w:rFonts w:ascii="Aptos" w:eastAsia="Aptos" w:hAnsi="Aptos" w:cs="Aptos"/>
                <w:b/>
                <w:bCs/>
                <w:sz w:val="20"/>
                <w:szCs w:val="20"/>
              </w:rPr>
              <w:t xml:space="preserve">Human and Creative </w:t>
            </w:r>
          </w:p>
        </w:tc>
        <w:tc>
          <w:tcPr>
            <w:tcW w:w="1186" w:type="dxa"/>
            <w:tcBorders>
              <w:top w:val="single" w:sz="8" w:space="0" w:color="auto"/>
              <w:left w:val="single" w:sz="8" w:space="0" w:color="auto"/>
              <w:bottom w:val="single" w:sz="8" w:space="0" w:color="auto"/>
              <w:right w:val="single" w:sz="8" w:space="0" w:color="auto"/>
            </w:tcBorders>
            <w:tcMar>
              <w:left w:w="108" w:type="dxa"/>
              <w:right w:w="108" w:type="dxa"/>
            </w:tcMar>
          </w:tcPr>
          <w:p w14:paraId="6E81A2B3" w14:textId="01CBCBEC" w:rsidR="431B35E5" w:rsidRDefault="431B35E5" w:rsidP="431B35E5">
            <w:r w:rsidRPr="431B35E5">
              <w:rPr>
                <w:rFonts w:ascii="Aptos" w:eastAsia="Aptos" w:hAnsi="Aptos" w:cs="Aptos"/>
                <w:b/>
                <w:bCs/>
                <w:sz w:val="20"/>
                <w:szCs w:val="20"/>
              </w:rPr>
              <w:t xml:space="preserve"> </w:t>
            </w:r>
          </w:p>
        </w:tc>
        <w:tc>
          <w:tcPr>
            <w:tcW w:w="1494" w:type="dxa"/>
            <w:tcBorders>
              <w:top w:val="single" w:sz="8" w:space="0" w:color="auto"/>
              <w:left w:val="single" w:sz="8" w:space="0" w:color="auto"/>
              <w:bottom w:val="single" w:sz="8" w:space="0" w:color="auto"/>
              <w:right w:val="single" w:sz="8" w:space="0" w:color="auto"/>
            </w:tcBorders>
            <w:tcMar>
              <w:left w:w="108" w:type="dxa"/>
              <w:right w:w="108" w:type="dxa"/>
            </w:tcMar>
          </w:tcPr>
          <w:p w14:paraId="64FCF636" w14:textId="619921F5" w:rsidR="431B35E5" w:rsidRDefault="431B35E5" w:rsidP="431B35E5">
            <w:r w:rsidRPr="431B35E5">
              <w:rPr>
                <w:rFonts w:ascii="Aptos" w:eastAsia="Aptos" w:hAnsi="Aptos" w:cs="Aptos"/>
                <w:sz w:val="20"/>
                <w:szCs w:val="20"/>
              </w:rPr>
              <w:t xml:space="preserve"> </w:t>
            </w:r>
          </w:p>
        </w:tc>
        <w:tc>
          <w:tcPr>
            <w:tcW w:w="1090" w:type="dxa"/>
            <w:tcBorders>
              <w:top w:val="single" w:sz="8" w:space="0" w:color="auto"/>
              <w:left w:val="single" w:sz="8" w:space="0" w:color="auto"/>
              <w:bottom w:val="single" w:sz="8" w:space="0" w:color="auto"/>
              <w:right w:val="single" w:sz="8" w:space="0" w:color="auto"/>
            </w:tcBorders>
            <w:tcMar>
              <w:left w:w="108" w:type="dxa"/>
              <w:right w:w="108" w:type="dxa"/>
            </w:tcMar>
          </w:tcPr>
          <w:p w14:paraId="04240D7B" w14:textId="0226346F" w:rsidR="431B35E5" w:rsidRDefault="431B35E5" w:rsidP="431B35E5">
            <w:r w:rsidRPr="431B35E5">
              <w:rPr>
                <w:rFonts w:ascii="Aptos" w:eastAsia="Aptos" w:hAnsi="Aptos" w:cs="Aptos"/>
                <w:sz w:val="20"/>
                <w:szCs w:val="20"/>
              </w:rPr>
              <w:t xml:space="preserve"> </w:t>
            </w:r>
          </w:p>
        </w:tc>
      </w:tr>
      <w:tr w:rsidR="431B35E5" w14:paraId="10198120" w14:textId="77777777" w:rsidTr="431B35E5">
        <w:trPr>
          <w:trHeight w:val="300"/>
        </w:trPr>
        <w:tc>
          <w:tcPr>
            <w:tcW w:w="426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39E02630" w14:textId="77226A2A" w:rsidR="431B35E5" w:rsidRDefault="431B35E5" w:rsidP="431B35E5">
            <w:r w:rsidRPr="431B35E5">
              <w:rPr>
                <w:rFonts w:ascii="Aptos" w:eastAsia="Aptos" w:hAnsi="Aptos" w:cs="Aptos"/>
                <w:sz w:val="20"/>
                <w:szCs w:val="20"/>
              </w:rPr>
              <w:t xml:space="preserve"> </w:t>
            </w:r>
          </w:p>
        </w:tc>
        <w:tc>
          <w:tcPr>
            <w:tcW w:w="118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204D9515" w14:textId="03EB660E" w:rsidR="431B35E5" w:rsidRDefault="431B35E5" w:rsidP="431B35E5">
            <w:r w:rsidRPr="431B35E5">
              <w:rPr>
                <w:rFonts w:ascii="Aptos" w:eastAsia="Aptos" w:hAnsi="Aptos" w:cs="Aptos"/>
                <w:b/>
                <w:bCs/>
                <w:color w:val="000000" w:themeColor="text1"/>
                <w:sz w:val="20"/>
                <w:szCs w:val="20"/>
              </w:rPr>
              <w:t>3</w:t>
            </w:r>
          </w:p>
        </w:tc>
        <w:tc>
          <w:tcPr>
            <w:tcW w:w="1494"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73B01939" w14:textId="39DC8F8B" w:rsidR="431B35E5" w:rsidRDefault="431B35E5" w:rsidP="431B35E5">
            <w:r w:rsidRPr="431B35E5">
              <w:rPr>
                <w:rFonts w:ascii="Aptos" w:eastAsia="Aptos" w:hAnsi="Aptos" w:cs="Aptos"/>
                <w:sz w:val="20"/>
                <w:szCs w:val="20"/>
              </w:rPr>
              <w:t xml:space="preserve"> </w:t>
            </w:r>
          </w:p>
        </w:tc>
        <w:tc>
          <w:tcPr>
            <w:tcW w:w="109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724F4F8C" w14:textId="78011398" w:rsidR="431B35E5" w:rsidRDefault="431B35E5" w:rsidP="431B35E5">
            <w:r w:rsidRPr="431B35E5">
              <w:rPr>
                <w:rFonts w:ascii="Aptos" w:eastAsia="Aptos" w:hAnsi="Aptos" w:cs="Aptos"/>
                <w:sz w:val="20"/>
                <w:szCs w:val="20"/>
              </w:rPr>
              <w:t xml:space="preserve"> </w:t>
            </w:r>
          </w:p>
        </w:tc>
      </w:tr>
      <w:tr w:rsidR="431B35E5" w14:paraId="43C32EB7" w14:textId="77777777" w:rsidTr="431B35E5">
        <w:trPr>
          <w:trHeight w:val="300"/>
        </w:trPr>
        <w:tc>
          <w:tcPr>
            <w:tcW w:w="4260" w:type="dxa"/>
            <w:tcBorders>
              <w:top w:val="single" w:sz="8" w:space="0" w:color="auto"/>
              <w:left w:val="single" w:sz="8" w:space="0" w:color="auto"/>
              <w:bottom w:val="single" w:sz="8" w:space="0" w:color="auto"/>
              <w:right w:val="single" w:sz="8" w:space="0" w:color="auto"/>
            </w:tcBorders>
            <w:tcMar>
              <w:left w:w="108" w:type="dxa"/>
              <w:right w:w="108" w:type="dxa"/>
            </w:tcMar>
          </w:tcPr>
          <w:p w14:paraId="4BBED9A8" w14:textId="1CED3DD9" w:rsidR="431B35E5" w:rsidRDefault="431B35E5" w:rsidP="431B35E5">
            <w:r w:rsidRPr="431B35E5">
              <w:rPr>
                <w:rFonts w:ascii="Aptos" w:eastAsia="Aptos" w:hAnsi="Aptos" w:cs="Aptos"/>
                <w:b/>
                <w:bCs/>
                <w:sz w:val="20"/>
                <w:szCs w:val="20"/>
              </w:rPr>
              <w:t xml:space="preserve">Scientific Reasoning </w:t>
            </w:r>
          </w:p>
        </w:tc>
        <w:tc>
          <w:tcPr>
            <w:tcW w:w="1186" w:type="dxa"/>
            <w:tcBorders>
              <w:top w:val="single" w:sz="8" w:space="0" w:color="auto"/>
              <w:left w:val="single" w:sz="8" w:space="0" w:color="auto"/>
              <w:bottom w:val="single" w:sz="8" w:space="0" w:color="auto"/>
              <w:right w:val="single" w:sz="8" w:space="0" w:color="auto"/>
            </w:tcBorders>
            <w:tcMar>
              <w:left w:w="108" w:type="dxa"/>
              <w:right w:w="108" w:type="dxa"/>
            </w:tcMar>
          </w:tcPr>
          <w:p w14:paraId="24BE330E" w14:textId="30A789E8" w:rsidR="431B35E5" w:rsidRDefault="431B35E5" w:rsidP="431B35E5">
            <w:r w:rsidRPr="431B35E5">
              <w:rPr>
                <w:rFonts w:ascii="Aptos" w:eastAsia="Aptos" w:hAnsi="Aptos" w:cs="Aptos"/>
                <w:b/>
                <w:bCs/>
                <w:sz w:val="20"/>
                <w:szCs w:val="20"/>
              </w:rPr>
              <w:t xml:space="preserve"> </w:t>
            </w:r>
          </w:p>
        </w:tc>
        <w:tc>
          <w:tcPr>
            <w:tcW w:w="1494" w:type="dxa"/>
            <w:tcBorders>
              <w:top w:val="single" w:sz="8" w:space="0" w:color="auto"/>
              <w:left w:val="single" w:sz="8" w:space="0" w:color="auto"/>
              <w:bottom w:val="single" w:sz="8" w:space="0" w:color="auto"/>
              <w:right w:val="single" w:sz="8" w:space="0" w:color="auto"/>
            </w:tcBorders>
            <w:tcMar>
              <w:left w:w="108" w:type="dxa"/>
              <w:right w:w="108" w:type="dxa"/>
            </w:tcMar>
          </w:tcPr>
          <w:p w14:paraId="0B065D64" w14:textId="34C4F9F5" w:rsidR="431B35E5" w:rsidRDefault="431B35E5" w:rsidP="431B35E5">
            <w:r w:rsidRPr="431B35E5">
              <w:rPr>
                <w:rFonts w:ascii="Aptos" w:eastAsia="Aptos" w:hAnsi="Aptos" w:cs="Aptos"/>
                <w:sz w:val="20"/>
                <w:szCs w:val="20"/>
              </w:rPr>
              <w:t xml:space="preserve"> </w:t>
            </w:r>
          </w:p>
        </w:tc>
        <w:tc>
          <w:tcPr>
            <w:tcW w:w="1090" w:type="dxa"/>
            <w:tcBorders>
              <w:top w:val="single" w:sz="8" w:space="0" w:color="auto"/>
              <w:left w:val="single" w:sz="8" w:space="0" w:color="auto"/>
              <w:bottom w:val="single" w:sz="8" w:space="0" w:color="auto"/>
              <w:right w:val="single" w:sz="8" w:space="0" w:color="auto"/>
            </w:tcBorders>
            <w:tcMar>
              <w:left w:w="108" w:type="dxa"/>
              <w:right w:w="108" w:type="dxa"/>
            </w:tcMar>
          </w:tcPr>
          <w:p w14:paraId="10530C26" w14:textId="5EC9B747" w:rsidR="431B35E5" w:rsidRDefault="431B35E5" w:rsidP="431B35E5">
            <w:r w:rsidRPr="431B35E5">
              <w:rPr>
                <w:rFonts w:ascii="Aptos" w:eastAsia="Aptos" w:hAnsi="Aptos" w:cs="Aptos"/>
                <w:sz w:val="20"/>
                <w:szCs w:val="20"/>
              </w:rPr>
              <w:t xml:space="preserve"> </w:t>
            </w:r>
          </w:p>
        </w:tc>
      </w:tr>
      <w:tr w:rsidR="431B35E5" w14:paraId="74243D50" w14:textId="77777777" w:rsidTr="431B35E5">
        <w:trPr>
          <w:trHeight w:val="300"/>
        </w:trPr>
        <w:tc>
          <w:tcPr>
            <w:tcW w:w="426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191F8C36" w14:textId="59006F97" w:rsidR="431B35E5" w:rsidRDefault="431B35E5" w:rsidP="431B35E5">
            <w:r w:rsidRPr="004B32EF">
              <w:rPr>
                <w:rFonts w:ascii="Aptos" w:eastAsia="Aptos" w:hAnsi="Aptos" w:cs="Aptos"/>
                <w:b/>
                <w:bCs/>
                <w:color w:val="215868" w:themeColor="accent5" w:themeShade="80"/>
                <w:sz w:val="18"/>
                <w:szCs w:val="18"/>
              </w:rPr>
              <w:t xml:space="preserve">Choose: </w:t>
            </w:r>
            <w:r w:rsidRPr="004B32EF">
              <w:rPr>
                <w:rFonts w:ascii="Aptos" w:eastAsia="Aptos" w:hAnsi="Aptos" w:cs="Aptos"/>
                <w:b/>
                <w:bCs/>
                <w:color w:val="215868" w:themeColor="accent5" w:themeShade="80"/>
                <w:sz w:val="16"/>
                <w:szCs w:val="16"/>
              </w:rPr>
              <w:t>CHEM 101 or BIOL 104 &amp; BIOL 114</w:t>
            </w:r>
          </w:p>
        </w:tc>
        <w:tc>
          <w:tcPr>
            <w:tcW w:w="118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2BB9E64B" w14:textId="195B36C5" w:rsidR="431B35E5" w:rsidRDefault="431B35E5" w:rsidP="431B35E5">
            <w:r w:rsidRPr="431B35E5">
              <w:rPr>
                <w:rFonts w:ascii="Aptos" w:eastAsia="Aptos" w:hAnsi="Aptos" w:cs="Aptos"/>
                <w:b/>
                <w:bCs/>
                <w:color w:val="000000" w:themeColor="text1"/>
                <w:sz w:val="20"/>
                <w:szCs w:val="20"/>
              </w:rPr>
              <w:t>4</w:t>
            </w:r>
          </w:p>
        </w:tc>
        <w:tc>
          <w:tcPr>
            <w:tcW w:w="1494"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6D506989" w14:textId="6596609E" w:rsidR="431B35E5" w:rsidRDefault="431B35E5" w:rsidP="431B35E5">
            <w:r w:rsidRPr="431B35E5">
              <w:rPr>
                <w:rFonts w:ascii="Aptos" w:eastAsia="Aptos" w:hAnsi="Aptos" w:cs="Aptos"/>
                <w:color w:val="000000" w:themeColor="text1"/>
                <w:sz w:val="20"/>
                <w:szCs w:val="20"/>
              </w:rPr>
              <w:t>Fall</w:t>
            </w:r>
          </w:p>
        </w:tc>
        <w:tc>
          <w:tcPr>
            <w:tcW w:w="109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4142F7D9" w14:textId="3F3C9D8C" w:rsidR="431B35E5" w:rsidRDefault="431B35E5" w:rsidP="431B35E5">
            <w:r w:rsidRPr="431B35E5">
              <w:rPr>
                <w:rFonts w:ascii="Aptos" w:eastAsia="Aptos" w:hAnsi="Aptos" w:cs="Aptos"/>
                <w:sz w:val="20"/>
                <w:szCs w:val="20"/>
              </w:rPr>
              <w:t xml:space="preserve"> </w:t>
            </w:r>
          </w:p>
        </w:tc>
      </w:tr>
      <w:tr w:rsidR="431B35E5" w14:paraId="1309664A" w14:textId="77777777" w:rsidTr="431B35E5">
        <w:trPr>
          <w:trHeight w:val="300"/>
        </w:trPr>
        <w:tc>
          <w:tcPr>
            <w:tcW w:w="4260" w:type="dxa"/>
            <w:tcBorders>
              <w:top w:val="single" w:sz="8" w:space="0" w:color="auto"/>
              <w:left w:val="single" w:sz="8" w:space="0" w:color="auto"/>
              <w:bottom w:val="single" w:sz="8" w:space="0" w:color="auto"/>
              <w:right w:val="single" w:sz="8" w:space="0" w:color="auto"/>
            </w:tcBorders>
            <w:tcMar>
              <w:left w:w="108" w:type="dxa"/>
              <w:right w:w="108" w:type="dxa"/>
            </w:tcMar>
          </w:tcPr>
          <w:p w14:paraId="38346D63" w14:textId="1FDFC998" w:rsidR="431B35E5" w:rsidRDefault="431B35E5" w:rsidP="431B35E5">
            <w:r w:rsidRPr="431B35E5">
              <w:rPr>
                <w:rFonts w:ascii="Aptos" w:eastAsia="Aptos" w:hAnsi="Aptos" w:cs="Aptos"/>
                <w:sz w:val="20"/>
                <w:szCs w:val="20"/>
              </w:rPr>
              <w:t xml:space="preserve"> </w:t>
            </w:r>
          </w:p>
        </w:tc>
        <w:tc>
          <w:tcPr>
            <w:tcW w:w="1186" w:type="dxa"/>
            <w:tcBorders>
              <w:top w:val="single" w:sz="8" w:space="0" w:color="auto"/>
              <w:left w:val="single" w:sz="8" w:space="0" w:color="auto"/>
              <w:bottom w:val="single" w:sz="8" w:space="0" w:color="auto"/>
              <w:right w:val="single" w:sz="8" w:space="0" w:color="auto"/>
            </w:tcBorders>
            <w:tcMar>
              <w:left w:w="108" w:type="dxa"/>
              <w:right w:w="108" w:type="dxa"/>
            </w:tcMar>
          </w:tcPr>
          <w:p w14:paraId="6F391F21" w14:textId="10A9519B" w:rsidR="431B35E5" w:rsidRDefault="431B35E5" w:rsidP="431B35E5">
            <w:r w:rsidRPr="431B35E5">
              <w:rPr>
                <w:rFonts w:ascii="Aptos" w:eastAsia="Aptos" w:hAnsi="Aptos" w:cs="Aptos"/>
                <w:b/>
                <w:bCs/>
                <w:sz w:val="20"/>
                <w:szCs w:val="20"/>
              </w:rPr>
              <w:t xml:space="preserve"> </w:t>
            </w:r>
          </w:p>
        </w:tc>
        <w:tc>
          <w:tcPr>
            <w:tcW w:w="1494" w:type="dxa"/>
            <w:tcBorders>
              <w:top w:val="single" w:sz="8" w:space="0" w:color="auto"/>
              <w:left w:val="single" w:sz="8" w:space="0" w:color="auto"/>
              <w:bottom w:val="single" w:sz="8" w:space="0" w:color="auto"/>
              <w:right w:val="single" w:sz="8" w:space="0" w:color="auto"/>
            </w:tcBorders>
            <w:tcMar>
              <w:left w:w="108" w:type="dxa"/>
              <w:right w:w="108" w:type="dxa"/>
            </w:tcMar>
          </w:tcPr>
          <w:p w14:paraId="5B8AC1F3" w14:textId="0151EF3A" w:rsidR="431B35E5" w:rsidRDefault="431B35E5" w:rsidP="431B35E5">
            <w:r w:rsidRPr="431B35E5">
              <w:rPr>
                <w:rFonts w:ascii="Aptos" w:eastAsia="Aptos" w:hAnsi="Aptos" w:cs="Aptos"/>
                <w:sz w:val="20"/>
                <w:szCs w:val="20"/>
              </w:rPr>
              <w:t xml:space="preserve"> </w:t>
            </w:r>
          </w:p>
        </w:tc>
        <w:tc>
          <w:tcPr>
            <w:tcW w:w="1090" w:type="dxa"/>
            <w:tcBorders>
              <w:top w:val="single" w:sz="8" w:space="0" w:color="auto"/>
              <w:left w:val="single" w:sz="8" w:space="0" w:color="auto"/>
              <w:bottom w:val="single" w:sz="8" w:space="0" w:color="auto"/>
              <w:right w:val="single" w:sz="8" w:space="0" w:color="auto"/>
            </w:tcBorders>
            <w:tcMar>
              <w:left w:w="108" w:type="dxa"/>
              <w:right w:w="108" w:type="dxa"/>
            </w:tcMar>
          </w:tcPr>
          <w:p w14:paraId="43F9FE62" w14:textId="05455DF7" w:rsidR="431B35E5" w:rsidRDefault="431B35E5" w:rsidP="431B35E5">
            <w:r w:rsidRPr="431B35E5">
              <w:rPr>
                <w:rFonts w:ascii="Aptos" w:eastAsia="Aptos" w:hAnsi="Aptos" w:cs="Aptos"/>
                <w:sz w:val="20"/>
                <w:szCs w:val="20"/>
              </w:rPr>
              <w:t xml:space="preserve"> </w:t>
            </w:r>
          </w:p>
        </w:tc>
      </w:tr>
      <w:tr w:rsidR="431B35E5" w14:paraId="7E1D9432" w14:textId="77777777" w:rsidTr="431B35E5">
        <w:trPr>
          <w:trHeight w:val="300"/>
        </w:trPr>
        <w:tc>
          <w:tcPr>
            <w:tcW w:w="4260" w:type="dxa"/>
            <w:tcBorders>
              <w:top w:val="single" w:sz="8" w:space="0" w:color="auto"/>
              <w:left w:val="single" w:sz="8" w:space="0" w:color="auto"/>
              <w:bottom w:val="single" w:sz="8" w:space="0" w:color="auto"/>
              <w:right w:val="single" w:sz="8" w:space="0" w:color="auto"/>
            </w:tcBorders>
            <w:tcMar>
              <w:left w:w="108" w:type="dxa"/>
              <w:right w:w="108" w:type="dxa"/>
            </w:tcMar>
          </w:tcPr>
          <w:p w14:paraId="4BC2756E" w14:textId="1CB034C9" w:rsidR="431B35E5" w:rsidRDefault="431B35E5" w:rsidP="431B35E5">
            <w:r w:rsidRPr="431B35E5">
              <w:rPr>
                <w:rFonts w:ascii="Aptos" w:eastAsia="Aptos" w:hAnsi="Aptos" w:cs="Aptos"/>
                <w:b/>
                <w:bCs/>
                <w:sz w:val="20"/>
                <w:szCs w:val="20"/>
              </w:rPr>
              <w:t xml:space="preserve">Value and Ethics </w:t>
            </w:r>
          </w:p>
        </w:tc>
        <w:tc>
          <w:tcPr>
            <w:tcW w:w="1186" w:type="dxa"/>
            <w:tcBorders>
              <w:top w:val="single" w:sz="8" w:space="0" w:color="auto"/>
              <w:left w:val="single" w:sz="8" w:space="0" w:color="auto"/>
              <w:bottom w:val="single" w:sz="8" w:space="0" w:color="auto"/>
              <w:right w:val="single" w:sz="8" w:space="0" w:color="auto"/>
            </w:tcBorders>
            <w:tcMar>
              <w:left w:w="108" w:type="dxa"/>
              <w:right w:w="108" w:type="dxa"/>
            </w:tcMar>
          </w:tcPr>
          <w:p w14:paraId="0D1D37CF" w14:textId="636B1C9C" w:rsidR="431B35E5" w:rsidRDefault="431B35E5" w:rsidP="431B35E5">
            <w:r w:rsidRPr="431B35E5">
              <w:rPr>
                <w:rFonts w:ascii="Aptos" w:eastAsia="Aptos" w:hAnsi="Aptos" w:cs="Aptos"/>
                <w:b/>
                <w:bCs/>
                <w:sz w:val="20"/>
                <w:szCs w:val="20"/>
              </w:rPr>
              <w:t xml:space="preserve"> </w:t>
            </w:r>
          </w:p>
        </w:tc>
        <w:tc>
          <w:tcPr>
            <w:tcW w:w="1494" w:type="dxa"/>
            <w:tcBorders>
              <w:top w:val="single" w:sz="8" w:space="0" w:color="auto"/>
              <w:left w:val="single" w:sz="8" w:space="0" w:color="auto"/>
              <w:bottom w:val="single" w:sz="8" w:space="0" w:color="auto"/>
              <w:right w:val="single" w:sz="8" w:space="0" w:color="auto"/>
            </w:tcBorders>
            <w:tcMar>
              <w:left w:w="108" w:type="dxa"/>
              <w:right w:w="108" w:type="dxa"/>
            </w:tcMar>
          </w:tcPr>
          <w:p w14:paraId="753E3D8C" w14:textId="6A507516" w:rsidR="431B35E5" w:rsidRDefault="431B35E5" w:rsidP="431B35E5">
            <w:r w:rsidRPr="431B35E5">
              <w:rPr>
                <w:rFonts w:ascii="Aptos" w:eastAsia="Aptos" w:hAnsi="Aptos" w:cs="Aptos"/>
                <w:sz w:val="20"/>
                <w:szCs w:val="20"/>
              </w:rPr>
              <w:t xml:space="preserve"> </w:t>
            </w:r>
          </w:p>
        </w:tc>
        <w:tc>
          <w:tcPr>
            <w:tcW w:w="1090" w:type="dxa"/>
            <w:tcBorders>
              <w:top w:val="single" w:sz="8" w:space="0" w:color="auto"/>
              <w:left w:val="single" w:sz="8" w:space="0" w:color="auto"/>
              <w:bottom w:val="single" w:sz="8" w:space="0" w:color="auto"/>
              <w:right w:val="single" w:sz="8" w:space="0" w:color="auto"/>
            </w:tcBorders>
            <w:tcMar>
              <w:left w:w="108" w:type="dxa"/>
              <w:right w:w="108" w:type="dxa"/>
            </w:tcMar>
          </w:tcPr>
          <w:p w14:paraId="340C3442" w14:textId="457DE2E7" w:rsidR="431B35E5" w:rsidRDefault="431B35E5" w:rsidP="431B35E5">
            <w:r w:rsidRPr="431B35E5">
              <w:rPr>
                <w:rFonts w:ascii="Aptos" w:eastAsia="Aptos" w:hAnsi="Aptos" w:cs="Aptos"/>
                <w:sz w:val="20"/>
                <w:szCs w:val="20"/>
              </w:rPr>
              <w:t xml:space="preserve"> </w:t>
            </w:r>
          </w:p>
        </w:tc>
      </w:tr>
      <w:tr w:rsidR="431B35E5" w14:paraId="6EED9F08" w14:textId="77777777" w:rsidTr="431B35E5">
        <w:trPr>
          <w:trHeight w:val="300"/>
        </w:trPr>
        <w:tc>
          <w:tcPr>
            <w:tcW w:w="4260" w:type="dxa"/>
            <w:tcBorders>
              <w:top w:val="single" w:sz="8" w:space="0" w:color="auto"/>
              <w:left w:val="single" w:sz="8" w:space="0" w:color="auto"/>
              <w:bottom w:val="single" w:sz="8" w:space="0" w:color="auto"/>
              <w:right w:val="single" w:sz="8" w:space="0" w:color="auto"/>
            </w:tcBorders>
            <w:tcMar>
              <w:left w:w="108" w:type="dxa"/>
              <w:right w:w="108" w:type="dxa"/>
            </w:tcMar>
          </w:tcPr>
          <w:p w14:paraId="62E7F8D6" w14:textId="2D058785" w:rsidR="431B35E5" w:rsidRDefault="431B35E5" w:rsidP="431B35E5">
            <w:pPr>
              <w:jc w:val="right"/>
            </w:pPr>
            <w:r w:rsidRPr="004B32EF">
              <w:rPr>
                <w:rFonts w:ascii="Aptos" w:eastAsia="Aptos" w:hAnsi="Aptos" w:cs="Aptos"/>
                <w:b/>
                <w:bCs/>
                <w:color w:val="4F6228" w:themeColor="accent3" w:themeShade="80"/>
                <w:sz w:val="18"/>
                <w:szCs w:val="18"/>
              </w:rPr>
              <w:t>NO FONU</w:t>
            </w:r>
          </w:p>
        </w:tc>
        <w:tc>
          <w:tcPr>
            <w:tcW w:w="1186" w:type="dxa"/>
            <w:tcBorders>
              <w:top w:val="single" w:sz="8" w:space="0" w:color="auto"/>
              <w:left w:val="single" w:sz="8" w:space="0" w:color="auto"/>
              <w:bottom w:val="single" w:sz="8" w:space="0" w:color="auto"/>
              <w:right w:val="single" w:sz="8" w:space="0" w:color="auto"/>
            </w:tcBorders>
            <w:tcMar>
              <w:left w:w="108" w:type="dxa"/>
              <w:right w:w="108" w:type="dxa"/>
            </w:tcMar>
          </w:tcPr>
          <w:p w14:paraId="001A88D8" w14:textId="2E5E1A64" w:rsidR="431B35E5" w:rsidRDefault="431B35E5" w:rsidP="431B35E5">
            <w:r w:rsidRPr="431B35E5">
              <w:rPr>
                <w:rFonts w:ascii="Aptos" w:eastAsia="Aptos" w:hAnsi="Aptos" w:cs="Aptos"/>
                <w:b/>
                <w:bCs/>
                <w:sz w:val="20"/>
                <w:szCs w:val="20"/>
              </w:rPr>
              <w:t>3</w:t>
            </w:r>
          </w:p>
        </w:tc>
        <w:tc>
          <w:tcPr>
            <w:tcW w:w="1494" w:type="dxa"/>
            <w:tcBorders>
              <w:top w:val="single" w:sz="8" w:space="0" w:color="auto"/>
              <w:left w:val="single" w:sz="8" w:space="0" w:color="auto"/>
              <w:bottom w:val="single" w:sz="8" w:space="0" w:color="auto"/>
              <w:right w:val="single" w:sz="8" w:space="0" w:color="auto"/>
            </w:tcBorders>
            <w:tcMar>
              <w:left w:w="108" w:type="dxa"/>
              <w:right w:w="108" w:type="dxa"/>
            </w:tcMar>
          </w:tcPr>
          <w:p w14:paraId="6CD81026" w14:textId="0947DE2A" w:rsidR="431B35E5" w:rsidRDefault="431B35E5" w:rsidP="431B35E5">
            <w:r w:rsidRPr="431B35E5">
              <w:rPr>
                <w:rFonts w:ascii="Aptos" w:eastAsia="Aptos" w:hAnsi="Aptos" w:cs="Aptos"/>
                <w:sz w:val="20"/>
                <w:szCs w:val="20"/>
              </w:rPr>
              <w:t xml:space="preserve"> </w:t>
            </w:r>
          </w:p>
        </w:tc>
        <w:tc>
          <w:tcPr>
            <w:tcW w:w="1090" w:type="dxa"/>
            <w:tcBorders>
              <w:top w:val="single" w:sz="8" w:space="0" w:color="auto"/>
              <w:left w:val="single" w:sz="8" w:space="0" w:color="auto"/>
              <w:bottom w:val="single" w:sz="8" w:space="0" w:color="auto"/>
              <w:right w:val="single" w:sz="8" w:space="0" w:color="auto"/>
            </w:tcBorders>
            <w:tcMar>
              <w:left w:w="108" w:type="dxa"/>
              <w:right w:w="108" w:type="dxa"/>
            </w:tcMar>
          </w:tcPr>
          <w:p w14:paraId="25ED404A" w14:textId="102F02C8" w:rsidR="431B35E5" w:rsidRDefault="431B35E5" w:rsidP="431B35E5">
            <w:r w:rsidRPr="431B35E5">
              <w:rPr>
                <w:rFonts w:ascii="Aptos" w:eastAsia="Aptos" w:hAnsi="Aptos" w:cs="Aptos"/>
                <w:sz w:val="20"/>
                <w:szCs w:val="20"/>
              </w:rPr>
              <w:t xml:space="preserve"> </w:t>
            </w:r>
          </w:p>
        </w:tc>
      </w:tr>
      <w:tr w:rsidR="431B35E5" w14:paraId="2965C273" w14:textId="77777777" w:rsidTr="431B35E5">
        <w:trPr>
          <w:trHeight w:val="300"/>
        </w:trPr>
        <w:tc>
          <w:tcPr>
            <w:tcW w:w="4260" w:type="dxa"/>
            <w:tcBorders>
              <w:top w:val="single" w:sz="8" w:space="0" w:color="auto"/>
              <w:left w:val="single" w:sz="8" w:space="0" w:color="auto"/>
              <w:bottom w:val="single" w:sz="8" w:space="0" w:color="auto"/>
              <w:right w:val="single" w:sz="8" w:space="0" w:color="auto"/>
            </w:tcBorders>
            <w:tcMar>
              <w:left w:w="108" w:type="dxa"/>
              <w:right w:w="108" w:type="dxa"/>
            </w:tcMar>
          </w:tcPr>
          <w:p w14:paraId="42084F92" w14:textId="446FD2A7" w:rsidR="431B35E5" w:rsidRDefault="431B35E5" w:rsidP="431B35E5">
            <w:r w:rsidRPr="431B35E5">
              <w:rPr>
                <w:rFonts w:ascii="Aptos" w:eastAsia="Aptos" w:hAnsi="Aptos" w:cs="Aptos"/>
                <w:b/>
                <w:bCs/>
                <w:sz w:val="20"/>
                <w:szCs w:val="20"/>
              </w:rPr>
              <w:t xml:space="preserve">Civic Readiness </w:t>
            </w:r>
          </w:p>
        </w:tc>
        <w:tc>
          <w:tcPr>
            <w:tcW w:w="1186" w:type="dxa"/>
            <w:tcBorders>
              <w:top w:val="single" w:sz="8" w:space="0" w:color="auto"/>
              <w:left w:val="single" w:sz="8" w:space="0" w:color="auto"/>
              <w:bottom w:val="single" w:sz="8" w:space="0" w:color="auto"/>
              <w:right w:val="single" w:sz="8" w:space="0" w:color="auto"/>
            </w:tcBorders>
            <w:tcMar>
              <w:left w:w="108" w:type="dxa"/>
              <w:right w:w="108" w:type="dxa"/>
            </w:tcMar>
          </w:tcPr>
          <w:p w14:paraId="74203889" w14:textId="72810D72" w:rsidR="431B35E5" w:rsidRDefault="431B35E5" w:rsidP="431B35E5">
            <w:r w:rsidRPr="431B35E5">
              <w:rPr>
                <w:rFonts w:ascii="Aptos" w:eastAsia="Aptos" w:hAnsi="Aptos" w:cs="Aptos"/>
                <w:b/>
                <w:bCs/>
                <w:sz w:val="20"/>
                <w:szCs w:val="20"/>
              </w:rPr>
              <w:t xml:space="preserve"> </w:t>
            </w:r>
          </w:p>
        </w:tc>
        <w:tc>
          <w:tcPr>
            <w:tcW w:w="1494" w:type="dxa"/>
            <w:tcBorders>
              <w:top w:val="single" w:sz="8" w:space="0" w:color="auto"/>
              <w:left w:val="single" w:sz="8" w:space="0" w:color="auto"/>
              <w:bottom w:val="single" w:sz="8" w:space="0" w:color="auto"/>
              <w:right w:val="single" w:sz="8" w:space="0" w:color="auto"/>
            </w:tcBorders>
            <w:tcMar>
              <w:left w:w="108" w:type="dxa"/>
              <w:right w:w="108" w:type="dxa"/>
            </w:tcMar>
          </w:tcPr>
          <w:p w14:paraId="4D3CC6F1" w14:textId="06B13F27" w:rsidR="431B35E5" w:rsidRDefault="431B35E5" w:rsidP="431B35E5">
            <w:r w:rsidRPr="431B35E5">
              <w:rPr>
                <w:rFonts w:ascii="Aptos" w:eastAsia="Aptos" w:hAnsi="Aptos" w:cs="Aptos"/>
                <w:sz w:val="20"/>
                <w:szCs w:val="20"/>
              </w:rPr>
              <w:t xml:space="preserve"> </w:t>
            </w:r>
          </w:p>
        </w:tc>
        <w:tc>
          <w:tcPr>
            <w:tcW w:w="1090" w:type="dxa"/>
            <w:tcBorders>
              <w:top w:val="single" w:sz="8" w:space="0" w:color="auto"/>
              <w:left w:val="single" w:sz="8" w:space="0" w:color="auto"/>
              <w:bottom w:val="single" w:sz="8" w:space="0" w:color="auto"/>
              <w:right w:val="single" w:sz="8" w:space="0" w:color="auto"/>
            </w:tcBorders>
            <w:tcMar>
              <w:left w:w="108" w:type="dxa"/>
              <w:right w:w="108" w:type="dxa"/>
            </w:tcMar>
          </w:tcPr>
          <w:p w14:paraId="4FA4EB64" w14:textId="4A1807A1" w:rsidR="431B35E5" w:rsidRDefault="431B35E5" w:rsidP="431B35E5">
            <w:r w:rsidRPr="431B35E5">
              <w:rPr>
                <w:rFonts w:ascii="Aptos" w:eastAsia="Aptos" w:hAnsi="Aptos" w:cs="Aptos"/>
                <w:sz w:val="20"/>
                <w:szCs w:val="20"/>
              </w:rPr>
              <w:t xml:space="preserve"> </w:t>
            </w:r>
          </w:p>
        </w:tc>
      </w:tr>
      <w:tr w:rsidR="431B35E5" w14:paraId="0C521298" w14:textId="77777777" w:rsidTr="431B35E5">
        <w:trPr>
          <w:trHeight w:val="300"/>
        </w:trPr>
        <w:tc>
          <w:tcPr>
            <w:tcW w:w="426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7977EC61" w14:textId="0987F25A" w:rsidR="431B35E5" w:rsidRDefault="431B35E5" w:rsidP="431B35E5">
            <w:pPr>
              <w:jc w:val="right"/>
            </w:pPr>
            <w:r w:rsidRPr="004B32EF">
              <w:rPr>
                <w:rFonts w:ascii="Aptos" w:eastAsia="Aptos" w:hAnsi="Aptos" w:cs="Aptos"/>
                <w:b/>
                <w:bCs/>
                <w:color w:val="215868" w:themeColor="accent5" w:themeShade="80"/>
                <w:sz w:val="18"/>
                <w:szCs w:val="18"/>
              </w:rPr>
              <w:t>SOC 151</w:t>
            </w:r>
          </w:p>
        </w:tc>
        <w:tc>
          <w:tcPr>
            <w:tcW w:w="118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131281F2" w14:textId="5946455D" w:rsidR="431B35E5" w:rsidRDefault="431B35E5" w:rsidP="431B35E5">
            <w:r w:rsidRPr="431B35E5">
              <w:rPr>
                <w:rFonts w:ascii="Aptos" w:eastAsia="Aptos" w:hAnsi="Aptos" w:cs="Aptos"/>
                <w:b/>
                <w:bCs/>
                <w:color w:val="000000" w:themeColor="text1"/>
                <w:sz w:val="20"/>
                <w:szCs w:val="20"/>
              </w:rPr>
              <w:t>3</w:t>
            </w:r>
          </w:p>
        </w:tc>
        <w:tc>
          <w:tcPr>
            <w:tcW w:w="1494"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5227D4C4" w14:textId="61D6CEAA" w:rsidR="431B35E5" w:rsidRDefault="431B35E5" w:rsidP="431B35E5">
            <w:r w:rsidRPr="431B35E5">
              <w:rPr>
                <w:rFonts w:ascii="Aptos" w:eastAsia="Aptos" w:hAnsi="Aptos" w:cs="Aptos"/>
                <w:sz w:val="20"/>
                <w:szCs w:val="20"/>
              </w:rPr>
              <w:t xml:space="preserve"> </w:t>
            </w:r>
          </w:p>
        </w:tc>
        <w:tc>
          <w:tcPr>
            <w:tcW w:w="109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69A284AE" w14:textId="6DCFB3CE" w:rsidR="431B35E5" w:rsidRDefault="431B35E5" w:rsidP="431B35E5">
            <w:r w:rsidRPr="431B35E5">
              <w:rPr>
                <w:rFonts w:ascii="Aptos" w:eastAsia="Aptos" w:hAnsi="Aptos" w:cs="Aptos"/>
                <w:sz w:val="20"/>
                <w:szCs w:val="20"/>
              </w:rPr>
              <w:t xml:space="preserve"> </w:t>
            </w:r>
          </w:p>
        </w:tc>
      </w:tr>
      <w:tr w:rsidR="431B35E5" w14:paraId="3B21123C" w14:textId="77777777" w:rsidTr="431B35E5">
        <w:trPr>
          <w:trHeight w:val="300"/>
        </w:trPr>
        <w:tc>
          <w:tcPr>
            <w:tcW w:w="4260" w:type="dxa"/>
            <w:tcBorders>
              <w:top w:val="single" w:sz="8" w:space="0" w:color="auto"/>
              <w:left w:val="single" w:sz="8" w:space="0" w:color="auto"/>
              <w:bottom w:val="single" w:sz="8" w:space="0" w:color="auto"/>
              <w:right w:val="single" w:sz="8" w:space="0" w:color="auto"/>
            </w:tcBorders>
            <w:tcMar>
              <w:left w:w="108" w:type="dxa"/>
              <w:right w:w="108" w:type="dxa"/>
            </w:tcMar>
          </w:tcPr>
          <w:p w14:paraId="2076E866" w14:textId="3CCFD7A7" w:rsidR="431B35E5" w:rsidRDefault="431B35E5" w:rsidP="431B35E5">
            <w:r w:rsidRPr="431B35E5">
              <w:rPr>
                <w:rFonts w:ascii="Aptos" w:eastAsia="Aptos" w:hAnsi="Aptos" w:cs="Aptos"/>
                <w:b/>
                <w:bCs/>
                <w:sz w:val="20"/>
                <w:szCs w:val="20"/>
              </w:rPr>
              <w:t xml:space="preserve"> </w:t>
            </w:r>
          </w:p>
        </w:tc>
        <w:tc>
          <w:tcPr>
            <w:tcW w:w="1186" w:type="dxa"/>
            <w:tcBorders>
              <w:top w:val="single" w:sz="8" w:space="0" w:color="auto"/>
              <w:left w:val="single" w:sz="8" w:space="0" w:color="auto"/>
              <w:bottom w:val="single" w:sz="8" w:space="0" w:color="auto"/>
              <w:right w:val="single" w:sz="8" w:space="0" w:color="auto"/>
            </w:tcBorders>
            <w:tcMar>
              <w:left w:w="108" w:type="dxa"/>
              <w:right w:w="108" w:type="dxa"/>
            </w:tcMar>
          </w:tcPr>
          <w:p w14:paraId="1137E303" w14:textId="36FBE8C4" w:rsidR="431B35E5" w:rsidRDefault="431B35E5" w:rsidP="431B35E5">
            <w:r w:rsidRPr="431B35E5">
              <w:rPr>
                <w:rFonts w:ascii="Aptos" w:eastAsia="Aptos" w:hAnsi="Aptos" w:cs="Aptos"/>
                <w:b/>
                <w:bCs/>
                <w:sz w:val="20"/>
                <w:szCs w:val="20"/>
              </w:rPr>
              <w:t xml:space="preserve"> </w:t>
            </w:r>
          </w:p>
        </w:tc>
        <w:tc>
          <w:tcPr>
            <w:tcW w:w="1494" w:type="dxa"/>
            <w:tcBorders>
              <w:top w:val="single" w:sz="8" w:space="0" w:color="auto"/>
              <w:left w:val="single" w:sz="8" w:space="0" w:color="auto"/>
              <w:bottom w:val="single" w:sz="8" w:space="0" w:color="auto"/>
              <w:right w:val="single" w:sz="8" w:space="0" w:color="auto"/>
            </w:tcBorders>
            <w:tcMar>
              <w:left w:w="108" w:type="dxa"/>
              <w:right w:w="108" w:type="dxa"/>
            </w:tcMar>
          </w:tcPr>
          <w:p w14:paraId="10E6B473" w14:textId="4B7EBE29" w:rsidR="431B35E5" w:rsidRDefault="431B35E5" w:rsidP="431B35E5">
            <w:r w:rsidRPr="431B35E5">
              <w:rPr>
                <w:rFonts w:ascii="Aptos" w:eastAsia="Aptos" w:hAnsi="Aptos" w:cs="Aptos"/>
                <w:sz w:val="20"/>
                <w:szCs w:val="20"/>
              </w:rPr>
              <w:t xml:space="preserve"> </w:t>
            </w:r>
          </w:p>
        </w:tc>
        <w:tc>
          <w:tcPr>
            <w:tcW w:w="1090" w:type="dxa"/>
            <w:tcBorders>
              <w:top w:val="single" w:sz="8" w:space="0" w:color="auto"/>
              <w:left w:val="single" w:sz="8" w:space="0" w:color="auto"/>
              <w:bottom w:val="single" w:sz="8" w:space="0" w:color="auto"/>
              <w:right w:val="single" w:sz="8" w:space="0" w:color="auto"/>
            </w:tcBorders>
            <w:tcMar>
              <w:left w:w="108" w:type="dxa"/>
              <w:right w:w="108" w:type="dxa"/>
            </w:tcMar>
          </w:tcPr>
          <w:p w14:paraId="70B517AA" w14:textId="6BF0E1AA" w:rsidR="431B35E5" w:rsidRDefault="431B35E5" w:rsidP="431B35E5">
            <w:r w:rsidRPr="431B35E5">
              <w:rPr>
                <w:rFonts w:ascii="Aptos" w:eastAsia="Aptos" w:hAnsi="Aptos" w:cs="Aptos"/>
                <w:sz w:val="20"/>
                <w:szCs w:val="20"/>
              </w:rPr>
              <w:t xml:space="preserve"> </w:t>
            </w:r>
          </w:p>
        </w:tc>
      </w:tr>
      <w:tr w:rsidR="431B35E5" w14:paraId="37EF8201" w14:textId="77777777" w:rsidTr="431B35E5">
        <w:trPr>
          <w:trHeight w:val="300"/>
        </w:trPr>
        <w:tc>
          <w:tcPr>
            <w:tcW w:w="4260" w:type="dxa"/>
            <w:tcBorders>
              <w:top w:val="single" w:sz="8" w:space="0" w:color="auto"/>
              <w:left w:val="single" w:sz="8" w:space="0" w:color="auto"/>
              <w:bottom w:val="single" w:sz="8" w:space="0" w:color="auto"/>
              <w:right w:val="single" w:sz="8" w:space="0" w:color="auto"/>
            </w:tcBorders>
            <w:tcMar>
              <w:left w:w="108" w:type="dxa"/>
              <w:right w:w="108" w:type="dxa"/>
            </w:tcMar>
          </w:tcPr>
          <w:p w14:paraId="35338B2E" w14:textId="396622C5" w:rsidR="431B35E5" w:rsidRDefault="431B35E5" w:rsidP="431B35E5">
            <w:r w:rsidRPr="431B35E5">
              <w:rPr>
                <w:rFonts w:ascii="Aptos" w:eastAsia="Aptos" w:hAnsi="Aptos" w:cs="Aptos"/>
                <w:b/>
                <w:bCs/>
                <w:sz w:val="20"/>
                <w:szCs w:val="20"/>
              </w:rPr>
              <w:t xml:space="preserve">Global Learning </w:t>
            </w:r>
          </w:p>
        </w:tc>
        <w:tc>
          <w:tcPr>
            <w:tcW w:w="1186" w:type="dxa"/>
            <w:tcBorders>
              <w:top w:val="single" w:sz="8" w:space="0" w:color="auto"/>
              <w:left w:val="single" w:sz="8" w:space="0" w:color="auto"/>
              <w:bottom w:val="single" w:sz="8" w:space="0" w:color="auto"/>
              <w:right w:val="single" w:sz="8" w:space="0" w:color="auto"/>
            </w:tcBorders>
            <w:tcMar>
              <w:left w:w="108" w:type="dxa"/>
              <w:right w:w="108" w:type="dxa"/>
            </w:tcMar>
          </w:tcPr>
          <w:p w14:paraId="70895463" w14:textId="0EF8C0AF" w:rsidR="431B35E5" w:rsidRDefault="431B35E5" w:rsidP="431B35E5">
            <w:r w:rsidRPr="431B35E5">
              <w:rPr>
                <w:rFonts w:ascii="Aptos" w:eastAsia="Aptos" w:hAnsi="Aptos" w:cs="Aptos"/>
                <w:b/>
                <w:bCs/>
                <w:sz w:val="20"/>
                <w:szCs w:val="20"/>
              </w:rPr>
              <w:t xml:space="preserve"> </w:t>
            </w:r>
          </w:p>
        </w:tc>
        <w:tc>
          <w:tcPr>
            <w:tcW w:w="1494" w:type="dxa"/>
            <w:tcBorders>
              <w:top w:val="single" w:sz="8" w:space="0" w:color="auto"/>
              <w:left w:val="single" w:sz="8" w:space="0" w:color="auto"/>
              <w:bottom w:val="single" w:sz="8" w:space="0" w:color="auto"/>
              <w:right w:val="single" w:sz="8" w:space="0" w:color="auto"/>
            </w:tcBorders>
            <w:tcMar>
              <w:left w:w="108" w:type="dxa"/>
              <w:right w:w="108" w:type="dxa"/>
            </w:tcMar>
          </w:tcPr>
          <w:p w14:paraId="79E6E922" w14:textId="159D402F" w:rsidR="431B35E5" w:rsidRDefault="431B35E5" w:rsidP="431B35E5">
            <w:r w:rsidRPr="431B35E5">
              <w:rPr>
                <w:rFonts w:ascii="Aptos" w:eastAsia="Aptos" w:hAnsi="Aptos" w:cs="Aptos"/>
                <w:sz w:val="20"/>
                <w:szCs w:val="20"/>
              </w:rPr>
              <w:t xml:space="preserve"> </w:t>
            </w:r>
          </w:p>
        </w:tc>
        <w:tc>
          <w:tcPr>
            <w:tcW w:w="1090" w:type="dxa"/>
            <w:tcBorders>
              <w:top w:val="single" w:sz="8" w:space="0" w:color="auto"/>
              <w:left w:val="single" w:sz="8" w:space="0" w:color="auto"/>
              <w:bottom w:val="single" w:sz="8" w:space="0" w:color="auto"/>
              <w:right w:val="single" w:sz="8" w:space="0" w:color="auto"/>
            </w:tcBorders>
            <w:tcMar>
              <w:left w:w="108" w:type="dxa"/>
              <w:right w:w="108" w:type="dxa"/>
            </w:tcMar>
          </w:tcPr>
          <w:p w14:paraId="1B777DC8" w14:textId="57E3256C" w:rsidR="431B35E5" w:rsidRDefault="431B35E5" w:rsidP="431B35E5">
            <w:r w:rsidRPr="431B35E5">
              <w:rPr>
                <w:rFonts w:ascii="Aptos" w:eastAsia="Aptos" w:hAnsi="Aptos" w:cs="Aptos"/>
                <w:sz w:val="20"/>
                <w:szCs w:val="20"/>
              </w:rPr>
              <w:t xml:space="preserve"> </w:t>
            </w:r>
          </w:p>
        </w:tc>
      </w:tr>
      <w:tr w:rsidR="431B35E5" w14:paraId="5D557AA3" w14:textId="77777777" w:rsidTr="431B35E5">
        <w:trPr>
          <w:trHeight w:val="300"/>
        </w:trPr>
        <w:tc>
          <w:tcPr>
            <w:tcW w:w="426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6A1D89E3" w14:textId="70ABD05C" w:rsidR="431B35E5" w:rsidRDefault="431B35E5" w:rsidP="431B35E5">
            <w:r w:rsidRPr="431B35E5">
              <w:rPr>
                <w:rFonts w:ascii="Aptos" w:eastAsia="Aptos" w:hAnsi="Aptos" w:cs="Aptos"/>
                <w:b/>
                <w:bCs/>
                <w:sz w:val="20"/>
                <w:szCs w:val="20"/>
              </w:rPr>
              <w:t xml:space="preserve"> </w:t>
            </w:r>
          </w:p>
        </w:tc>
        <w:tc>
          <w:tcPr>
            <w:tcW w:w="118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14563274" w14:textId="514309B6" w:rsidR="431B35E5" w:rsidRDefault="431B35E5" w:rsidP="431B35E5">
            <w:r w:rsidRPr="431B35E5">
              <w:rPr>
                <w:rFonts w:ascii="Aptos" w:eastAsia="Aptos" w:hAnsi="Aptos" w:cs="Aptos"/>
                <w:b/>
                <w:bCs/>
                <w:color w:val="000000" w:themeColor="text1"/>
                <w:sz w:val="20"/>
                <w:szCs w:val="20"/>
              </w:rPr>
              <w:t>3</w:t>
            </w:r>
          </w:p>
        </w:tc>
        <w:tc>
          <w:tcPr>
            <w:tcW w:w="1494"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39491791" w14:textId="6E0D1462" w:rsidR="431B35E5" w:rsidRDefault="431B35E5" w:rsidP="431B35E5">
            <w:r w:rsidRPr="431B35E5">
              <w:rPr>
                <w:rFonts w:ascii="Aptos" w:eastAsia="Aptos" w:hAnsi="Aptos" w:cs="Aptos"/>
                <w:sz w:val="20"/>
                <w:szCs w:val="20"/>
              </w:rPr>
              <w:t xml:space="preserve"> </w:t>
            </w:r>
          </w:p>
        </w:tc>
        <w:tc>
          <w:tcPr>
            <w:tcW w:w="109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75B0E142" w14:textId="17A70729" w:rsidR="431B35E5" w:rsidRDefault="431B35E5" w:rsidP="431B35E5">
            <w:r w:rsidRPr="431B35E5">
              <w:rPr>
                <w:rFonts w:ascii="Aptos" w:eastAsia="Aptos" w:hAnsi="Aptos" w:cs="Aptos"/>
                <w:sz w:val="20"/>
                <w:szCs w:val="20"/>
              </w:rPr>
              <w:t xml:space="preserve"> </w:t>
            </w:r>
          </w:p>
        </w:tc>
      </w:tr>
      <w:tr w:rsidR="431B35E5" w14:paraId="47842D5A" w14:textId="77777777" w:rsidTr="431B35E5">
        <w:trPr>
          <w:trHeight w:val="300"/>
        </w:trPr>
        <w:tc>
          <w:tcPr>
            <w:tcW w:w="4260" w:type="dxa"/>
            <w:tcBorders>
              <w:top w:val="single" w:sz="8" w:space="0" w:color="auto"/>
              <w:left w:val="single" w:sz="8" w:space="0" w:color="auto"/>
              <w:bottom w:val="single" w:sz="8" w:space="0" w:color="auto"/>
              <w:right w:val="single" w:sz="8" w:space="0" w:color="auto"/>
            </w:tcBorders>
            <w:tcMar>
              <w:left w:w="108" w:type="dxa"/>
              <w:right w:w="108" w:type="dxa"/>
            </w:tcMar>
          </w:tcPr>
          <w:p w14:paraId="105C9883" w14:textId="44623ACA" w:rsidR="431B35E5" w:rsidRDefault="431B35E5" w:rsidP="431B35E5">
            <w:r w:rsidRPr="431B35E5">
              <w:rPr>
                <w:rFonts w:ascii="Aptos" w:eastAsia="Aptos" w:hAnsi="Aptos" w:cs="Aptos"/>
                <w:b/>
                <w:bCs/>
                <w:sz w:val="20"/>
                <w:szCs w:val="20"/>
              </w:rPr>
              <w:t xml:space="preserve">Leadership, Teamwork, and Project Development </w:t>
            </w:r>
          </w:p>
        </w:tc>
        <w:tc>
          <w:tcPr>
            <w:tcW w:w="1186" w:type="dxa"/>
            <w:tcBorders>
              <w:top w:val="single" w:sz="8" w:space="0" w:color="auto"/>
              <w:left w:val="single" w:sz="8" w:space="0" w:color="auto"/>
              <w:bottom w:val="single" w:sz="8" w:space="0" w:color="auto"/>
              <w:right w:val="single" w:sz="8" w:space="0" w:color="auto"/>
            </w:tcBorders>
            <w:tcMar>
              <w:left w:w="108" w:type="dxa"/>
              <w:right w:w="108" w:type="dxa"/>
            </w:tcMar>
          </w:tcPr>
          <w:p w14:paraId="24D7CE6F" w14:textId="1A8A54C4" w:rsidR="431B35E5" w:rsidRDefault="431B35E5" w:rsidP="431B35E5">
            <w:r w:rsidRPr="431B35E5">
              <w:rPr>
                <w:rFonts w:ascii="Aptos" w:eastAsia="Aptos" w:hAnsi="Aptos" w:cs="Aptos"/>
                <w:b/>
                <w:bCs/>
                <w:sz w:val="20"/>
                <w:szCs w:val="20"/>
              </w:rPr>
              <w:t xml:space="preserve"> </w:t>
            </w:r>
          </w:p>
        </w:tc>
        <w:tc>
          <w:tcPr>
            <w:tcW w:w="1494" w:type="dxa"/>
            <w:tcBorders>
              <w:top w:val="single" w:sz="8" w:space="0" w:color="auto"/>
              <w:left w:val="single" w:sz="8" w:space="0" w:color="auto"/>
              <w:bottom w:val="single" w:sz="8" w:space="0" w:color="auto"/>
              <w:right w:val="single" w:sz="8" w:space="0" w:color="auto"/>
            </w:tcBorders>
            <w:tcMar>
              <w:left w:w="108" w:type="dxa"/>
              <w:right w:w="108" w:type="dxa"/>
            </w:tcMar>
          </w:tcPr>
          <w:p w14:paraId="03557719" w14:textId="287CFA1B" w:rsidR="431B35E5" w:rsidRDefault="431B35E5" w:rsidP="431B35E5">
            <w:r w:rsidRPr="431B35E5">
              <w:rPr>
                <w:rFonts w:ascii="Aptos" w:eastAsia="Aptos" w:hAnsi="Aptos" w:cs="Aptos"/>
                <w:sz w:val="20"/>
                <w:szCs w:val="20"/>
              </w:rPr>
              <w:t xml:space="preserve"> </w:t>
            </w:r>
          </w:p>
        </w:tc>
        <w:tc>
          <w:tcPr>
            <w:tcW w:w="1090" w:type="dxa"/>
            <w:tcBorders>
              <w:top w:val="single" w:sz="8" w:space="0" w:color="auto"/>
              <w:left w:val="single" w:sz="8" w:space="0" w:color="auto"/>
              <w:bottom w:val="single" w:sz="8" w:space="0" w:color="auto"/>
              <w:right w:val="single" w:sz="8" w:space="0" w:color="auto"/>
            </w:tcBorders>
            <w:tcMar>
              <w:left w:w="108" w:type="dxa"/>
              <w:right w:w="108" w:type="dxa"/>
            </w:tcMar>
          </w:tcPr>
          <w:p w14:paraId="24F84B8F" w14:textId="49AE9D54" w:rsidR="431B35E5" w:rsidRDefault="431B35E5" w:rsidP="431B35E5">
            <w:r w:rsidRPr="431B35E5">
              <w:rPr>
                <w:rFonts w:ascii="Aptos" w:eastAsia="Aptos" w:hAnsi="Aptos" w:cs="Aptos"/>
                <w:sz w:val="20"/>
                <w:szCs w:val="20"/>
              </w:rPr>
              <w:t xml:space="preserve"> </w:t>
            </w:r>
          </w:p>
        </w:tc>
      </w:tr>
      <w:tr w:rsidR="431B35E5" w14:paraId="2CD6536C" w14:textId="77777777" w:rsidTr="431B35E5">
        <w:trPr>
          <w:trHeight w:val="300"/>
        </w:trPr>
        <w:tc>
          <w:tcPr>
            <w:tcW w:w="426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0886AD11" w14:textId="5C2D0B32" w:rsidR="431B35E5" w:rsidRDefault="431B35E5" w:rsidP="431B35E5">
            <w:r w:rsidRPr="431B35E5">
              <w:rPr>
                <w:rFonts w:ascii="Aptos" w:eastAsia="Aptos" w:hAnsi="Aptos" w:cs="Aptos"/>
                <w:b/>
                <w:bCs/>
                <w:sz w:val="20"/>
                <w:szCs w:val="20"/>
              </w:rPr>
              <w:t xml:space="preserve"> </w:t>
            </w:r>
          </w:p>
        </w:tc>
        <w:tc>
          <w:tcPr>
            <w:tcW w:w="118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738C5F66" w14:textId="42C74047" w:rsidR="431B35E5" w:rsidRDefault="431B35E5" w:rsidP="431B35E5">
            <w:r w:rsidRPr="431B35E5">
              <w:rPr>
                <w:rFonts w:ascii="Aptos" w:eastAsia="Aptos" w:hAnsi="Aptos" w:cs="Aptos"/>
                <w:b/>
                <w:bCs/>
                <w:color w:val="000000" w:themeColor="text1"/>
                <w:sz w:val="20"/>
                <w:szCs w:val="20"/>
              </w:rPr>
              <w:t>3</w:t>
            </w:r>
          </w:p>
        </w:tc>
        <w:tc>
          <w:tcPr>
            <w:tcW w:w="1494"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40D80A6B" w14:textId="340845EC" w:rsidR="431B35E5" w:rsidRDefault="431B35E5" w:rsidP="431B35E5">
            <w:r w:rsidRPr="431B35E5">
              <w:rPr>
                <w:rFonts w:ascii="Aptos" w:eastAsia="Aptos" w:hAnsi="Aptos" w:cs="Aptos"/>
                <w:sz w:val="20"/>
                <w:szCs w:val="20"/>
              </w:rPr>
              <w:t xml:space="preserve"> </w:t>
            </w:r>
          </w:p>
        </w:tc>
        <w:tc>
          <w:tcPr>
            <w:tcW w:w="109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5B1C9B48" w14:textId="2F3977F9" w:rsidR="431B35E5" w:rsidRDefault="431B35E5" w:rsidP="431B35E5">
            <w:r w:rsidRPr="431B35E5">
              <w:rPr>
                <w:rFonts w:ascii="Aptos" w:eastAsia="Aptos" w:hAnsi="Aptos" w:cs="Aptos"/>
                <w:sz w:val="20"/>
                <w:szCs w:val="20"/>
              </w:rPr>
              <w:t xml:space="preserve"> </w:t>
            </w:r>
          </w:p>
        </w:tc>
      </w:tr>
      <w:tr w:rsidR="431B35E5" w14:paraId="34F68DBF" w14:textId="77777777" w:rsidTr="431B35E5">
        <w:trPr>
          <w:trHeight w:val="300"/>
        </w:trPr>
        <w:tc>
          <w:tcPr>
            <w:tcW w:w="4260" w:type="dxa"/>
            <w:tcBorders>
              <w:top w:val="single" w:sz="8" w:space="0" w:color="auto"/>
              <w:left w:val="single" w:sz="8" w:space="0" w:color="auto"/>
              <w:bottom w:val="single" w:sz="8" w:space="0" w:color="auto"/>
              <w:right w:val="single" w:sz="8" w:space="0" w:color="auto"/>
            </w:tcBorders>
            <w:tcMar>
              <w:left w:w="108" w:type="dxa"/>
              <w:right w:w="108" w:type="dxa"/>
            </w:tcMar>
          </w:tcPr>
          <w:p w14:paraId="54875B3A" w14:textId="378E39B8" w:rsidR="431B35E5" w:rsidRDefault="431B35E5" w:rsidP="431B35E5">
            <w:r w:rsidRPr="431B35E5">
              <w:rPr>
                <w:rFonts w:ascii="Aptos" w:eastAsia="Aptos" w:hAnsi="Aptos" w:cs="Aptos"/>
                <w:b/>
                <w:bCs/>
                <w:sz w:val="20"/>
                <w:szCs w:val="20"/>
              </w:rPr>
              <w:t>Crimson Core Elective (9)</w:t>
            </w:r>
          </w:p>
        </w:tc>
        <w:tc>
          <w:tcPr>
            <w:tcW w:w="1186" w:type="dxa"/>
            <w:tcBorders>
              <w:top w:val="single" w:sz="8" w:space="0" w:color="auto"/>
              <w:left w:val="single" w:sz="8" w:space="0" w:color="auto"/>
              <w:bottom w:val="single" w:sz="8" w:space="0" w:color="auto"/>
              <w:right w:val="single" w:sz="8" w:space="0" w:color="auto"/>
            </w:tcBorders>
            <w:tcMar>
              <w:left w:w="108" w:type="dxa"/>
              <w:right w:w="108" w:type="dxa"/>
            </w:tcMar>
          </w:tcPr>
          <w:p w14:paraId="2E752D67" w14:textId="2622CBD6" w:rsidR="431B35E5" w:rsidRDefault="431B35E5" w:rsidP="431B35E5">
            <w:r w:rsidRPr="431B35E5">
              <w:rPr>
                <w:rFonts w:ascii="Aptos" w:eastAsia="Aptos" w:hAnsi="Aptos" w:cs="Aptos"/>
                <w:b/>
                <w:bCs/>
                <w:sz w:val="20"/>
                <w:szCs w:val="20"/>
              </w:rPr>
              <w:t xml:space="preserve"> </w:t>
            </w:r>
          </w:p>
        </w:tc>
        <w:tc>
          <w:tcPr>
            <w:tcW w:w="1494" w:type="dxa"/>
            <w:tcBorders>
              <w:top w:val="single" w:sz="8" w:space="0" w:color="auto"/>
              <w:left w:val="single" w:sz="8" w:space="0" w:color="auto"/>
              <w:bottom w:val="single" w:sz="8" w:space="0" w:color="auto"/>
              <w:right w:val="single" w:sz="8" w:space="0" w:color="auto"/>
            </w:tcBorders>
            <w:tcMar>
              <w:left w:w="108" w:type="dxa"/>
              <w:right w:w="108" w:type="dxa"/>
            </w:tcMar>
          </w:tcPr>
          <w:p w14:paraId="74BDE32B" w14:textId="66752B96" w:rsidR="431B35E5" w:rsidRDefault="431B35E5" w:rsidP="431B35E5">
            <w:r w:rsidRPr="431B35E5">
              <w:rPr>
                <w:rFonts w:ascii="Aptos" w:eastAsia="Aptos" w:hAnsi="Aptos" w:cs="Aptos"/>
                <w:sz w:val="20"/>
                <w:szCs w:val="20"/>
              </w:rPr>
              <w:t xml:space="preserve"> </w:t>
            </w:r>
          </w:p>
        </w:tc>
        <w:tc>
          <w:tcPr>
            <w:tcW w:w="1090" w:type="dxa"/>
            <w:tcBorders>
              <w:top w:val="single" w:sz="8" w:space="0" w:color="auto"/>
              <w:left w:val="single" w:sz="8" w:space="0" w:color="auto"/>
              <w:bottom w:val="single" w:sz="8" w:space="0" w:color="auto"/>
              <w:right w:val="single" w:sz="8" w:space="0" w:color="auto"/>
            </w:tcBorders>
            <w:tcMar>
              <w:left w:w="108" w:type="dxa"/>
              <w:right w:w="108" w:type="dxa"/>
            </w:tcMar>
          </w:tcPr>
          <w:p w14:paraId="617C28C9" w14:textId="7B21189C" w:rsidR="431B35E5" w:rsidRDefault="431B35E5" w:rsidP="431B35E5">
            <w:r w:rsidRPr="431B35E5">
              <w:rPr>
                <w:rFonts w:ascii="Aptos" w:eastAsia="Aptos" w:hAnsi="Aptos" w:cs="Aptos"/>
                <w:sz w:val="20"/>
                <w:szCs w:val="20"/>
              </w:rPr>
              <w:t xml:space="preserve"> </w:t>
            </w:r>
          </w:p>
        </w:tc>
      </w:tr>
      <w:tr w:rsidR="431B35E5" w14:paraId="0527BF3B" w14:textId="77777777" w:rsidTr="431B35E5">
        <w:trPr>
          <w:trHeight w:val="300"/>
        </w:trPr>
        <w:tc>
          <w:tcPr>
            <w:tcW w:w="426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05A88A02" w14:textId="39D6DCB0" w:rsidR="431B35E5" w:rsidRDefault="431B35E5" w:rsidP="431B35E5">
            <w:pPr>
              <w:jc w:val="right"/>
            </w:pPr>
            <w:r w:rsidRPr="004B32EF">
              <w:rPr>
                <w:rFonts w:ascii="Aptos" w:eastAsia="Aptos" w:hAnsi="Aptos" w:cs="Aptos"/>
                <w:b/>
                <w:bCs/>
                <w:color w:val="215868" w:themeColor="accent5" w:themeShade="80"/>
                <w:sz w:val="18"/>
                <w:szCs w:val="18"/>
              </w:rPr>
              <w:t>PSYC 101</w:t>
            </w:r>
          </w:p>
        </w:tc>
        <w:tc>
          <w:tcPr>
            <w:tcW w:w="118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509F2BC7" w14:textId="08C0DCE7" w:rsidR="431B35E5" w:rsidRDefault="431B35E5" w:rsidP="431B35E5">
            <w:r w:rsidRPr="431B35E5">
              <w:rPr>
                <w:rFonts w:ascii="Aptos" w:eastAsia="Aptos" w:hAnsi="Aptos" w:cs="Aptos"/>
                <w:b/>
                <w:bCs/>
                <w:color w:val="000000" w:themeColor="text1"/>
                <w:sz w:val="20"/>
                <w:szCs w:val="20"/>
              </w:rPr>
              <w:t>3</w:t>
            </w:r>
          </w:p>
        </w:tc>
        <w:tc>
          <w:tcPr>
            <w:tcW w:w="1494"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4072887F" w14:textId="7CDAAABA" w:rsidR="431B35E5" w:rsidRDefault="431B35E5" w:rsidP="431B35E5">
            <w:r w:rsidRPr="431B35E5">
              <w:rPr>
                <w:rFonts w:ascii="Aptos" w:eastAsia="Aptos" w:hAnsi="Aptos" w:cs="Aptos"/>
                <w:sz w:val="20"/>
                <w:szCs w:val="20"/>
              </w:rPr>
              <w:t xml:space="preserve"> </w:t>
            </w:r>
          </w:p>
        </w:tc>
        <w:tc>
          <w:tcPr>
            <w:tcW w:w="109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284E911F" w14:textId="429DDB34" w:rsidR="431B35E5" w:rsidRDefault="431B35E5" w:rsidP="431B35E5">
            <w:r w:rsidRPr="431B35E5">
              <w:rPr>
                <w:rFonts w:ascii="Aptos" w:eastAsia="Aptos" w:hAnsi="Aptos" w:cs="Aptos"/>
                <w:sz w:val="20"/>
                <w:szCs w:val="20"/>
              </w:rPr>
              <w:t xml:space="preserve"> </w:t>
            </w:r>
          </w:p>
        </w:tc>
      </w:tr>
      <w:tr w:rsidR="431B35E5" w14:paraId="08D60D72" w14:textId="77777777" w:rsidTr="431B35E5">
        <w:trPr>
          <w:trHeight w:val="300"/>
        </w:trPr>
        <w:tc>
          <w:tcPr>
            <w:tcW w:w="426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4E2CF2F9" w14:textId="34892DA9" w:rsidR="431B35E5" w:rsidRDefault="431B35E5" w:rsidP="431B35E5">
            <w:pPr>
              <w:jc w:val="right"/>
            </w:pPr>
            <w:r w:rsidRPr="004B32EF">
              <w:rPr>
                <w:rFonts w:ascii="Aptos" w:eastAsia="Aptos" w:hAnsi="Aptos" w:cs="Aptos"/>
                <w:b/>
                <w:bCs/>
                <w:color w:val="215868" w:themeColor="accent5" w:themeShade="80"/>
                <w:sz w:val="18"/>
                <w:szCs w:val="18"/>
              </w:rPr>
              <w:t>NO FONU</w:t>
            </w:r>
          </w:p>
        </w:tc>
        <w:tc>
          <w:tcPr>
            <w:tcW w:w="118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19A4F5C9" w14:textId="1354AAFF" w:rsidR="431B35E5" w:rsidRDefault="431B35E5" w:rsidP="431B35E5">
            <w:r w:rsidRPr="431B35E5">
              <w:rPr>
                <w:rFonts w:ascii="Aptos" w:eastAsia="Aptos" w:hAnsi="Aptos" w:cs="Aptos"/>
                <w:b/>
                <w:bCs/>
                <w:color w:val="000000" w:themeColor="text1"/>
                <w:sz w:val="20"/>
                <w:szCs w:val="20"/>
              </w:rPr>
              <w:t>3</w:t>
            </w:r>
          </w:p>
        </w:tc>
        <w:tc>
          <w:tcPr>
            <w:tcW w:w="1494"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590B2977" w14:textId="25C4A4D2" w:rsidR="431B35E5" w:rsidRDefault="431B35E5" w:rsidP="431B35E5">
            <w:r w:rsidRPr="431B35E5">
              <w:rPr>
                <w:rFonts w:ascii="Aptos" w:eastAsia="Aptos" w:hAnsi="Aptos" w:cs="Aptos"/>
                <w:sz w:val="20"/>
                <w:szCs w:val="20"/>
              </w:rPr>
              <w:t xml:space="preserve"> </w:t>
            </w:r>
          </w:p>
        </w:tc>
        <w:tc>
          <w:tcPr>
            <w:tcW w:w="109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3EC75FE4" w14:textId="5C212616" w:rsidR="431B35E5" w:rsidRDefault="431B35E5" w:rsidP="431B35E5">
            <w:r w:rsidRPr="431B35E5">
              <w:rPr>
                <w:rFonts w:ascii="Aptos" w:eastAsia="Aptos" w:hAnsi="Aptos" w:cs="Aptos"/>
                <w:sz w:val="20"/>
                <w:szCs w:val="20"/>
              </w:rPr>
              <w:t xml:space="preserve"> </w:t>
            </w:r>
          </w:p>
        </w:tc>
      </w:tr>
      <w:tr w:rsidR="431B35E5" w14:paraId="2B0B334E" w14:textId="77777777" w:rsidTr="431B35E5">
        <w:trPr>
          <w:trHeight w:val="300"/>
        </w:trPr>
        <w:tc>
          <w:tcPr>
            <w:tcW w:w="426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5450A1F3" w14:textId="2CCDC51F" w:rsidR="431B35E5" w:rsidRDefault="431B35E5" w:rsidP="431B35E5">
            <w:pPr>
              <w:jc w:val="right"/>
            </w:pPr>
            <w:r w:rsidRPr="004B32EF">
              <w:rPr>
                <w:rFonts w:ascii="Aptos" w:eastAsia="Aptos" w:hAnsi="Aptos" w:cs="Aptos"/>
                <w:b/>
                <w:bCs/>
                <w:color w:val="215868" w:themeColor="accent5" w:themeShade="80"/>
                <w:sz w:val="18"/>
                <w:szCs w:val="18"/>
              </w:rPr>
              <w:t>NO FONU</w:t>
            </w:r>
          </w:p>
        </w:tc>
        <w:tc>
          <w:tcPr>
            <w:tcW w:w="118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14EE6520" w14:textId="1E40D453" w:rsidR="431B35E5" w:rsidRDefault="431B35E5" w:rsidP="431B35E5">
            <w:r w:rsidRPr="431B35E5">
              <w:rPr>
                <w:rFonts w:ascii="Aptos" w:eastAsia="Aptos" w:hAnsi="Aptos" w:cs="Aptos"/>
                <w:b/>
                <w:bCs/>
                <w:color w:val="000000" w:themeColor="text1"/>
                <w:sz w:val="20"/>
                <w:szCs w:val="20"/>
              </w:rPr>
              <w:t>3</w:t>
            </w:r>
          </w:p>
        </w:tc>
        <w:tc>
          <w:tcPr>
            <w:tcW w:w="1494"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700E9A7D" w14:textId="6EBB8775" w:rsidR="431B35E5" w:rsidRDefault="431B35E5" w:rsidP="431B35E5">
            <w:r w:rsidRPr="431B35E5">
              <w:rPr>
                <w:rFonts w:ascii="Aptos" w:eastAsia="Aptos" w:hAnsi="Aptos" w:cs="Aptos"/>
                <w:sz w:val="20"/>
                <w:szCs w:val="20"/>
              </w:rPr>
              <w:t xml:space="preserve"> </w:t>
            </w:r>
          </w:p>
        </w:tc>
        <w:tc>
          <w:tcPr>
            <w:tcW w:w="109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26541187" w14:textId="0FB8EAD4" w:rsidR="431B35E5" w:rsidRDefault="431B35E5" w:rsidP="431B35E5">
            <w:pPr>
              <w:rPr>
                <w:rFonts w:ascii="Aptos" w:eastAsia="Aptos" w:hAnsi="Aptos" w:cs="Aptos"/>
                <w:sz w:val="20"/>
                <w:szCs w:val="20"/>
              </w:rPr>
            </w:pPr>
          </w:p>
        </w:tc>
      </w:tr>
    </w:tbl>
    <w:p w14:paraId="1D4D3701" w14:textId="4D78FA5D" w:rsidR="00C36ECA" w:rsidRDefault="00C36ECA" w:rsidP="431B35E5">
      <w:pPr>
        <w:spacing w:line="206" w:lineRule="exact"/>
        <w:rPr>
          <w:rFonts w:ascii="Arial"/>
          <w:sz w:val="18"/>
          <w:szCs w:val="18"/>
        </w:rPr>
      </w:pPr>
    </w:p>
    <w:p w14:paraId="0690E125" w14:textId="0E0EAF6F" w:rsidR="007348A8" w:rsidRDefault="007348A8" w:rsidP="431B35E5">
      <w:pPr>
        <w:spacing w:line="206" w:lineRule="exact"/>
        <w:rPr>
          <w:rFonts w:ascii="Arial"/>
          <w:sz w:val="18"/>
          <w:szCs w:val="18"/>
        </w:rPr>
      </w:pPr>
      <w:r w:rsidRPr="007348A8">
        <w:rPr>
          <w:rStyle w:val="Strong"/>
          <w:sz w:val="28"/>
          <w:szCs w:val="28"/>
        </w:rPr>
        <w:t xml:space="preserve">Major   </w:t>
      </w:r>
      <w:r w:rsidRPr="007348A8">
        <w:rPr>
          <w:rStyle w:val="Strong"/>
        </w:rPr>
        <w:t xml:space="preserve"> </w:t>
      </w:r>
      <w:r>
        <w:rPr>
          <w:rFonts w:ascii="Arial"/>
          <w:sz w:val="18"/>
          <w:szCs w:val="18"/>
        </w:rPr>
        <w:t xml:space="preserve">                                                      55-60 Cr</w:t>
      </w:r>
      <w:r>
        <w:rPr>
          <w:rFonts w:ascii="Arial"/>
          <w:sz w:val="18"/>
          <w:szCs w:val="18"/>
        </w:rPr>
        <w:tab/>
      </w:r>
      <w:r>
        <w:rPr>
          <w:rFonts w:ascii="Arial"/>
          <w:sz w:val="18"/>
          <w:szCs w:val="18"/>
        </w:rPr>
        <w:tab/>
      </w:r>
      <w:r>
        <w:rPr>
          <w:rFonts w:ascii="Arial"/>
          <w:sz w:val="18"/>
          <w:szCs w:val="18"/>
        </w:rPr>
        <w:tab/>
        <w:t xml:space="preserve">          </w:t>
      </w:r>
      <w:proofErr w:type="gramStart"/>
      <w:r>
        <w:rPr>
          <w:rFonts w:ascii="Arial"/>
          <w:sz w:val="18"/>
          <w:szCs w:val="18"/>
        </w:rPr>
        <w:t xml:space="preserve">   (</w:t>
      </w:r>
      <w:proofErr w:type="gramEnd"/>
      <w:r>
        <w:rPr>
          <w:rFonts w:ascii="Arial"/>
          <w:sz w:val="18"/>
          <w:szCs w:val="18"/>
        </w:rPr>
        <w:t>1,2,3)</w:t>
      </w:r>
    </w:p>
    <w:tbl>
      <w:tblPr>
        <w:tblStyle w:val="TableGrid"/>
        <w:tblW w:w="0" w:type="auto"/>
        <w:tblLayout w:type="fixed"/>
        <w:tblLook w:val="04A0" w:firstRow="1" w:lastRow="0" w:firstColumn="1" w:lastColumn="0" w:noHBand="0" w:noVBand="1"/>
      </w:tblPr>
      <w:tblGrid>
        <w:gridCol w:w="4255"/>
        <w:gridCol w:w="1282"/>
        <w:gridCol w:w="1482"/>
        <w:gridCol w:w="1196"/>
      </w:tblGrid>
      <w:tr w:rsidR="431B35E5" w14:paraId="39A747F7" w14:textId="77777777" w:rsidTr="431B35E5">
        <w:trPr>
          <w:trHeight w:val="300"/>
        </w:trPr>
        <w:tc>
          <w:tcPr>
            <w:tcW w:w="4255"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7A614DCB" w14:textId="6E07EBEB" w:rsidR="431B35E5" w:rsidRDefault="431B35E5" w:rsidP="431B35E5">
            <w:r w:rsidRPr="431B35E5">
              <w:rPr>
                <w:rFonts w:ascii="Aptos" w:eastAsia="Aptos" w:hAnsi="Aptos" w:cs="Aptos"/>
                <w:b/>
                <w:bCs/>
                <w:color w:val="000000" w:themeColor="text1"/>
                <w:sz w:val="24"/>
                <w:szCs w:val="24"/>
              </w:rPr>
              <w:t xml:space="preserve">Required Courses                       </w:t>
            </w:r>
            <w:r w:rsidRPr="431B35E5">
              <w:rPr>
                <w:rFonts w:ascii="Aptos" w:eastAsia="Aptos" w:hAnsi="Aptos" w:cs="Aptos"/>
                <w:b/>
                <w:bCs/>
                <w:color w:val="000000" w:themeColor="text1"/>
                <w:sz w:val="20"/>
                <w:szCs w:val="20"/>
              </w:rPr>
              <w:t>45-54</w:t>
            </w:r>
            <w:r w:rsidRPr="431B35E5">
              <w:rPr>
                <w:rFonts w:ascii="Aptos" w:eastAsia="Aptos" w:hAnsi="Aptos" w:cs="Aptos"/>
                <w:b/>
                <w:bCs/>
                <w:color w:val="000000" w:themeColor="text1"/>
                <w:sz w:val="12"/>
                <w:szCs w:val="12"/>
              </w:rPr>
              <w:t xml:space="preserve"> </w:t>
            </w:r>
            <w:r w:rsidRPr="431B35E5">
              <w:rPr>
                <w:rFonts w:ascii="Aptos" w:eastAsia="Aptos" w:hAnsi="Aptos" w:cs="Aptos"/>
                <w:b/>
                <w:bCs/>
                <w:color w:val="000000" w:themeColor="text1"/>
                <w:sz w:val="14"/>
                <w:szCs w:val="14"/>
              </w:rPr>
              <w:t>Cr</w:t>
            </w:r>
          </w:p>
          <w:p w14:paraId="4E0102FE" w14:textId="76D9B1BA" w:rsidR="431B35E5" w:rsidRDefault="431B35E5" w:rsidP="431B35E5">
            <w:pPr>
              <w:jc w:val="right"/>
            </w:pPr>
            <w:r w:rsidRPr="431B35E5">
              <w:rPr>
                <w:rFonts w:ascii="Aptos" w:eastAsia="Aptos" w:hAnsi="Aptos" w:cs="Aptos"/>
                <w:b/>
                <w:bCs/>
                <w:color w:val="000000" w:themeColor="text1"/>
                <w:sz w:val="18"/>
                <w:szCs w:val="18"/>
              </w:rPr>
              <w:t>(1,2,3)</w:t>
            </w:r>
          </w:p>
        </w:tc>
        <w:tc>
          <w:tcPr>
            <w:tcW w:w="1282" w:type="dxa"/>
            <w:tcBorders>
              <w:top w:val="nil"/>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65D76D46" w14:textId="66CC911E" w:rsidR="431B35E5" w:rsidRDefault="431B35E5" w:rsidP="431B35E5">
            <w:r w:rsidRPr="431B35E5">
              <w:rPr>
                <w:rFonts w:ascii="Aptos" w:eastAsia="Aptos" w:hAnsi="Aptos" w:cs="Aptos"/>
                <w:b/>
                <w:bCs/>
                <w:color w:val="000000" w:themeColor="text1"/>
              </w:rPr>
              <w:t>Credits</w:t>
            </w:r>
          </w:p>
        </w:tc>
        <w:tc>
          <w:tcPr>
            <w:tcW w:w="1482" w:type="dxa"/>
            <w:tcBorders>
              <w:top w:val="nil"/>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0C8A37CC" w14:textId="031B5BD9" w:rsidR="431B35E5" w:rsidRDefault="431B35E5" w:rsidP="431B35E5">
            <w:r w:rsidRPr="431B35E5">
              <w:rPr>
                <w:rFonts w:ascii="Aptos" w:eastAsia="Aptos" w:hAnsi="Aptos" w:cs="Aptos"/>
                <w:b/>
                <w:bCs/>
                <w:color w:val="000000" w:themeColor="text1"/>
              </w:rPr>
              <w:t>Semester</w:t>
            </w:r>
          </w:p>
        </w:tc>
        <w:tc>
          <w:tcPr>
            <w:tcW w:w="1196" w:type="dxa"/>
            <w:tcBorders>
              <w:top w:val="nil"/>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5CB07DBB" w14:textId="70836E84" w:rsidR="431B35E5" w:rsidRDefault="431B35E5" w:rsidP="431B35E5">
            <w:r w:rsidRPr="431B35E5">
              <w:rPr>
                <w:rFonts w:ascii="Aptos" w:eastAsia="Aptos" w:hAnsi="Aptos" w:cs="Aptos"/>
                <w:b/>
                <w:bCs/>
                <w:color w:val="000000" w:themeColor="text1"/>
              </w:rPr>
              <w:t>Grade</w:t>
            </w:r>
          </w:p>
        </w:tc>
      </w:tr>
      <w:tr w:rsidR="431B35E5" w14:paraId="15B850E0" w14:textId="77777777" w:rsidTr="431B35E5">
        <w:trPr>
          <w:trHeight w:val="300"/>
        </w:trPr>
        <w:tc>
          <w:tcPr>
            <w:tcW w:w="425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50DDBCCD" w14:textId="456D3870" w:rsidR="431B35E5" w:rsidRPr="007348A8" w:rsidRDefault="431B35E5" w:rsidP="00D8044E">
            <w:pPr>
              <w:rPr>
                <w:b/>
                <w:bCs/>
                <w:sz w:val="20"/>
                <w:szCs w:val="20"/>
              </w:rPr>
            </w:pPr>
            <w:r w:rsidRPr="007348A8">
              <w:rPr>
                <w:rFonts w:ascii="Aptos" w:eastAsia="Aptos" w:hAnsi="Aptos" w:cs="Aptos"/>
                <w:color w:val="000000" w:themeColor="text1"/>
                <w:sz w:val="20"/>
                <w:szCs w:val="20"/>
              </w:rPr>
              <w:t xml:space="preserve">BIOL 106 Human Genetics and Health </w:t>
            </w:r>
            <w:r w:rsidR="00D8044E" w:rsidRPr="007348A8">
              <w:rPr>
                <w:rFonts w:ascii="Aptos" w:eastAsia="Aptos" w:hAnsi="Aptos" w:cs="Aptos"/>
                <w:b/>
                <w:bCs/>
                <w:color w:val="000000" w:themeColor="text1"/>
                <w:sz w:val="20"/>
                <w:szCs w:val="20"/>
              </w:rPr>
              <w:t>And</w:t>
            </w:r>
          </w:p>
        </w:tc>
        <w:tc>
          <w:tcPr>
            <w:tcW w:w="1282"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7B96CFAD" w14:textId="38402A12" w:rsidR="431B35E5" w:rsidRPr="007348A8" w:rsidRDefault="431B35E5" w:rsidP="431B35E5">
            <w:pPr>
              <w:rPr>
                <w:sz w:val="20"/>
                <w:szCs w:val="20"/>
              </w:rPr>
            </w:pPr>
            <w:r w:rsidRPr="007348A8">
              <w:rPr>
                <w:rFonts w:ascii="Aptos" w:eastAsia="Aptos" w:hAnsi="Aptos" w:cs="Aptos"/>
                <w:b/>
                <w:bCs/>
                <w:color w:val="000000" w:themeColor="text1"/>
                <w:sz w:val="20"/>
                <w:szCs w:val="20"/>
              </w:rPr>
              <w:t>3</w:t>
            </w:r>
          </w:p>
        </w:tc>
        <w:tc>
          <w:tcPr>
            <w:tcW w:w="1482"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21EE0586" w14:textId="2176B1C5" w:rsidR="431B35E5" w:rsidRPr="007348A8" w:rsidRDefault="431B35E5" w:rsidP="431B35E5">
            <w:pPr>
              <w:rPr>
                <w:sz w:val="20"/>
                <w:szCs w:val="20"/>
              </w:rPr>
            </w:pPr>
            <w:r w:rsidRPr="007348A8">
              <w:rPr>
                <w:rFonts w:ascii="Aptos" w:eastAsia="Aptos" w:hAnsi="Aptos" w:cs="Aptos"/>
                <w:sz w:val="20"/>
                <w:szCs w:val="20"/>
              </w:rPr>
              <w:t xml:space="preserve"> </w:t>
            </w:r>
          </w:p>
        </w:tc>
        <w:tc>
          <w:tcPr>
            <w:tcW w:w="119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024E9372" w14:textId="0FDDB722" w:rsidR="431B35E5" w:rsidRDefault="431B35E5" w:rsidP="431B35E5">
            <w:r w:rsidRPr="431B35E5">
              <w:rPr>
                <w:rFonts w:ascii="Aptos" w:eastAsia="Aptos" w:hAnsi="Aptos" w:cs="Aptos"/>
              </w:rPr>
              <w:t xml:space="preserve"> </w:t>
            </w:r>
          </w:p>
        </w:tc>
      </w:tr>
      <w:tr w:rsidR="00D8044E" w14:paraId="05986E2F" w14:textId="77777777" w:rsidTr="431B35E5">
        <w:trPr>
          <w:trHeight w:val="300"/>
        </w:trPr>
        <w:tc>
          <w:tcPr>
            <w:tcW w:w="4255" w:type="dxa"/>
            <w:tcBorders>
              <w:top w:val="nil"/>
              <w:left w:val="single" w:sz="8" w:space="0" w:color="auto"/>
              <w:bottom w:val="single" w:sz="8" w:space="0" w:color="auto"/>
              <w:right w:val="single" w:sz="8" w:space="0" w:color="auto"/>
            </w:tcBorders>
            <w:tcMar>
              <w:left w:w="108" w:type="dxa"/>
              <w:right w:w="108" w:type="dxa"/>
            </w:tcMar>
          </w:tcPr>
          <w:p w14:paraId="25E13E21" w14:textId="49546FD8" w:rsidR="00D8044E" w:rsidRPr="007348A8" w:rsidRDefault="00D8044E" w:rsidP="431B35E5">
            <w:pPr>
              <w:rPr>
                <w:rFonts w:ascii="Aptos" w:eastAsia="Aptos" w:hAnsi="Aptos" w:cs="Aptos"/>
                <w:sz w:val="20"/>
                <w:szCs w:val="20"/>
              </w:rPr>
            </w:pPr>
            <w:r w:rsidRPr="007348A8">
              <w:rPr>
                <w:rFonts w:ascii="Aptos" w:eastAsia="Aptos" w:hAnsi="Aptos" w:cs="Aptos"/>
                <w:color w:val="000000" w:themeColor="text1"/>
                <w:sz w:val="20"/>
                <w:szCs w:val="20"/>
              </w:rPr>
              <w:t xml:space="preserve">BIOL 116 Human Genetics and Health Lab </w:t>
            </w:r>
            <w:r w:rsidRPr="007348A8">
              <w:rPr>
                <w:rFonts w:ascii="Aptos" w:eastAsia="Aptos" w:hAnsi="Aptos" w:cs="Aptos"/>
                <w:b/>
                <w:bCs/>
                <w:color w:val="000000" w:themeColor="text1"/>
                <w:sz w:val="20"/>
                <w:szCs w:val="20"/>
              </w:rPr>
              <w:t>Or</w:t>
            </w:r>
          </w:p>
        </w:tc>
        <w:tc>
          <w:tcPr>
            <w:tcW w:w="1282" w:type="dxa"/>
            <w:tcBorders>
              <w:top w:val="single" w:sz="8" w:space="0" w:color="auto"/>
              <w:left w:val="single" w:sz="8" w:space="0" w:color="auto"/>
              <w:bottom w:val="single" w:sz="8" w:space="0" w:color="auto"/>
              <w:right w:val="single" w:sz="8" w:space="0" w:color="auto"/>
            </w:tcBorders>
            <w:tcMar>
              <w:left w:w="108" w:type="dxa"/>
              <w:right w:w="108" w:type="dxa"/>
            </w:tcMar>
          </w:tcPr>
          <w:p w14:paraId="4D1937C0" w14:textId="346333C0" w:rsidR="00D8044E" w:rsidRPr="007348A8" w:rsidRDefault="00D8044E" w:rsidP="431B35E5">
            <w:pPr>
              <w:rPr>
                <w:rFonts w:ascii="Aptos" w:eastAsia="Aptos" w:hAnsi="Aptos" w:cs="Aptos"/>
                <w:b/>
                <w:bCs/>
                <w:sz w:val="20"/>
                <w:szCs w:val="20"/>
              </w:rPr>
            </w:pPr>
            <w:r w:rsidRPr="007348A8">
              <w:rPr>
                <w:rFonts w:ascii="Aptos" w:eastAsia="Aptos" w:hAnsi="Aptos" w:cs="Aptos"/>
                <w:b/>
                <w:bCs/>
                <w:sz w:val="20"/>
                <w:szCs w:val="20"/>
              </w:rPr>
              <w:t>1</w:t>
            </w:r>
          </w:p>
        </w:tc>
        <w:tc>
          <w:tcPr>
            <w:tcW w:w="1482" w:type="dxa"/>
            <w:tcBorders>
              <w:top w:val="single" w:sz="8" w:space="0" w:color="auto"/>
              <w:left w:val="single" w:sz="8" w:space="0" w:color="auto"/>
              <w:bottom w:val="single" w:sz="8" w:space="0" w:color="auto"/>
              <w:right w:val="single" w:sz="8" w:space="0" w:color="auto"/>
            </w:tcBorders>
            <w:tcMar>
              <w:left w:w="108" w:type="dxa"/>
              <w:right w:w="108" w:type="dxa"/>
            </w:tcMar>
          </w:tcPr>
          <w:p w14:paraId="5B7CB0B1" w14:textId="77777777" w:rsidR="00D8044E" w:rsidRPr="007348A8" w:rsidRDefault="00D8044E" w:rsidP="431B35E5">
            <w:pPr>
              <w:rPr>
                <w:rFonts w:ascii="Aptos" w:eastAsia="Aptos" w:hAnsi="Aptos" w:cs="Aptos"/>
                <w:sz w:val="20"/>
                <w:szCs w:val="20"/>
              </w:rPr>
            </w:pPr>
          </w:p>
        </w:tc>
        <w:tc>
          <w:tcPr>
            <w:tcW w:w="1196" w:type="dxa"/>
            <w:tcBorders>
              <w:top w:val="single" w:sz="8" w:space="0" w:color="auto"/>
              <w:left w:val="single" w:sz="8" w:space="0" w:color="auto"/>
              <w:bottom w:val="single" w:sz="8" w:space="0" w:color="auto"/>
              <w:right w:val="single" w:sz="8" w:space="0" w:color="auto"/>
            </w:tcBorders>
            <w:tcMar>
              <w:left w:w="108" w:type="dxa"/>
              <w:right w:w="108" w:type="dxa"/>
            </w:tcMar>
          </w:tcPr>
          <w:p w14:paraId="59935E60" w14:textId="77777777" w:rsidR="00D8044E" w:rsidRPr="431B35E5" w:rsidRDefault="00D8044E" w:rsidP="431B35E5">
            <w:pPr>
              <w:rPr>
                <w:rFonts w:ascii="Aptos" w:eastAsia="Aptos" w:hAnsi="Aptos" w:cs="Aptos"/>
              </w:rPr>
            </w:pPr>
          </w:p>
        </w:tc>
      </w:tr>
      <w:tr w:rsidR="431B35E5" w14:paraId="34852E4E" w14:textId="77777777" w:rsidTr="431B35E5">
        <w:trPr>
          <w:trHeight w:val="300"/>
        </w:trPr>
        <w:tc>
          <w:tcPr>
            <w:tcW w:w="4255" w:type="dxa"/>
            <w:tcBorders>
              <w:top w:val="nil"/>
              <w:left w:val="single" w:sz="8" w:space="0" w:color="auto"/>
              <w:bottom w:val="single" w:sz="8" w:space="0" w:color="auto"/>
              <w:right w:val="single" w:sz="8" w:space="0" w:color="auto"/>
            </w:tcBorders>
            <w:tcMar>
              <w:left w:w="108" w:type="dxa"/>
              <w:right w:w="108" w:type="dxa"/>
            </w:tcMar>
          </w:tcPr>
          <w:p w14:paraId="4C3C0E87" w14:textId="46D78BFA" w:rsidR="431B35E5" w:rsidRPr="007348A8" w:rsidRDefault="431B35E5" w:rsidP="431B35E5">
            <w:pPr>
              <w:rPr>
                <w:sz w:val="20"/>
                <w:szCs w:val="20"/>
              </w:rPr>
            </w:pPr>
            <w:r w:rsidRPr="007348A8">
              <w:rPr>
                <w:rFonts w:ascii="Aptos" w:eastAsia="Aptos" w:hAnsi="Aptos" w:cs="Aptos"/>
                <w:sz w:val="20"/>
                <w:szCs w:val="20"/>
              </w:rPr>
              <w:t>CHEM 102 College Chemistry II</w:t>
            </w:r>
          </w:p>
        </w:tc>
        <w:tc>
          <w:tcPr>
            <w:tcW w:w="1282" w:type="dxa"/>
            <w:tcBorders>
              <w:top w:val="single" w:sz="8" w:space="0" w:color="auto"/>
              <w:left w:val="single" w:sz="8" w:space="0" w:color="auto"/>
              <w:bottom w:val="single" w:sz="8" w:space="0" w:color="auto"/>
              <w:right w:val="single" w:sz="8" w:space="0" w:color="auto"/>
            </w:tcBorders>
            <w:tcMar>
              <w:left w:w="108" w:type="dxa"/>
              <w:right w:w="108" w:type="dxa"/>
            </w:tcMar>
          </w:tcPr>
          <w:p w14:paraId="1EBAE426" w14:textId="58866FF5" w:rsidR="431B35E5" w:rsidRPr="007348A8" w:rsidRDefault="431B35E5" w:rsidP="431B35E5">
            <w:pPr>
              <w:rPr>
                <w:sz w:val="20"/>
                <w:szCs w:val="20"/>
              </w:rPr>
            </w:pPr>
            <w:r w:rsidRPr="007348A8">
              <w:rPr>
                <w:rFonts w:ascii="Aptos" w:eastAsia="Aptos" w:hAnsi="Aptos" w:cs="Aptos"/>
                <w:b/>
                <w:bCs/>
                <w:sz w:val="20"/>
                <w:szCs w:val="20"/>
              </w:rPr>
              <w:t>4</w:t>
            </w:r>
          </w:p>
        </w:tc>
        <w:tc>
          <w:tcPr>
            <w:tcW w:w="1482" w:type="dxa"/>
            <w:tcBorders>
              <w:top w:val="single" w:sz="8" w:space="0" w:color="auto"/>
              <w:left w:val="single" w:sz="8" w:space="0" w:color="auto"/>
              <w:bottom w:val="single" w:sz="8" w:space="0" w:color="auto"/>
              <w:right w:val="single" w:sz="8" w:space="0" w:color="auto"/>
            </w:tcBorders>
            <w:tcMar>
              <w:left w:w="108" w:type="dxa"/>
              <w:right w:w="108" w:type="dxa"/>
            </w:tcMar>
          </w:tcPr>
          <w:p w14:paraId="0E0377A7" w14:textId="21D692B4" w:rsidR="431B35E5" w:rsidRPr="007348A8" w:rsidRDefault="431B35E5" w:rsidP="431B35E5">
            <w:pPr>
              <w:rPr>
                <w:sz w:val="20"/>
                <w:szCs w:val="20"/>
              </w:rPr>
            </w:pPr>
            <w:r w:rsidRPr="007348A8">
              <w:rPr>
                <w:rFonts w:ascii="Aptos" w:eastAsia="Aptos" w:hAnsi="Aptos" w:cs="Aptos"/>
                <w:sz w:val="20"/>
                <w:szCs w:val="20"/>
              </w:rPr>
              <w:t>Spring</w:t>
            </w:r>
          </w:p>
        </w:tc>
        <w:tc>
          <w:tcPr>
            <w:tcW w:w="1196" w:type="dxa"/>
            <w:tcBorders>
              <w:top w:val="single" w:sz="8" w:space="0" w:color="auto"/>
              <w:left w:val="single" w:sz="8" w:space="0" w:color="auto"/>
              <w:bottom w:val="single" w:sz="8" w:space="0" w:color="auto"/>
              <w:right w:val="single" w:sz="8" w:space="0" w:color="auto"/>
            </w:tcBorders>
            <w:tcMar>
              <w:left w:w="108" w:type="dxa"/>
              <w:right w:w="108" w:type="dxa"/>
            </w:tcMar>
          </w:tcPr>
          <w:p w14:paraId="1F11768C" w14:textId="2A1870E5" w:rsidR="431B35E5" w:rsidRDefault="431B35E5" w:rsidP="431B35E5">
            <w:r w:rsidRPr="431B35E5">
              <w:rPr>
                <w:rFonts w:ascii="Aptos" w:eastAsia="Aptos" w:hAnsi="Aptos" w:cs="Aptos"/>
              </w:rPr>
              <w:t xml:space="preserve"> </w:t>
            </w:r>
          </w:p>
        </w:tc>
      </w:tr>
      <w:tr w:rsidR="431B35E5" w14:paraId="227D5522" w14:textId="77777777" w:rsidTr="431B35E5">
        <w:trPr>
          <w:trHeight w:val="300"/>
        </w:trPr>
        <w:tc>
          <w:tcPr>
            <w:tcW w:w="425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42FEBECB" w14:textId="01DA557A" w:rsidR="431B35E5" w:rsidRPr="007348A8" w:rsidRDefault="431B35E5" w:rsidP="431B35E5">
            <w:pPr>
              <w:rPr>
                <w:sz w:val="20"/>
                <w:szCs w:val="20"/>
              </w:rPr>
            </w:pPr>
            <w:r w:rsidRPr="007348A8">
              <w:rPr>
                <w:rFonts w:ascii="Aptos" w:eastAsia="Aptos" w:hAnsi="Aptos" w:cs="Aptos"/>
                <w:color w:val="000000" w:themeColor="text1"/>
                <w:sz w:val="20"/>
                <w:szCs w:val="20"/>
              </w:rPr>
              <w:t>FONU 150 Foods</w:t>
            </w:r>
          </w:p>
        </w:tc>
        <w:tc>
          <w:tcPr>
            <w:tcW w:w="1282"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598F48DD" w14:textId="152B79FB" w:rsidR="431B35E5" w:rsidRPr="007348A8" w:rsidRDefault="431B35E5" w:rsidP="431B35E5">
            <w:pPr>
              <w:rPr>
                <w:sz w:val="20"/>
                <w:szCs w:val="20"/>
              </w:rPr>
            </w:pPr>
            <w:r w:rsidRPr="007348A8">
              <w:rPr>
                <w:rFonts w:ascii="Aptos" w:eastAsia="Aptos" w:hAnsi="Aptos" w:cs="Aptos"/>
                <w:b/>
                <w:bCs/>
                <w:color w:val="000000" w:themeColor="text1"/>
                <w:sz w:val="20"/>
                <w:szCs w:val="20"/>
              </w:rPr>
              <w:t>3</w:t>
            </w:r>
          </w:p>
        </w:tc>
        <w:tc>
          <w:tcPr>
            <w:tcW w:w="1482"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08E1605E" w14:textId="3397F87F" w:rsidR="431B35E5" w:rsidRPr="007348A8" w:rsidRDefault="431B35E5" w:rsidP="431B35E5">
            <w:pPr>
              <w:rPr>
                <w:sz w:val="20"/>
                <w:szCs w:val="20"/>
              </w:rPr>
            </w:pPr>
            <w:r w:rsidRPr="007348A8">
              <w:rPr>
                <w:rFonts w:ascii="Aptos" w:eastAsia="Aptos" w:hAnsi="Aptos" w:cs="Aptos"/>
                <w:color w:val="000000" w:themeColor="text1"/>
                <w:sz w:val="20"/>
                <w:szCs w:val="20"/>
              </w:rPr>
              <w:t>Spring</w:t>
            </w:r>
          </w:p>
        </w:tc>
        <w:tc>
          <w:tcPr>
            <w:tcW w:w="119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028E2871" w14:textId="205FF4FD" w:rsidR="431B35E5" w:rsidRDefault="431B35E5" w:rsidP="431B35E5">
            <w:r w:rsidRPr="431B35E5">
              <w:rPr>
                <w:rFonts w:ascii="Aptos" w:eastAsia="Aptos" w:hAnsi="Aptos" w:cs="Aptos"/>
              </w:rPr>
              <w:t xml:space="preserve"> </w:t>
            </w:r>
          </w:p>
        </w:tc>
      </w:tr>
      <w:tr w:rsidR="431B35E5" w:rsidRPr="007348A8" w14:paraId="1AB3E919" w14:textId="77777777" w:rsidTr="431B35E5">
        <w:trPr>
          <w:trHeight w:val="300"/>
        </w:trPr>
        <w:tc>
          <w:tcPr>
            <w:tcW w:w="4255" w:type="dxa"/>
            <w:tcBorders>
              <w:top w:val="single" w:sz="8" w:space="0" w:color="auto"/>
              <w:left w:val="single" w:sz="8" w:space="0" w:color="auto"/>
              <w:bottom w:val="single" w:sz="8" w:space="0" w:color="auto"/>
              <w:right w:val="single" w:sz="8" w:space="0" w:color="auto"/>
            </w:tcBorders>
            <w:tcMar>
              <w:left w:w="108" w:type="dxa"/>
              <w:right w:w="108" w:type="dxa"/>
            </w:tcMar>
          </w:tcPr>
          <w:p w14:paraId="42943145" w14:textId="1D4AA2F1" w:rsidR="431B35E5" w:rsidRPr="007348A8" w:rsidRDefault="431B35E5" w:rsidP="431B35E5">
            <w:pPr>
              <w:rPr>
                <w:sz w:val="18"/>
                <w:szCs w:val="18"/>
              </w:rPr>
            </w:pPr>
            <w:r w:rsidRPr="007348A8">
              <w:rPr>
                <w:rFonts w:ascii="Aptos" w:eastAsia="Aptos" w:hAnsi="Aptos" w:cs="Aptos"/>
                <w:sz w:val="18"/>
                <w:szCs w:val="18"/>
              </w:rPr>
              <w:lastRenderedPageBreak/>
              <w:t>FONU 151 Foods Lab</w:t>
            </w:r>
          </w:p>
        </w:tc>
        <w:tc>
          <w:tcPr>
            <w:tcW w:w="1282" w:type="dxa"/>
            <w:tcBorders>
              <w:top w:val="single" w:sz="8" w:space="0" w:color="auto"/>
              <w:left w:val="single" w:sz="8" w:space="0" w:color="auto"/>
              <w:bottom w:val="single" w:sz="8" w:space="0" w:color="auto"/>
              <w:right w:val="single" w:sz="8" w:space="0" w:color="auto"/>
            </w:tcBorders>
            <w:tcMar>
              <w:left w:w="108" w:type="dxa"/>
              <w:right w:w="108" w:type="dxa"/>
            </w:tcMar>
          </w:tcPr>
          <w:p w14:paraId="6855A9E8" w14:textId="67447B03" w:rsidR="431B35E5" w:rsidRPr="007348A8" w:rsidRDefault="431B35E5" w:rsidP="431B35E5">
            <w:pPr>
              <w:rPr>
                <w:sz w:val="18"/>
                <w:szCs w:val="18"/>
              </w:rPr>
            </w:pPr>
            <w:r w:rsidRPr="007348A8">
              <w:rPr>
                <w:rFonts w:ascii="Aptos" w:eastAsia="Aptos" w:hAnsi="Aptos" w:cs="Aptos"/>
                <w:b/>
                <w:bCs/>
                <w:sz w:val="18"/>
                <w:szCs w:val="18"/>
              </w:rPr>
              <w:t>1</w:t>
            </w:r>
          </w:p>
        </w:tc>
        <w:tc>
          <w:tcPr>
            <w:tcW w:w="1482" w:type="dxa"/>
            <w:tcBorders>
              <w:top w:val="single" w:sz="8" w:space="0" w:color="auto"/>
              <w:left w:val="single" w:sz="8" w:space="0" w:color="auto"/>
              <w:bottom w:val="single" w:sz="8" w:space="0" w:color="auto"/>
              <w:right w:val="single" w:sz="8" w:space="0" w:color="auto"/>
            </w:tcBorders>
            <w:tcMar>
              <w:left w:w="108" w:type="dxa"/>
              <w:right w:w="108" w:type="dxa"/>
            </w:tcMar>
          </w:tcPr>
          <w:p w14:paraId="250E6146" w14:textId="3EA2FAB1" w:rsidR="431B35E5" w:rsidRPr="007348A8" w:rsidRDefault="431B35E5" w:rsidP="431B35E5">
            <w:pPr>
              <w:rPr>
                <w:sz w:val="18"/>
                <w:szCs w:val="18"/>
              </w:rPr>
            </w:pPr>
            <w:r w:rsidRPr="007348A8">
              <w:rPr>
                <w:rFonts w:ascii="Aptos" w:eastAsia="Aptos" w:hAnsi="Aptos" w:cs="Aptos"/>
                <w:sz w:val="18"/>
                <w:szCs w:val="18"/>
              </w:rPr>
              <w:t>Fall</w:t>
            </w:r>
          </w:p>
        </w:tc>
        <w:tc>
          <w:tcPr>
            <w:tcW w:w="1196" w:type="dxa"/>
            <w:tcBorders>
              <w:top w:val="single" w:sz="8" w:space="0" w:color="auto"/>
              <w:left w:val="single" w:sz="8" w:space="0" w:color="auto"/>
              <w:bottom w:val="single" w:sz="8" w:space="0" w:color="auto"/>
              <w:right w:val="single" w:sz="8" w:space="0" w:color="auto"/>
            </w:tcBorders>
            <w:tcMar>
              <w:left w:w="108" w:type="dxa"/>
              <w:right w:w="108" w:type="dxa"/>
            </w:tcMar>
          </w:tcPr>
          <w:p w14:paraId="317361DB" w14:textId="475AB148" w:rsidR="431B35E5" w:rsidRPr="007348A8" w:rsidRDefault="431B35E5" w:rsidP="431B35E5">
            <w:pPr>
              <w:rPr>
                <w:sz w:val="18"/>
                <w:szCs w:val="18"/>
              </w:rPr>
            </w:pPr>
            <w:r w:rsidRPr="007348A8">
              <w:rPr>
                <w:rFonts w:ascii="Aptos" w:eastAsia="Aptos" w:hAnsi="Aptos" w:cs="Aptos"/>
                <w:sz w:val="18"/>
                <w:szCs w:val="18"/>
              </w:rPr>
              <w:t xml:space="preserve"> </w:t>
            </w:r>
          </w:p>
        </w:tc>
      </w:tr>
      <w:tr w:rsidR="431B35E5" w:rsidRPr="007348A8" w14:paraId="2DB4132B" w14:textId="77777777" w:rsidTr="431B35E5">
        <w:trPr>
          <w:trHeight w:val="300"/>
        </w:trPr>
        <w:tc>
          <w:tcPr>
            <w:tcW w:w="425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5A16D9DA" w14:textId="31904E13" w:rsidR="431B35E5" w:rsidRPr="007348A8" w:rsidRDefault="431B35E5" w:rsidP="431B35E5">
            <w:pPr>
              <w:rPr>
                <w:sz w:val="18"/>
                <w:szCs w:val="18"/>
              </w:rPr>
            </w:pPr>
            <w:r w:rsidRPr="007348A8">
              <w:rPr>
                <w:rFonts w:ascii="Aptos" w:eastAsia="Aptos" w:hAnsi="Aptos" w:cs="Aptos"/>
                <w:color w:val="000000" w:themeColor="text1"/>
                <w:sz w:val="18"/>
                <w:szCs w:val="18"/>
              </w:rPr>
              <w:t>FONU 212 Nutrition</w:t>
            </w:r>
          </w:p>
        </w:tc>
        <w:tc>
          <w:tcPr>
            <w:tcW w:w="1282"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5F21AC8A" w14:textId="48368C9F" w:rsidR="431B35E5" w:rsidRPr="007348A8" w:rsidRDefault="431B35E5" w:rsidP="431B35E5">
            <w:pPr>
              <w:rPr>
                <w:sz w:val="18"/>
                <w:szCs w:val="18"/>
              </w:rPr>
            </w:pPr>
            <w:r w:rsidRPr="007348A8">
              <w:rPr>
                <w:rFonts w:ascii="Aptos" w:eastAsia="Aptos" w:hAnsi="Aptos" w:cs="Aptos"/>
                <w:b/>
                <w:bCs/>
                <w:color w:val="000000" w:themeColor="text1"/>
                <w:sz w:val="18"/>
                <w:szCs w:val="18"/>
              </w:rPr>
              <w:t>3</w:t>
            </w:r>
          </w:p>
        </w:tc>
        <w:tc>
          <w:tcPr>
            <w:tcW w:w="1482"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72028528" w14:textId="775D44BA" w:rsidR="431B35E5" w:rsidRPr="007348A8" w:rsidRDefault="431B35E5" w:rsidP="431B35E5">
            <w:pPr>
              <w:rPr>
                <w:sz w:val="18"/>
                <w:szCs w:val="18"/>
              </w:rPr>
            </w:pPr>
            <w:r w:rsidRPr="007348A8">
              <w:rPr>
                <w:rFonts w:ascii="Aptos" w:eastAsia="Aptos" w:hAnsi="Aptos" w:cs="Aptos"/>
                <w:sz w:val="18"/>
                <w:szCs w:val="18"/>
              </w:rPr>
              <w:t xml:space="preserve"> </w:t>
            </w:r>
          </w:p>
        </w:tc>
        <w:tc>
          <w:tcPr>
            <w:tcW w:w="119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095072D0" w14:textId="44338C88" w:rsidR="431B35E5" w:rsidRPr="007348A8" w:rsidRDefault="431B35E5" w:rsidP="431B35E5">
            <w:pPr>
              <w:rPr>
                <w:sz w:val="18"/>
                <w:szCs w:val="18"/>
              </w:rPr>
            </w:pPr>
            <w:r w:rsidRPr="007348A8">
              <w:rPr>
                <w:rFonts w:ascii="Aptos" w:eastAsia="Aptos" w:hAnsi="Aptos" w:cs="Aptos"/>
                <w:sz w:val="18"/>
                <w:szCs w:val="18"/>
              </w:rPr>
              <w:t xml:space="preserve"> </w:t>
            </w:r>
          </w:p>
        </w:tc>
      </w:tr>
      <w:tr w:rsidR="431B35E5" w:rsidRPr="007348A8" w14:paraId="3FF1A712" w14:textId="77777777" w:rsidTr="431B35E5">
        <w:trPr>
          <w:trHeight w:val="300"/>
        </w:trPr>
        <w:tc>
          <w:tcPr>
            <w:tcW w:w="4255" w:type="dxa"/>
            <w:tcBorders>
              <w:top w:val="single" w:sz="8" w:space="0" w:color="auto"/>
              <w:left w:val="single" w:sz="8" w:space="0" w:color="auto"/>
              <w:bottom w:val="single" w:sz="8" w:space="0" w:color="auto"/>
              <w:right w:val="single" w:sz="8" w:space="0" w:color="auto"/>
            </w:tcBorders>
            <w:tcMar>
              <w:left w:w="108" w:type="dxa"/>
              <w:right w:w="108" w:type="dxa"/>
            </w:tcMar>
          </w:tcPr>
          <w:p w14:paraId="77791447" w14:textId="49CED5D4" w:rsidR="431B35E5" w:rsidRPr="007348A8" w:rsidRDefault="431B35E5" w:rsidP="431B35E5">
            <w:pPr>
              <w:rPr>
                <w:sz w:val="18"/>
                <w:szCs w:val="18"/>
              </w:rPr>
            </w:pPr>
            <w:r w:rsidRPr="007348A8">
              <w:rPr>
                <w:rFonts w:ascii="Aptos" w:eastAsia="Aptos" w:hAnsi="Aptos" w:cs="Aptos"/>
                <w:sz w:val="18"/>
                <w:szCs w:val="18"/>
              </w:rPr>
              <w:t>FONU 213 Life Cycle Nutrition</w:t>
            </w:r>
          </w:p>
        </w:tc>
        <w:tc>
          <w:tcPr>
            <w:tcW w:w="1282" w:type="dxa"/>
            <w:tcBorders>
              <w:top w:val="single" w:sz="8" w:space="0" w:color="auto"/>
              <w:left w:val="single" w:sz="8" w:space="0" w:color="auto"/>
              <w:bottom w:val="single" w:sz="8" w:space="0" w:color="auto"/>
              <w:right w:val="single" w:sz="8" w:space="0" w:color="auto"/>
            </w:tcBorders>
            <w:tcMar>
              <w:left w:w="108" w:type="dxa"/>
              <w:right w:w="108" w:type="dxa"/>
            </w:tcMar>
          </w:tcPr>
          <w:p w14:paraId="19E7F356" w14:textId="03FFA118" w:rsidR="431B35E5" w:rsidRPr="007348A8" w:rsidRDefault="431B35E5" w:rsidP="431B35E5">
            <w:pPr>
              <w:rPr>
                <w:sz w:val="18"/>
                <w:szCs w:val="18"/>
              </w:rPr>
            </w:pPr>
            <w:r w:rsidRPr="007348A8">
              <w:rPr>
                <w:rFonts w:ascii="Aptos" w:eastAsia="Aptos" w:hAnsi="Aptos" w:cs="Aptos"/>
                <w:b/>
                <w:bCs/>
                <w:sz w:val="18"/>
                <w:szCs w:val="18"/>
              </w:rPr>
              <w:t>3</w:t>
            </w:r>
          </w:p>
        </w:tc>
        <w:tc>
          <w:tcPr>
            <w:tcW w:w="1482" w:type="dxa"/>
            <w:tcBorders>
              <w:top w:val="single" w:sz="8" w:space="0" w:color="auto"/>
              <w:left w:val="single" w:sz="8" w:space="0" w:color="auto"/>
              <w:bottom w:val="single" w:sz="8" w:space="0" w:color="auto"/>
              <w:right w:val="single" w:sz="8" w:space="0" w:color="auto"/>
            </w:tcBorders>
            <w:tcMar>
              <w:left w:w="108" w:type="dxa"/>
              <w:right w:w="108" w:type="dxa"/>
            </w:tcMar>
          </w:tcPr>
          <w:p w14:paraId="18861C46" w14:textId="2EF3DD32" w:rsidR="431B35E5" w:rsidRPr="007348A8" w:rsidRDefault="431B35E5" w:rsidP="431B35E5">
            <w:pPr>
              <w:rPr>
                <w:sz w:val="18"/>
                <w:szCs w:val="18"/>
              </w:rPr>
            </w:pPr>
            <w:r w:rsidRPr="007348A8">
              <w:rPr>
                <w:rFonts w:ascii="Aptos" w:eastAsia="Aptos" w:hAnsi="Aptos" w:cs="Aptos"/>
                <w:sz w:val="18"/>
                <w:szCs w:val="18"/>
              </w:rPr>
              <w:t>Spring</w:t>
            </w:r>
          </w:p>
        </w:tc>
        <w:tc>
          <w:tcPr>
            <w:tcW w:w="1196" w:type="dxa"/>
            <w:tcBorders>
              <w:top w:val="single" w:sz="8" w:space="0" w:color="auto"/>
              <w:left w:val="single" w:sz="8" w:space="0" w:color="auto"/>
              <w:bottom w:val="single" w:sz="8" w:space="0" w:color="auto"/>
              <w:right w:val="single" w:sz="8" w:space="0" w:color="auto"/>
            </w:tcBorders>
            <w:tcMar>
              <w:left w:w="108" w:type="dxa"/>
              <w:right w:w="108" w:type="dxa"/>
            </w:tcMar>
          </w:tcPr>
          <w:p w14:paraId="492E7880" w14:textId="54A9607E" w:rsidR="431B35E5" w:rsidRPr="007348A8" w:rsidRDefault="431B35E5" w:rsidP="431B35E5">
            <w:pPr>
              <w:rPr>
                <w:sz w:val="18"/>
                <w:szCs w:val="18"/>
              </w:rPr>
            </w:pPr>
            <w:r w:rsidRPr="007348A8">
              <w:rPr>
                <w:rFonts w:ascii="Aptos" w:eastAsia="Aptos" w:hAnsi="Aptos" w:cs="Aptos"/>
                <w:sz w:val="18"/>
                <w:szCs w:val="18"/>
              </w:rPr>
              <w:t xml:space="preserve"> </w:t>
            </w:r>
          </w:p>
        </w:tc>
      </w:tr>
      <w:tr w:rsidR="431B35E5" w:rsidRPr="007348A8" w14:paraId="43A419A4" w14:textId="77777777" w:rsidTr="431B35E5">
        <w:trPr>
          <w:trHeight w:val="300"/>
        </w:trPr>
        <w:tc>
          <w:tcPr>
            <w:tcW w:w="425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2790BD06" w14:textId="5E2EB504" w:rsidR="431B35E5" w:rsidRPr="007348A8" w:rsidRDefault="431B35E5" w:rsidP="431B35E5">
            <w:pPr>
              <w:rPr>
                <w:sz w:val="18"/>
                <w:szCs w:val="18"/>
              </w:rPr>
            </w:pPr>
            <w:r w:rsidRPr="007348A8">
              <w:rPr>
                <w:rFonts w:ascii="Aptos" w:eastAsia="Aptos" w:hAnsi="Aptos" w:cs="Aptos"/>
                <w:color w:val="000000" w:themeColor="text1"/>
                <w:sz w:val="18"/>
                <w:szCs w:val="18"/>
              </w:rPr>
              <w:t>FONU 255 Nut</w:t>
            </w:r>
            <w:r w:rsidR="007348A8" w:rsidRPr="007348A8">
              <w:rPr>
                <w:rFonts w:ascii="Aptos" w:eastAsia="Aptos" w:hAnsi="Aptos" w:cs="Aptos"/>
                <w:color w:val="000000" w:themeColor="text1"/>
                <w:sz w:val="18"/>
                <w:szCs w:val="18"/>
              </w:rPr>
              <w:t>rition</w:t>
            </w:r>
            <w:r w:rsidRPr="007348A8">
              <w:rPr>
                <w:rFonts w:ascii="Aptos" w:eastAsia="Aptos" w:hAnsi="Aptos" w:cs="Aptos"/>
                <w:color w:val="000000" w:themeColor="text1"/>
                <w:sz w:val="18"/>
                <w:szCs w:val="18"/>
              </w:rPr>
              <w:t xml:space="preserve"> Assess/Med Terminology</w:t>
            </w:r>
          </w:p>
        </w:tc>
        <w:tc>
          <w:tcPr>
            <w:tcW w:w="1282"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2D8CAAB7" w14:textId="056F5D0F" w:rsidR="431B35E5" w:rsidRPr="007348A8" w:rsidRDefault="431B35E5" w:rsidP="431B35E5">
            <w:pPr>
              <w:rPr>
                <w:sz w:val="18"/>
                <w:szCs w:val="18"/>
              </w:rPr>
            </w:pPr>
            <w:r w:rsidRPr="007348A8">
              <w:rPr>
                <w:rFonts w:ascii="Aptos" w:eastAsia="Aptos" w:hAnsi="Aptos" w:cs="Aptos"/>
                <w:b/>
                <w:bCs/>
                <w:color w:val="000000" w:themeColor="text1"/>
                <w:sz w:val="18"/>
                <w:szCs w:val="18"/>
              </w:rPr>
              <w:t>3</w:t>
            </w:r>
          </w:p>
        </w:tc>
        <w:tc>
          <w:tcPr>
            <w:tcW w:w="1482"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3BB7ABA1" w14:textId="62040A7A" w:rsidR="431B35E5" w:rsidRPr="007348A8" w:rsidRDefault="431B35E5" w:rsidP="431B35E5">
            <w:pPr>
              <w:rPr>
                <w:sz w:val="18"/>
                <w:szCs w:val="18"/>
              </w:rPr>
            </w:pPr>
            <w:r w:rsidRPr="007348A8">
              <w:rPr>
                <w:rFonts w:ascii="Aptos" w:eastAsia="Aptos" w:hAnsi="Aptos" w:cs="Aptos"/>
                <w:color w:val="000000" w:themeColor="text1"/>
                <w:sz w:val="18"/>
                <w:szCs w:val="18"/>
              </w:rPr>
              <w:t>Spring</w:t>
            </w:r>
          </w:p>
        </w:tc>
        <w:tc>
          <w:tcPr>
            <w:tcW w:w="119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47C7D623" w14:textId="5E9BD4C1" w:rsidR="431B35E5" w:rsidRPr="007348A8" w:rsidRDefault="431B35E5" w:rsidP="431B35E5">
            <w:pPr>
              <w:rPr>
                <w:sz w:val="18"/>
                <w:szCs w:val="18"/>
              </w:rPr>
            </w:pPr>
            <w:r w:rsidRPr="007348A8">
              <w:rPr>
                <w:rFonts w:ascii="Aptos" w:eastAsia="Aptos" w:hAnsi="Aptos" w:cs="Aptos"/>
                <w:sz w:val="18"/>
                <w:szCs w:val="18"/>
              </w:rPr>
              <w:t xml:space="preserve"> </w:t>
            </w:r>
          </w:p>
        </w:tc>
      </w:tr>
      <w:tr w:rsidR="431B35E5" w:rsidRPr="007348A8" w14:paraId="2DCF83A3" w14:textId="77777777" w:rsidTr="431B35E5">
        <w:trPr>
          <w:trHeight w:val="300"/>
        </w:trPr>
        <w:tc>
          <w:tcPr>
            <w:tcW w:w="4255" w:type="dxa"/>
            <w:tcBorders>
              <w:top w:val="single" w:sz="8" w:space="0" w:color="auto"/>
              <w:left w:val="single" w:sz="8" w:space="0" w:color="auto"/>
              <w:bottom w:val="single" w:sz="8" w:space="0" w:color="auto"/>
              <w:right w:val="single" w:sz="8" w:space="0" w:color="auto"/>
            </w:tcBorders>
            <w:tcMar>
              <w:left w:w="108" w:type="dxa"/>
              <w:right w:w="108" w:type="dxa"/>
            </w:tcMar>
          </w:tcPr>
          <w:p w14:paraId="49AD9B0D" w14:textId="3B103436" w:rsidR="431B35E5" w:rsidRPr="007348A8" w:rsidRDefault="431B35E5" w:rsidP="431B35E5">
            <w:pPr>
              <w:rPr>
                <w:sz w:val="18"/>
                <w:szCs w:val="18"/>
              </w:rPr>
            </w:pPr>
            <w:r w:rsidRPr="007348A8">
              <w:rPr>
                <w:rFonts w:ascii="Aptos" w:eastAsia="Aptos" w:hAnsi="Aptos" w:cs="Aptos"/>
                <w:sz w:val="18"/>
                <w:szCs w:val="18"/>
              </w:rPr>
              <w:t>FONU 335 Nut, Lifestyle Medicine, and Health</w:t>
            </w:r>
          </w:p>
        </w:tc>
        <w:tc>
          <w:tcPr>
            <w:tcW w:w="1282" w:type="dxa"/>
            <w:tcBorders>
              <w:top w:val="single" w:sz="8" w:space="0" w:color="auto"/>
              <w:left w:val="single" w:sz="8" w:space="0" w:color="auto"/>
              <w:bottom w:val="single" w:sz="8" w:space="0" w:color="auto"/>
              <w:right w:val="single" w:sz="8" w:space="0" w:color="auto"/>
            </w:tcBorders>
            <w:tcMar>
              <w:left w:w="108" w:type="dxa"/>
              <w:right w:w="108" w:type="dxa"/>
            </w:tcMar>
          </w:tcPr>
          <w:p w14:paraId="20EE51F6" w14:textId="7B8BEB3D" w:rsidR="431B35E5" w:rsidRPr="007348A8" w:rsidRDefault="431B35E5" w:rsidP="431B35E5">
            <w:pPr>
              <w:rPr>
                <w:sz w:val="18"/>
                <w:szCs w:val="18"/>
              </w:rPr>
            </w:pPr>
            <w:r w:rsidRPr="007348A8">
              <w:rPr>
                <w:rFonts w:ascii="Aptos" w:eastAsia="Aptos" w:hAnsi="Aptos" w:cs="Aptos"/>
                <w:b/>
                <w:bCs/>
                <w:sz w:val="18"/>
                <w:szCs w:val="18"/>
              </w:rPr>
              <w:t>3</w:t>
            </w:r>
          </w:p>
        </w:tc>
        <w:tc>
          <w:tcPr>
            <w:tcW w:w="1482" w:type="dxa"/>
            <w:tcBorders>
              <w:top w:val="single" w:sz="8" w:space="0" w:color="auto"/>
              <w:left w:val="single" w:sz="8" w:space="0" w:color="auto"/>
              <w:bottom w:val="single" w:sz="8" w:space="0" w:color="auto"/>
              <w:right w:val="single" w:sz="8" w:space="0" w:color="auto"/>
            </w:tcBorders>
            <w:tcMar>
              <w:left w:w="108" w:type="dxa"/>
              <w:right w:w="108" w:type="dxa"/>
            </w:tcMar>
          </w:tcPr>
          <w:p w14:paraId="3B9DD8F2" w14:textId="023EFBF3" w:rsidR="431B35E5" w:rsidRPr="007348A8" w:rsidRDefault="431B35E5" w:rsidP="431B35E5">
            <w:pPr>
              <w:rPr>
                <w:sz w:val="18"/>
                <w:szCs w:val="18"/>
              </w:rPr>
            </w:pPr>
            <w:r w:rsidRPr="007348A8">
              <w:rPr>
                <w:rFonts w:ascii="Aptos" w:eastAsia="Aptos" w:hAnsi="Aptos" w:cs="Aptos"/>
                <w:sz w:val="18"/>
                <w:szCs w:val="18"/>
              </w:rPr>
              <w:t>Spring</w:t>
            </w:r>
          </w:p>
        </w:tc>
        <w:tc>
          <w:tcPr>
            <w:tcW w:w="1196" w:type="dxa"/>
            <w:tcBorders>
              <w:top w:val="single" w:sz="8" w:space="0" w:color="auto"/>
              <w:left w:val="single" w:sz="8" w:space="0" w:color="auto"/>
              <w:bottom w:val="single" w:sz="8" w:space="0" w:color="auto"/>
              <w:right w:val="single" w:sz="8" w:space="0" w:color="auto"/>
            </w:tcBorders>
            <w:tcMar>
              <w:left w:w="108" w:type="dxa"/>
              <w:right w:w="108" w:type="dxa"/>
            </w:tcMar>
          </w:tcPr>
          <w:p w14:paraId="1067EA99" w14:textId="31CDB487" w:rsidR="431B35E5" w:rsidRPr="007348A8" w:rsidRDefault="431B35E5" w:rsidP="431B35E5">
            <w:pPr>
              <w:rPr>
                <w:sz w:val="18"/>
                <w:szCs w:val="18"/>
              </w:rPr>
            </w:pPr>
            <w:r w:rsidRPr="007348A8">
              <w:rPr>
                <w:rFonts w:ascii="Aptos" w:eastAsia="Aptos" w:hAnsi="Aptos" w:cs="Aptos"/>
                <w:sz w:val="18"/>
                <w:szCs w:val="18"/>
              </w:rPr>
              <w:t xml:space="preserve"> </w:t>
            </w:r>
          </w:p>
        </w:tc>
      </w:tr>
      <w:tr w:rsidR="431B35E5" w:rsidRPr="007348A8" w14:paraId="4E529540" w14:textId="77777777" w:rsidTr="431B35E5">
        <w:trPr>
          <w:trHeight w:val="300"/>
        </w:trPr>
        <w:tc>
          <w:tcPr>
            <w:tcW w:w="425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22578EBA" w14:textId="77584EAB" w:rsidR="431B35E5" w:rsidRPr="007348A8" w:rsidRDefault="431B35E5" w:rsidP="431B35E5">
            <w:pPr>
              <w:rPr>
                <w:sz w:val="18"/>
                <w:szCs w:val="18"/>
              </w:rPr>
            </w:pPr>
            <w:r w:rsidRPr="007348A8">
              <w:rPr>
                <w:rFonts w:ascii="Aptos" w:eastAsia="Aptos" w:hAnsi="Aptos" w:cs="Aptos"/>
                <w:color w:val="000000" w:themeColor="text1"/>
                <w:sz w:val="18"/>
                <w:szCs w:val="18"/>
              </w:rPr>
              <w:t>FONU 355 Medical Nutrition Therapy</w:t>
            </w:r>
          </w:p>
        </w:tc>
        <w:tc>
          <w:tcPr>
            <w:tcW w:w="1282"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7C98F719" w14:textId="523F6D7A" w:rsidR="431B35E5" w:rsidRPr="007348A8" w:rsidRDefault="431B35E5" w:rsidP="431B35E5">
            <w:pPr>
              <w:rPr>
                <w:sz w:val="18"/>
                <w:szCs w:val="18"/>
              </w:rPr>
            </w:pPr>
            <w:r w:rsidRPr="007348A8">
              <w:rPr>
                <w:rFonts w:ascii="Aptos" w:eastAsia="Aptos" w:hAnsi="Aptos" w:cs="Aptos"/>
                <w:b/>
                <w:bCs/>
                <w:color w:val="000000" w:themeColor="text1"/>
                <w:sz w:val="18"/>
                <w:szCs w:val="18"/>
              </w:rPr>
              <w:t>3</w:t>
            </w:r>
          </w:p>
        </w:tc>
        <w:tc>
          <w:tcPr>
            <w:tcW w:w="1482"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633ABC6F" w14:textId="78E90FE1" w:rsidR="431B35E5" w:rsidRPr="007348A8" w:rsidRDefault="431B35E5" w:rsidP="431B35E5">
            <w:pPr>
              <w:rPr>
                <w:sz w:val="18"/>
                <w:szCs w:val="18"/>
              </w:rPr>
            </w:pPr>
            <w:r w:rsidRPr="007348A8">
              <w:rPr>
                <w:rFonts w:ascii="Aptos" w:eastAsia="Aptos" w:hAnsi="Aptos" w:cs="Aptos"/>
                <w:color w:val="000000" w:themeColor="text1"/>
                <w:sz w:val="18"/>
                <w:szCs w:val="18"/>
              </w:rPr>
              <w:t>Fall</w:t>
            </w:r>
          </w:p>
        </w:tc>
        <w:tc>
          <w:tcPr>
            <w:tcW w:w="119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13717311" w14:textId="184119C6" w:rsidR="431B35E5" w:rsidRPr="007348A8" w:rsidRDefault="431B35E5" w:rsidP="431B35E5">
            <w:pPr>
              <w:rPr>
                <w:sz w:val="18"/>
                <w:szCs w:val="18"/>
              </w:rPr>
            </w:pPr>
            <w:r w:rsidRPr="007348A8">
              <w:rPr>
                <w:rFonts w:ascii="Aptos" w:eastAsia="Aptos" w:hAnsi="Aptos" w:cs="Aptos"/>
                <w:sz w:val="18"/>
                <w:szCs w:val="18"/>
              </w:rPr>
              <w:t xml:space="preserve"> </w:t>
            </w:r>
          </w:p>
        </w:tc>
      </w:tr>
      <w:tr w:rsidR="431B35E5" w:rsidRPr="007348A8" w14:paraId="4A1A4153" w14:textId="77777777" w:rsidTr="431B35E5">
        <w:trPr>
          <w:trHeight w:val="300"/>
        </w:trPr>
        <w:tc>
          <w:tcPr>
            <w:tcW w:w="4255" w:type="dxa"/>
            <w:tcBorders>
              <w:top w:val="single" w:sz="8" w:space="0" w:color="auto"/>
              <w:left w:val="single" w:sz="8" w:space="0" w:color="auto"/>
              <w:bottom w:val="single" w:sz="8" w:space="0" w:color="auto"/>
              <w:right w:val="single" w:sz="8" w:space="0" w:color="auto"/>
            </w:tcBorders>
            <w:tcMar>
              <w:left w:w="108" w:type="dxa"/>
              <w:right w:w="108" w:type="dxa"/>
            </w:tcMar>
          </w:tcPr>
          <w:p w14:paraId="63A773DF" w14:textId="72C56EDF" w:rsidR="431B35E5" w:rsidRPr="007348A8" w:rsidRDefault="431B35E5" w:rsidP="431B35E5">
            <w:pPr>
              <w:rPr>
                <w:sz w:val="18"/>
                <w:szCs w:val="18"/>
              </w:rPr>
            </w:pPr>
            <w:r w:rsidRPr="007348A8">
              <w:rPr>
                <w:rFonts w:ascii="Aptos" w:eastAsia="Aptos" w:hAnsi="Aptos" w:cs="Aptos"/>
                <w:sz w:val="18"/>
                <w:szCs w:val="18"/>
              </w:rPr>
              <w:t>FONU 370 Human Food C</w:t>
            </w:r>
            <w:r w:rsidR="007348A8" w:rsidRPr="007348A8">
              <w:rPr>
                <w:rFonts w:ascii="Aptos" w:eastAsia="Aptos" w:hAnsi="Aptos" w:cs="Aptos"/>
                <w:sz w:val="18"/>
                <w:szCs w:val="18"/>
              </w:rPr>
              <w:t>onsumption</w:t>
            </w:r>
            <w:r w:rsidRPr="007348A8">
              <w:rPr>
                <w:rFonts w:ascii="Aptos" w:eastAsia="Aptos" w:hAnsi="Aptos" w:cs="Aptos"/>
                <w:sz w:val="18"/>
                <w:szCs w:val="18"/>
              </w:rPr>
              <w:t xml:space="preserve"> Patterns</w:t>
            </w:r>
          </w:p>
        </w:tc>
        <w:tc>
          <w:tcPr>
            <w:tcW w:w="1282" w:type="dxa"/>
            <w:tcBorders>
              <w:top w:val="single" w:sz="8" w:space="0" w:color="auto"/>
              <w:left w:val="single" w:sz="8" w:space="0" w:color="auto"/>
              <w:bottom w:val="single" w:sz="8" w:space="0" w:color="auto"/>
              <w:right w:val="single" w:sz="8" w:space="0" w:color="auto"/>
            </w:tcBorders>
            <w:tcMar>
              <w:left w:w="108" w:type="dxa"/>
              <w:right w:w="108" w:type="dxa"/>
            </w:tcMar>
          </w:tcPr>
          <w:p w14:paraId="295CF246" w14:textId="0BD03C51" w:rsidR="431B35E5" w:rsidRPr="007348A8" w:rsidRDefault="431B35E5" w:rsidP="431B35E5">
            <w:pPr>
              <w:rPr>
                <w:sz w:val="18"/>
                <w:szCs w:val="18"/>
              </w:rPr>
            </w:pPr>
            <w:r w:rsidRPr="007348A8">
              <w:rPr>
                <w:rFonts w:ascii="Aptos" w:eastAsia="Aptos" w:hAnsi="Aptos" w:cs="Aptos"/>
                <w:b/>
                <w:bCs/>
                <w:sz w:val="18"/>
                <w:szCs w:val="18"/>
              </w:rPr>
              <w:t>3</w:t>
            </w:r>
          </w:p>
        </w:tc>
        <w:tc>
          <w:tcPr>
            <w:tcW w:w="1482" w:type="dxa"/>
            <w:tcBorders>
              <w:top w:val="single" w:sz="8" w:space="0" w:color="auto"/>
              <w:left w:val="single" w:sz="8" w:space="0" w:color="auto"/>
              <w:bottom w:val="single" w:sz="8" w:space="0" w:color="auto"/>
              <w:right w:val="single" w:sz="8" w:space="0" w:color="auto"/>
            </w:tcBorders>
            <w:tcMar>
              <w:left w:w="108" w:type="dxa"/>
              <w:right w:w="108" w:type="dxa"/>
            </w:tcMar>
          </w:tcPr>
          <w:p w14:paraId="02288345" w14:textId="272A1C1C" w:rsidR="431B35E5" w:rsidRPr="007348A8" w:rsidRDefault="431B35E5" w:rsidP="431B35E5">
            <w:pPr>
              <w:rPr>
                <w:sz w:val="18"/>
                <w:szCs w:val="18"/>
              </w:rPr>
            </w:pPr>
            <w:r w:rsidRPr="007348A8">
              <w:rPr>
                <w:rFonts w:ascii="Aptos" w:eastAsia="Aptos" w:hAnsi="Aptos" w:cs="Aptos"/>
                <w:sz w:val="18"/>
                <w:szCs w:val="18"/>
              </w:rPr>
              <w:t>Fall</w:t>
            </w:r>
          </w:p>
        </w:tc>
        <w:tc>
          <w:tcPr>
            <w:tcW w:w="1196" w:type="dxa"/>
            <w:tcBorders>
              <w:top w:val="single" w:sz="8" w:space="0" w:color="auto"/>
              <w:left w:val="single" w:sz="8" w:space="0" w:color="auto"/>
              <w:bottom w:val="single" w:sz="8" w:space="0" w:color="auto"/>
              <w:right w:val="single" w:sz="8" w:space="0" w:color="auto"/>
            </w:tcBorders>
            <w:tcMar>
              <w:left w:w="108" w:type="dxa"/>
              <w:right w:w="108" w:type="dxa"/>
            </w:tcMar>
          </w:tcPr>
          <w:p w14:paraId="1326B7E2" w14:textId="6A6BB7EE" w:rsidR="431B35E5" w:rsidRPr="007348A8" w:rsidRDefault="431B35E5" w:rsidP="431B35E5">
            <w:pPr>
              <w:rPr>
                <w:sz w:val="18"/>
                <w:szCs w:val="18"/>
              </w:rPr>
            </w:pPr>
            <w:r w:rsidRPr="007348A8">
              <w:rPr>
                <w:rFonts w:ascii="Aptos" w:eastAsia="Aptos" w:hAnsi="Aptos" w:cs="Aptos"/>
                <w:sz w:val="18"/>
                <w:szCs w:val="18"/>
              </w:rPr>
              <w:t xml:space="preserve"> </w:t>
            </w:r>
          </w:p>
        </w:tc>
      </w:tr>
      <w:tr w:rsidR="431B35E5" w:rsidRPr="007348A8" w14:paraId="38208979" w14:textId="77777777" w:rsidTr="431B35E5">
        <w:trPr>
          <w:trHeight w:val="300"/>
        </w:trPr>
        <w:tc>
          <w:tcPr>
            <w:tcW w:w="425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25B4B65E" w14:textId="1598C0A4" w:rsidR="431B35E5" w:rsidRPr="007348A8" w:rsidRDefault="431B35E5" w:rsidP="431B35E5">
            <w:pPr>
              <w:rPr>
                <w:sz w:val="18"/>
                <w:szCs w:val="18"/>
              </w:rPr>
            </w:pPr>
            <w:r w:rsidRPr="007348A8">
              <w:rPr>
                <w:rFonts w:ascii="Aptos" w:eastAsia="Aptos" w:hAnsi="Aptos" w:cs="Aptos"/>
                <w:color w:val="000000" w:themeColor="text1"/>
                <w:sz w:val="18"/>
                <w:szCs w:val="18"/>
              </w:rPr>
              <w:t>FONU 402 Community Nutrition</w:t>
            </w:r>
          </w:p>
        </w:tc>
        <w:tc>
          <w:tcPr>
            <w:tcW w:w="1282"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497850CA" w14:textId="42122ABE" w:rsidR="431B35E5" w:rsidRPr="007348A8" w:rsidRDefault="431B35E5" w:rsidP="431B35E5">
            <w:pPr>
              <w:rPr>
                <w:sz w:val="18"/>
                <w:szCs w:val="18"/>
              </w:rPr>
            </w:pPr>
            <w:r w:rsidRPr="007348A8">
              <w:rPr>
                <w:rFonts w:ascii="Aptos" w:eastAsia="Aptos" w:hAnsi="Aptos" w:cs="Aptos"/>
                <w:b/>
                <w:bCs/>
                <w:color w:val="000000" w:themeColor="text1"/>
                <w:sz w:val="18"/>
                <w:szCs w:val="18"/>
              </w:rPr>
              <w:t>3</w:t>
            </w:r>
          </w:p>
        </w:tc>
        <w:tc>
          <w:tcPr>
            <w:tcW w:w="1482"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7876FEF9" w14:textId="2E00F4C1" w:rsidR="431B35E5" w:rsidRPr="007348A8" w:rsidRDefault="431B35E5" w:rsidP="431B35E5">
            <w:pPr>
              <w:rPr>
                <w:sz w:val="18"/>
                <w:szCs w:val="18"/>
              </w:rPr>
            </w:pPr>
            <w:r w:rsidRPr="007348A8">
              <w:rPr>
                <w:rFonts w:ascii="Aptos" w:eastAsia="Aptos" w:hAnsi="Aptos" w:cs="Aptos"/>
                <w:color w:val="000000" w:themeColor="text1"/>
                <w:sz w:val="18"/>
                <w:szCs w:val="18"/>
              </w:rPr>
              <w:t>Spring</w:t>
            </w:r>
          </w:p>
        </w:tc>
        <w:tc>
          <w:tcPr>
            <w:tcW w:w="119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326BF8BF" w14:textId="60AF91C4" w:rsidR="431B35E5" w:rsidRPr="007348A8" w:rsidRDefault="431B35E5" w:rsidP="431B35E5">
            <w:pPr>
              <w:rPr>
                <w:sz w:val="18"/>
                <w:szCs w:val="18"/>
              </w:rPr>
            </w:pPr>
            <w:r w:rsidRPr="007348A8">
              <w:rPr>
                <w:rFonts w:ascii="Aptos" w:eastAsia="Aptos" w:hAnsi="Aptos" w:cs="Aptos"/>
                <w:sz w:val="18"/>
                <w:szCs w:val="18"/>
              </w:rPr>
              <w:t xml:space="preserve"> </w:t>
            </w:r>
          </w:p>
        </w:tc>
      </w:tr>
      <w:tr w:rsidR="431B35E5" w:rsidRPr="007348A8" w14:paraId="743E170C" w14:textId="77777777" w:rsidTr="431B35E5">
        <w:trPr>
          <w:trHeight w:val="300"/>
        </w:trPr>
        <w:tc>
          <w:tcPr>
            <w:tcW w:w="4255" w:type="dxa"/>
            <w:tcBorders>
              <w:top w:val="single" w:sz="8" w:space="0" w:color="auto"/>
              <w:left w:val="single" w:sz="8" w:space="0" w:color="auto"/>
              <w:bottom w:val="single" w:sz="8" w:space="0" w:color="auto"/>
              <w:right w:val="single" w:sz="8" w:space="0" w:color="auto"/>
            </w:tcBorders>
            <w:tcMar>
              <w:left w:w="108" w:type="dxa"/>
              <w:right w:w="108" w:type="dxa"/>
            </w:tcMar>
          </w:tcPr>
          <w:p w14:paraId="344CACD2" w14:textId="12A5C896" w:rsidR="431B35E5" w:rsidRPr="007348A8" w:rsidRDefault="431B35E5" w:rsidP="431B35E5">
            <w:pPr>
              <w:rPr>
                <w:sz w:val="18"/>
                <w:szCs w:val="18"/>
              </w:rPr>
            </w:pPr>
            <w:r w:rsidRPr="007348A8">
              <w:rPr>
                <w:rFonts w:ascii="Aptos" w:eastAsia="Aptos" w:hAnsi="Aptos" w:cs="Aptos"/>
                <w:sz w:val="18"/>
                <w:szCs w:val="18"/>
              </w:rPr>
              <w:t>FONU 415 Sustainable Nutrition</w:t>
            </w:r>
          </w:p>
        </w:tc>
        <w:tc>
          <w:tcPr>
            <w:tcW w:w="1282" w:type="dxa"/>
            <w:tcBorders>
              <w:top w:val="single" w:sz="8" w:space="0" w:color="auto"/>
              <w:left w:val="single" w:sz="8" w:space="0" w:color="auto"/>
              <w:bottom w:val="single" w:sz="8" w:space="0" w:color="auto"/>
              <w:right w:val="single" w:sz="8" w:space="0" w:color="auto"/>
            </w:tcBorders>
            <w:tcMar>
              <w:left w:w="108" w:type="dxa"/>
              <w:right w:w="108" w:type="dxa"/>
            </w:tcMar>
          </w:tcPr>
          <w:p w14:paraId="043E51D4" w14:textId="0026F654" w:rsidR="431B35E5" w:rsidRPr="007348A8" w:rsidRDefault="431B35E5" w:rsidP="431B35E5">
            <w:pPr>
              <w:rPr>
                <w:sz w:val="18"/>
                <w:szCs w:val="18"/>
              </w:rPr>
            </w:pPr>
            <w:r w:rsidRPr="007348A8">
              <w:rPr>
                <w:rFonts w:ascii="Aptos" w:eastAsia="Aptos" w:hAnsi="Aptos" w:cs="Aptos"/>
                <w:b/>
                <w:bCs/>
                <w:sz w:val="18"/>
                <w:szCs w:val="18"/>
              </w:rPr>
              <w:t>3</w:t>
            </w:r>
          </w:p>
        </w:tc>
        <w:tc>
          <w:tcPr>
            <w:tcW w:w="1482" w:type="dxa"/>
            <w:tcBorders>
              <w:top w:val="single" w:sz="8" w:space="0" w:color="auto"/>
              <w:left w:val="single" w:sz="8" w:space="0" w:color="auto"/>
              <w:bottom w:val="single" w:sz="8" w:space="0" w:color="auto"/>
              <w:right w:val="single" w:sz="8" w:space="0" w:color="auto"/>
            </w:tcBorders>
            <w:tcMar>
              <w:left w:w="108" w:type="dxa"/>
              <w:right w:w="108" w:type="dxa"/>
            </w:tcMar>
          </w:tcPr>
          <w:p w14:paraId="27694BFC" w14:textId="7C4B6DA9" w:rsidR="431B35E5" w:rsidRPr="007348A8" w:rsidRDefault="431B35E5" w:rsidP="431B35E5">
            <w:pPr>
              <w:rPr>
                <w:sz w:val="18"/>
                <w:szCs w:val="18"/>
              </w:rPr>
            </w:pPr>
            <w:r w:rsidRPr="007348A8">
              <w:rPr>
                <w:rFonts w:ascii="Aptos" w:eastAsia="Aptos" w:hAnsi="Aptos" w:cs="Aptos"/>
                <w:sz w:val="18"/>
                <w:szCs w:val="18"/>
              </w:rPr>
              <w:t>Fall</w:t>
            </w:r>
          </w:p>
        </w:tc>
        <w:tc>
          <w:tcPr>
            <w:tcW w:w="1196" w:type="dxa"/>
            <w:tcBorders>
              <w:top w:val="single" w:sz="8" w:space="0" w:color="auto"/>
              <w:left w:val="single" w:sz="8" w:space="0" w:color="auto"/>
              <w:bottom w:val="single" w:sz="8" w:space="0" w:color="auto"/>
              <w:right w:val="single" w:sz="8" w:space="0" w:color="auto"/>
            </w:tcBorders>
            <w:tcMar>
              <w:left w:w="108" w:type="dxa"/>
              <w:right w:w="108" w:type="dxa"/>
            </w:tcMar>
          </w:tcPr>
          <w:p w14:paraId="76249A77" w14:textId="00EFEE3D" w:rsidR="431B35E5" w:rsidRPr="007348A8" w:rsidRDefault="431B35E5" w:rsidP="431B35E5">
            <w:pPr>
              <w:rPr>
                <w:sz w:val="18"/>
                <w:szCs w:val="18"/>
              </w:rPr>
            </w:pPr>
            <w:r w:rsidRPr="007348A8">
              <w:rPr>
                <w:rFonts w:ascii="Aptos" w:eastAsia="Aptos" w:hAnsi="Aptos" w:cs="Aptos"/>
                <w:sz w:val="18"/>
                <w:szCs w:val="18"/>
              </w:rPr>
              <w:t xml:space="preserve"> </w:t>
            </w:r>
          </w:p>
        </w:tc>
      </w:tr>
      <w:tr w:rsidR="431B35E5" w:rsidRPr="007348A8" w14:paraId="6A309A4C" w14:textId="77777777" w:rsidTr="431B35E5">
        <w:trPr>
          <w:trHeight w:val="300"/>
        </w:trPr>
        <w:tc>
          <w:tcPr>
            <w:tcW w:w="425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16819F0D" w14:textId="1E2927F1" w:rsidR="431B35E5" w:rsidRPr="007348A8" w:rsidRDefault="431B35E5" w:rsidP="431B35E5">
            <w:pPr>
              <w:rPr>
                <w:sz w:val="18"/>
                <w:szCs w:val="18"/>
              </w:rPr>
            </w:pPr>
            <w:r w:rsidRPr="007348A8">
              <w:rPr>
                <w:rFonts w:ascii="Aptos" w:eastAsia="Aptos" w:hAnsi="Aptos" w:cs="Aptos"/>
                <w:color w:val="000000" w:themeColor="text1"/>
                <w:sz w:val="18"/>
                <w:szCs w:val="18"/>
              </w:rPr>
              <w:t xml:space="preserve">FONU 422 Public Health Nutrition and </w:t>
            </w:r>
            <w:r w:rsidR="007348A8" w:rsidRPr="007348A8">
              <w:rPr>
                <w:rFonts w:ascii="Aptos" w:eastAsia="Aptos" w:hAnsi="Aptos" w:cs="Aptos"/>
                <w:color w:val="000000" w:themeColor="text1"/>
                <w:sz w:val="18"/>
                <w:szCs w:val="18"/>
              </w:rPr>
              <w:t>Epidemiology</w:t>
            </w:r>
          </w:p>
        </w:tc>
        <w:tc>
          <w:tcPr>
            <w:tcW w:w="1282"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7C9A49D3" w14:textId="4C3971FC" w:rsidR="431B35E5" w:rsidRPr="007348A8" w:rsidRDefault="431B35E5" w:rsidP="431B35E5">
            <w:pPr>
              <w:rPr>
                <w:sz w:val="18"/>
                <w:szCs w:val="18"/>
              </w:rPr>
            </w:pPr>
            <w:r w:rsidRPr="007348A8">
              <w:rPr>
                <w:rFonts w:ascii="Aptos" w:eastAsia="Aptos" w:hAnsi="Aptos" w:cs="Aptos"/>
                <w:b/>
                <w:bCs/>
                <w:color w:val="000000" w:themeColor="text1"/>
                <w:sz w:val="18"/>
                <w:szCs w:val="18"/>
              </w:rPr>
              <w:t>3</w:t>
            </w:r>
          </w:p>
        </w:tc>
        <w:tc>
          <w:tcPr>
            <w:tcW w:w="1482"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20FD051A" w14:textId="0FA6BEEE" w:rsidR="431B35E5" w:rsidRPr="007348A8" w:rsidRDefault="431B35E5" w:rsidP="431B35E5">
            <w:pPr>
              <w:rPr>
                <w:sz w:val="18"/>
                <w:szCs w:val="18"/>
              </w:rPr>
            </w:pPr>
            <w:r w:rsidRPr="007348A8">
              <w:rPr>
                <w:rFonts w:ascii="Aptos" w:eastAsia="Aptos" w:hAnsi="Aptos" w:cs="Aptos"/>
                <w:color w:val="000000" w:themeColor="text1"/>
                <w:sz w:val="18"/>
                <w:szCs w:val="18"/>
              </w:rPr>
              <w:t xml:space="preserve"> Fall</w:t>
            </w:r>
          </w:p>
        </w:tc>
        <w:tc>
          <w:tcPr>
            <w:tcW w:w="119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7F10EA99" w14:textId="649540FC" w:rsidR="431B35E5" w:rsidRPr="007348A8" w:rsidRDefault="431B35E5" w:rsidP="431B35E5">
            <w:pPr>
              <w:rPr>
                <w:sz w:val="18"/>
                <w:szCs w:val="18"/>
              </w:rPr>
            </w:pPr>
            <w:r w:rsidRPr="007348A8">
              <w:rPr>
                <w:rFonts w:ascii="Aptos" w:eastAsia="Aptos" w:hAnsi="Aptos" w:cs="Aptos"/>
                <w:sz w:val="18"/>
                <w:szCs w:val="18"/>
              </w:rPr>
              <w:t xml:space="preserve"> </w:t>
            </w:r>
          </w:p>
        </w:tc>
      </w:tr>
      <w:tr w:rsidR="431B35E5" w:rsidRPr="007348A8" w14:paraId="282FC26C" w14:textId="77777777" w:rsidTr="431B35E5">
        <w:trPr>
          <w:trHeight w:val="300"/>
        </w:trPr>
        <w:tc>
          <w:tcPr>
            <w:tcW w:w="4255" w:type="dxa"/>
            <w:tcBorders>
              <w:top w:val="single" w:sz="8" w:space="0" w:color="auto"/>
              <w:left w:val="single" w:sz="8" w:space="0" w:color="auto"/>
              <w:bottom w:val="single" w:sz="8" w:space="0" w:color="auto"/>
              <w:right w:val="single" w:sz="8" w:space="0" w:color="auto"/>
            </w:tcBorders>
            <w:tcMar>
              <w:left w:w="108" w:type="dxa"/>
              <w:right w:w="108" w:type="dxa"/>
            </w:tcMar>
          </w:tcPr>
          <w:p w14:paraId="4E41B5B6" w14:textId="2818153C" w:rsidR="431B35E5" w:rsidRPr="007348A8" w:rsidRDefault="431B35E5" w:rsidP="431B35E5">
            <w:pPr>
              <w:rPr>
                <w:sz w:val="18"/>
                <w:szCs w:val="18"/>
              </w:rPr>
            </w:pPr>
            <w:r w:rsidRPr="007348A8">
              <w:rPr>
                <w:rFonts w:ascii="Aptos" w:eastAsia="Aptos" w:hAnsi="Aptos" w:cs="Aptos"/>
                <w:sz w:val="18"/>
                <w:szCs w:val="18"/>
              </w:rPr>
              <w:t>FONU 465 Nutrition Counseling/Education</w:t>
            </w:r>
          </w:p>
        </w:tc>
        <w:tc>
          <w:tcPr>
            <w:tcW w:w="1282" w:type="dxa"/>
            <w:tcBorders>
              <w:top w:val="single" w:sz="8" w:space="0" w:color="auto"/>
              <w:left w:val="single" w:sz="8" w:space="0" w:color="auto"/>
              <w:bottom w:val="single" w:sz="8" w:space="0" w:color="auto"/>
              <w:right w:val="single" w:sz="8" w:space="0" w:color="auto"/>
            </w:tcBorders>
            <w:tcMar>
              <w:left w:w="108" w:type="dxa"/>
              <w:right w:w="108" w:type="dxa"/>
            </w:tcMar>
          </w:tcPr>
          <w:p w14:paraId="61ECD96F" w14:textId="65A4FBF4" w:rsidR="431B35E5" w:rsidRPr="007348A8" w:rsidRDefault="431B35E5" w:rsidP="431B35E5">
            <w:pPr>
              <w:rPr>
                <w:sz w:val="18"/>
                <w:szCs w:val="18"/>
              </w:rPr>
            </w:pPr>
            <w:r w:rsidRPr="007348A8">
              <w:rPr>
                <w:rFonts w:ascii="Aptos" w:eastAsia="Aptos" w:hAnsi="Aptos" w:cs="Aptos"/>
                <w:b/>
                <w:bCs/>
                <w:sz w:val="18"/>
                <w:szCs w:val="18"/>
              </w:rPr>
              <w:t>3</w:t>
            </w:r>
          </w:p>
        </w:tc>
        <w:tc>
          <w:tcPr>
            <w:tcW w:w="1482" w:type="dxa"/>
            <w:tcBorders>
              <w:top w:val="single" w:sz="8" w:space="0" w:color="auto"/>
              <w:left w:val="single" w:sz="8" w:space="0" w:color="auto"/>
              <w:bottom w:val="single" w:sz="8" w:space="0" w:color="auto"/>
              <w:right w:val="single" w:sz="8" w:space="0" w:color="auto"/>
            </w:tcBorders>
            <w:tcMar>
              <w:left w:w="108" w:type="dxa"/>
              <w:right w:w="108" w:type="dxa"/>
            </w:tcMar>
          </w:tcPr>
          <w:p w14:paraId="506D9510" w14:textId="67E91634" w:rsidR="431B35E5" w:rsidRPr="007348A8" w:rsidRDefault="431B35E5" w:rsidP="431B35E5">
            <w:pPr>
              <w:rPr>
                <w:sz w:val="18"/>
                <w:szCs w:val="18"/>
              </w:rPr>
            </w:pPr>
            <w:r w:rsidRPr="007348A8">
              <w:rPr>
                <w:rFonts w:ascii="Aptos" w:eastAsia="Aptos" w:hAnsi="Aptos" w:cs="Aptos"/>
                <w:sz w:val="18"/>
                <w:szCs w:val="18"/>
              </w:rPr>
              <w:t>Fall</w:t>
            </w:r>
          </w:p>
        </w:tc>
        <w:tc>
          <w:tcPr>
            <w:tcW w:w="1196" w:type="dxa"/>
            <w:tcBorders>
              <w:top w:val="single" w:sz="8" w:space="0" w:color="auto"/>
              <w:left w:val="single" w:sz="8" w:space="0" w:color="auto"/>
              <w:bottom w:val="single" w:sz="8" w:space="0" w:color="auto"/>
              <w:right w:val="single" w:sz="8" w:space="0" w:color="auto"/>
            </w:tcBorders>
            <w:tcMar>
              <w:left w:w="108" w:type="dxa"/>
              <w:right w:w="108" w:type="dxa"/>
            </w:tcMar>
          </w:tcPr>
          <w:p w14:paraId="3ACC1081" w14:textId="47C47B0E" w:rsidR="431B35E5" w:rsidRPr="007348A8" w:rsidRDefault="431B35E5" w:rsidP="431B35E5">
            <w:pPr>
              <w:rPr>
                <w:sz w:val="18"/>
                <w:szCs w:val="18"/>
              </w:rPr>
            </w:pPr>
            <w:r w:rsidRPr="007348A8">
              <w:rPr>
                <w:rFonts w:ascii="Aptos" w:eastAsia="Aptos" w:hAnsi="Aptos" w:cs="Aptos"/>
                <w:sz w:val="18"/>
                <w:szCs w:val="18"/>
              </w:rPr>
              <w:t xml:space="preserve"> </w:t>
            </w:r>
          </w:p>
        </w:tc>
      </w:tr>
      <w:tr w:rsidR="431B35E5" w:rsidRPr="007348A8" w14:paraId="4EBD0A19" w14:textId="77777777" w:rsidTr="431B35E5">
        <w:trPr>
          <w:trHeight w:val="300"/>
        </w:trPr>
        <w:tc>
          <w:tcPr>
            <w:tcW w:w="425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48FA88B1" w14:textId="20024A8A" w:rsidR="431B35E5" w:rsidRPr="007348A8" w:rsidRDefault="431B35E5" w:rsidP="431B35E5">
            <w:pPr>
              <w:rPr>
                <w:sz w:val="18"/>
                <w:szCs w:val="18"/>
              </w:rPr>
            </w:pPr>
            <w:r w:rsidRPr="007348A8">
              <w:rPr>
                <w:rFonts w:ascii="Aptos" w:eastAsia="Aptos" w:hAnsi="Aptos" w:cs="Aptos"/>
                <w:color w:val="000000" w:themeColor="text1"/>
                <w:sz w:val="18"/>
                <w:szCs w:val="18"/>
              </w:rPr>
              <w:t>FONU 466 Nutrition Counseling/Ed. Lab</w:t>
            </w:r>
          </w:p>
        </w:tc>
        <w:tc>
          <w:tcPr>
            <w:tcW w:w="1282"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3491DD43" w14:textId="0B342DCE" w:rsidR="431B35E5" w:rsidRPr="007348A8" w:rsidRDefault="431B35E5" w:rsidP="431B35E5">
            <w:pPr>
              <w:rPr>
                <w:sz w:val="18"/>
                <w:szCs w:val="18"/>
              </w:rPr>
            </w:pPr>
            <w:r w:rsidRPr="007348A8">
              <w:rPr>
                <w:rFonts w:ascii="Aptos" w:eastAsia="Aptos" w:hAnsi="Aptos" w:cs="Aptos"/>
                <w:b/>
                <w:bCs/>
                <w:color w:val="000000" w:themeColor="text1"/>
                <w:sz w:val="18"/>
                <w:szCs w:val="18"/>
              </w:rPr>
              <w:t>1</w:t>
            </w:r>
          </w:p>
        </w:tc>
        <w:tc>
          <w:tcPr>
            <w:tcW w:w="1482"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03CE5E1F" w14:textId="06AD8F45" w:rsidR="431B35E5" w:rsidRPr="007348A8" w:rsidRDefault="431B35E5" w:rsidP="431B35E5">
            <w:pPr>
              <w:rPr>
                <w:sz w:val="18"/>
                <w:szCs w:val="18"/>
              </w:rPr>
            </w:pPr>
            <w:r w:rsidRPr="007348A8">
              <w:rPr>
                <w:rFonts w:ascii="Aptos" w:eastAsia="Aptos" w:hAnsi="Aptos" w:cs="Aptos"/>
                <w:color w:val="000000" w:themeColor="text1"/>
                <w:sz w:val="18"/>
                <w:szCs w:val="18"/>
              </w:rPr>
              <w:t>Fall</w:t>
            </w:r>
          </w:p>
        </w:tc>
        <w:tc>
          <w:tcPr>
            <w:tcW w:w="119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4DE4E7BC" w14:textId="6A454DC3" w:rsidR="431B35E5" w:rsidRPr="007348A8" w:rsidRDefault="431B35E5" w:rsidP="431B35E5">
            <w:pPr>
              <w:rPr>
                <w:sz w:val="18"/>
                <w:szCs w:val="18"/>
              </w:rPr>
            </w:pPr>
            <w:r w:rsidRPr="007348A8">
              <w:rPr>
                <w:rFonts w:ascii="Aptos" w:eastAsia="Aptos" w:hAnsi="Aptos" w:cs="Aptos"/>
                <w:sz w:val="18"/>
                <w:szCs w:val="18"/>
              </w:rPr>
              <w:t xml:space="preserve"> </w:t>
            </w:r>
          </w:p>
        </w:tc>
      </w:tr>
      <w:tr w:rsidR="431B35E5" w:rsidRPr="007348A8" w14:paraId="2CE12295" w14:textId="77777777" w:rsidTr="431B35E5">
        <w:trPr>
          <w:trHeight w:val="300"/>
        </w:trPr>
        <w:tc>
          <w:tcPr>
            <w:tcW w:w="4255" w:type="dxa"/>
            <w:tcBorders>
              <w:top w:val="single" w:sz="8" w:space="0" w:color="auto"/>
              <w:left w:val="single" w:sz="8" w:space="0" w:color="auto"/>
              <w:bottom w:val="single" w:sz="8" w:space="0" w:color="auto"/>
              <w:right w:val="single" w:sz="8" w:space="0" w:color="auto"/>
            </w:tcBorders>
            <w:tcMar>
              <w:left w:w="108" w:type="dxa"/>
              <w:right w:w="108" w:type="dxa"/>
            </w:tcMar>
          </w:tcPr>
          <w:p w14:paraId="1ED2D807" w14:textId="5DB47B62" w:rsidR="431B35E5" w:rsidRPr="007348A8" w:rsidRDefault="431B35E5" w:rsidP="431B35E5">
            <w:pPr>
              <w:rPr>
                <w:sz w:val="18"/>
                <w:szCs w:val="18"/>
              </w:rPr>
            </w:pPr>
            <w:r w:rsidRPr="007348A8">
              <w:rPr>
                <w:rFonts w:ascii="Aptos" w:eastAsia="Aptos" w:hAnsi="Aptos" w:cs="Aptos"/>
                <w:sz w:val="18"/>
                <w:szCs w:val="18"/>
              </w:rPr>
              <w:t>FONU 471 Integrative Nutrition</w:t>
            </w:r>
          </w:p>
        </w:tc>
        <w:tc>
          <w:tcPr>
            <w:tcW w:w="1282" w:type="dxa"/>
            <w:tcBorders>
              <w:top w:val="single" w:sz="8" w:space="0" w:color="auto"/>
              <w:left w:val="single" w:sz="8" w:space="0" w:color="auto"/>
              <w:bottom w:val="single" w:sz="8" w:space="0" w:color="auto"/>
              <w:right w:val="single" w:sz="8" w:space="0" w:color="auto"/>
            </w:tcBorders>
            <w:tcMar>
              <w:left w:w="108" w:type="dxa"/>
              <w:right w:w="108" w:type="dxa"/>
            </w:tcMar>
          </w:tcPr>
          <w:p w14:paraId="354DAB89" w14:textId="67DE2FA4" w:rsidR="431B35E5" w:rsidRPr="007348A8" w:rsidRDefault="431B35E5" w:rsidP="431B35E5">
            <w:pPr>
              <w:rPr>
                <w:sz w:val="18"/>
                <w:szCs w:val="18"/>
              </w:rPr>
            </w:pPr>
            <w:r w:rsidRPr="007348A8">
              <w:rPr>
                <w:rFonts w:ascii="Aptos" w:eastAsia="Aptos" w:hAnsi="Aptos" w:cs="Aptos"/>
                <w:b/>
                <w:bCs/>
                <w:sz w:val="18"/>
                <w:szCs w:val="18"/>
              </w:rPr>
              <w:t>3</w:t>
            </w:r>
          </w:p>
        </w:tc>
        <w:tc>
          <w:tcPr>
            <w:tcW w:w="1482" w:type="dxa"/>
            <w:tcBorders>
              <w:top w:val="single" w:sz="8" w:space="0" w:color="auto"/>
              <w:left w:val="single" w:sz="8" w:space="0" w:color="auto"/>
              <w:bottom w:val="single" w:sz="8" w:space="0" w:color="auto"/>
              <w:right w:val="single" w:sz="8" w:space="0" w:color="auto"/>
            </w:tcBorders>
            <w:tcMar>
              <w:left w:w="108" w:type="dxa"/>
              <w:right w:w="108" w:type="dxa"/>
            </w:tcMar>
          </w:tcPr>
          <w:p w14:paraId="0116B8FD" w14:textId="03155B68" w:rsidR="431B35E5" w:rsidRPr="007348A8" w:rsidRDefault="431B35E5" w:rsidP="431B35E5">
            <w:pPr>
              <w:rPr>
                <w:sz w:val="18"/>
                <w:szCs w:val="18"/>
              </w:rPr>
            </w:pPr>
            <w:r w:rsidRPr="007348A8">
              <w:rPr>
                <w:rFonts w:ascii="Aptos" w:eastAsia="Aptos" w:hAnsi="Aptos" w:cs="Aptos"/>
                <w:sz w:val="18"/>
                <w:szCs w:val="18"/>
              </w:rPr>
              <w:t>Fall</w:t>
            </w:r>
          </w:p>
        </w:tc>
        <w:tc>
          <w:tcPr>
            <w:tcW w:w="1196" w:type="dxa"/>
            <w:tcBorders>
              <w:top w:val="single" w:sz="8" w:space="0" w:color="auto"/>
              <w:left w:val="single" w:sz="8" w:space="0" w:color="auto"/>
              <w:bottom w:val="single" w:sz="8" w:space="0" w:color="auto"/>
              <w:right w:val="single" w:sz="8" w:space="0" w:color="auto"/>
            </w:tcBorders>
            <w:tcMar>
              <w:left w:w="108" w:type="dxa"/>
              <w:right w:w="108" w:type="dxa"/>
            </w:tcMar>
          </w:tcPr>
          <w:p w14:paraId="6A72605B" w14:textId="619C3006" w:rsidR="431B35E5" w:rsidRPr="007348A8" w:rsidRDefault="431B35E5" w:rsidP="431B35E5">
            <w:pPr>
              <w:rPr>
                <w:sz w:val="18"/>
                <w:szCs w:val="18"/>
              </w:rPr>
            </w:pPr>
            <w:r w:rsidRPr="007348A8">
              <w:rPr>
                <w:rFonts w:ascii="Aptos" w:eastAsia="Aptos" w:hAnsi="Aptos" w:cs="Aptos"/>
                <w:sz w:val="18"/>
                <w:szCs w:val="18"/>
              </w:rPr>
              <w:t xml:space="preserve"> </w:t>
            </w:r>
          </w:p>
        </w:tc>
      </w:tr>
      <w:tr w:rsidR="431B35E5" w:rsidRPr="007348A8" w14:paraId="4E4F9D58" w14:textId="77777777" w:rsidTr="431B35E5">
        <w:trPr>
          <w:trHeight w:val="300"/>
        </w:trPr>
        <w:tc>
          <w:tcPr>
            <w:tcW w:w="425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246A9299" w14:textId="74158C86" w:rsidR="431B35E5" w:rsidRPr="007348A8" w:rsidRDefault="431B35E5" w:rsidP="431B35E5">
            <w:pPr>
              <w:rPr>
                <w:sz w:val="18"/>
                <w:szCs w:val="18"/>
              </w:rPr>
            </w:pPr>
            <w:r w:rsidRPr="007348A8">
              <w:rPr>
                <w:rFonts w:ascii="Aptos" w:eastAsia="Aptos" w:hAnsi="Aptos" w:cs="Aptos"/>
                <w:color w:val="000000" w:themeColor="text1"/>
                <w:sz w:val="18"/>
                <w:szCs w:val="18"/>
              </w:rPr>
              <w:t>FONU 493 Internship</w:t>
            </w:r>
          </w:p>
        </w:tc>
        <w:tc>
          <w:tcPr>
            <w:tcW w:w="1282"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041FFDA0" w14:textId="1DEB4728" w:rsidR="431B35E5" w:rsidRPr="007348A8" w:rsidRDefault="431B35E5" w:rsidP="431B35E5">
            <w:pPr>
              <w:rPr>
                <w:sz w:val="18"/>
                <w:szCs w:val="18"/>
              </w:rPr>
            </w:pPr>
            <w:r w:rsidRPr="007348A8">
              <w:rPr>
                <w:rFonts w:ascii="Aptos" w:eastAsia="Aptos" w:hAnsi="Aptos" w:cs="Aptos"/>
                <w:b/>
                <w:bCs/>
                <w:color w:val="000000" w:themeColor="text1"/>
                <w:sz w:val="18"/>
                <w:szCs w:val="18"/>
              </w:rPr>
              <w:t>1-12</w:t>
            </w:r>
          </w:p>
        </w:tc>
        <w:tc>
          <w:tcPr>
            <w:tcW w:w="1482"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1EF4A3D3" w14:textId="24887953" w:rsidR="431B35E5" w:rsidRPr="007348A8" w:rsidRDefault="431B35E5" w:rsidP="431B35E5">
            <w:pPr>
              <w:rPr>
                <w:sz w:val="18"/>
                <w:szCs w:val="18"/>
              </w:rPr>
            </w:pPr>
            <w:r w:rsidRPr="007348A8">
              <w:rPr>
                <w:rFonts w:ascii="Aptos" w:eastAsia="Aptos" w:hAnsi="Aptos" w:cs="Aptos"/>
                <w:sz w:val="18"/>
                <w:szCs w:val="18"/>
              </w:rPr>
              <w:t xml:space="preserve"> </w:t>
            </w:r>
          </w:p>
        </w:tc>
        <w:tc>
          <w:tcPr>
            <w:tcW w:w="119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6A6F80FD" w14:textId="370290FC" w:rsidR="431B35E5" w:rsidRPr="007348A8" w:rsidRDefault="431B35E5" w:rsidP="431B35E5">
            <w:pPr>
              <w:rPr>
                <w:sz w:val="18"/>
                <w:szCs w:val="18"/>
              </w:rPr>
            </w:pPr>
            <w:r w:rsidRPr="007348A8">
              <w:rPr>
                <w:rFonts w:ascii="Aptos" w:eastAsia="Aptos" w:hAnsi="Aptos" w:cs="Aptos"/>
                <w:sz w:val="18"/>
                <w:szCs w:val="18"/>
              </w:rPr>
              <w:t xml:space="preserve"> </w:t>
            </w:r>
          </w:p>
        </w:tc>
      </w:tr>
    </w:tbl>
    <w:p w14:paraId="6AAD2BC1" w14:textId="774F46F4" w:rsidR="6CB194E0" w:rsidRDefault="6CB194E0" w:rsidP="431B35E5">
      <w:pPr>
        <w:spacing w:after="0"/>
      </w:pPr>
      <w:r w:rsidRPr="007348A8">
        <w:rPr>
          <w:rFonts w:ascii="Aptos" w:eastAsia="Aptos" w:hAnsi="Aptos" w:cs="Aptos"/>
          <w:sz w:val="18"/>
          <w:szCs w:val="18"/>
        </w:rPr>
        <w:t xml:space="preserve"> </w:t>
      </w:r>
      <w:r w:rsidRPr="007348A8">
        <w:rPr>
          <w:sz w:val="18"/>
          <w:szCs w:val="18"/>
        </w:rPr>
        <w:br/>
      </w:r>
      <w:r w:rsidRPr="431B35E5">
        <w:rPr>
          <w:rFonts w:ascii="Aptos" w:eastAsia="Aptos" w:hAnsi="Aptos" w:cs="Aptos"/>
          <w:sz w:val="20"/>
          <w:szCs w:val="20"/>
        </w:rPr>
        <w:t xml:space="preserve"> </w:t>
      </w:r>
      <w:r w:rsidRPr="431B35E5">
        <w:rPr>
          <w:rFonts w:ascii="Aptos" w:eastAsia="Aptos" w:hAnsi="Aptos" w:cs="Aptos"/>
          <w:sz w:val="18"/>
          <w:szCs w:val="18"/>
        </w:rPr>
        <w:t xml:space="preserve">(1)   Selected in consultation with advisor.  </w:t>
      </w:r>
      <w:r>
        <w:br/>
      </w:r>
      <w:r w:rsidRPr="431B35E5">
        <w:rPr>
          <w:rFonts w:ascii="Aptos" w:eastAsia="Aptos" w:hAnsi="Aptos" w:cs="Aptos"/>
          <w:sz w:val="18"/>
          <w:szCs w:val="18"/>
        </w:rPr>
        <w:t xml:space="preserve">  </w:t>
      </w:r>
      <w:r w:rsidRPr="431B35E5">
        <w:rPr>
          <w:rFonts w:ascii="Aptos" w:eastAsia="Aptos" w:hAnsi="Aptos" w:cs="Aptos"/>
          <w:sz w:val="12"/>
          <w:szCs w:val="12"/>
        </w:rPr>
        <w:t xml:space="preserve">  </w:t>
      </w:r>
      <w:r>
        <w:br/>
      </w:r>
      <w:r w:rsidRPr="431B35E5">
        <w:rPr>
          <w:rFonts w:ascii="Aptos" w:eastAsia="Aptos" w:hAnsi="Aptos" w:cs="Aptos"/>
          <w:sz w:val="18"/>
          <w:szCs w:val="18"/>
        </w:rPr>
        <w:t xml:space="preserve"> (2) Students that choose the Exercise Science or Community Health minor must take</w:t>
      </w:r>
      <w:r>
        <w:br/>
      </w:r>
      <w:r w:rsidRPr="431B35E5">
        <w:rPr>
          <w:rFonts w:ascii="Aptos" w:eastAsia="Aptos" w:hAnsi="Aptos" w:cs="Aptos"/>
          <w:sz w:val="18"/>
          <w:szCs w:val="18"/>
        </w:rPr>
        <w:t xml:space="preserve">        </w:t>
      </w:r>
      <w:hyperlink r:id="rId39">
        <w:r w:rsidRPr="431B35E5">
          <w:rPr>
            <w:rStyle w:val="Hyperlink"/>
            <w:rFonts w:ascii="Aptos" w:eastAsia="Aptos" w:hAnsi="Aptos" w:cs="Aptos"/>
            <w:color w:val="467886"/>
            <w:sz w:val="18"/>
            <w:szCs w:val="18"/>
          </w:rPr>
          <w:t>FONU 245</w:t>
        </w:r>
      </w:hyperlink>
      <w:r w:rsidRPr="431B35E5">
        <w:rPr>
          <w:rFonts w:ascii="Aptos" w:eastAsia="Aptos" w:hAnsi="Aptos" w:cs="Aptos"/>
          <w:sz w:val="18"/>
          <w:szCs w:val="18"/>
        </w:rPr>
        <w:t xml:space="preserve">  - Sports Nutrition.</w:t>
      </w:r>
      <w:r>
        <w:br/>
      </w:r>
      <w:r w:rsidRPr="431B35E5">
        <w:rPr>
          <w:rFonts w:ascii="Aptos" w:eastAsia="Aptos" w:hAnsi="Aptos" w:cs="Aptos"/>
          <w:sz w:val="18"/>
          <w:szCs w:val="18"/>
        </w:rPr>
        <w:t xml:space="preserve"> </w:t>
      </w:r>
      <w:r w:rsidRPr="431B35E5">
        <w:rPr>
          <w:rFonts w:ascii="Aptos" w:eastAsia="Aptos" w:hAnsi="Aptos" w:cs="Aptos"/>
          <w:sz w:val="12"/>
          <w:szCs w:val="12"/>
        </w:rPr>
        <w:t xml:space="preserve">  </w:t>
      </w:r>
      <w:r>
        <w:br/>
      </w:r>
      <w:r w:rsidRPr="431B35E5">
        <w:rPr>
          <w:rFonts w:ascii="Aptos" w:eastAsia="Aptos" w:hAnsi="Aptos" w:cs="Aptos"/>
          <w:sz w:val="18"/>
          <w:szCs w:val="18"/>
        </w:rPr>
        <w:t xml:space="preserve"> (3)   Students that desire certification as a Certified Health Education Specialist (CHES) must</w:t>
      </w:r>
    </w:p>
    <w:p w14:paraId="4647F827" w14:textId="38A602B4" w:rsidR="6CB194E0" w:rsidRDefault="6CB194E0" w:rsidP="431B35E5">
      <w:pPr>
        <w:spacing w:after="0"/>
        <w:ind w:left="288"/>
      </w:pPr>
      <w:r w:rsidRPr="431B35E5">
        <w:rPr>
          <w:rFonts w:ascii="Aptos" w:eastAsia="Aptos" w:hAnsi="Aptos" w:cs="Aptos"/>
          <w:sz w:val="18"/>
          <w:szCs w:val="18"/>
        </w:rPr>
        <w:t xml:space="preserve">also choose </w:t>
      </w:r>
      <w:hyperlink r:id="rId40">
        <w:r w:rsidRPr="431B35E5">
          <w:rPr>
            <w:rStyle w:val="Hyperlink"/>
            <w:rFonts w:ascii="Aptos" w:eastAsia="Aptos" w:hAnsi="Aptos" w:cs="Aptos"/>
            <w:color w:val="467886"/>
            <w:sz w:val="18"/>
            <w:szCs w:val="18"/>
          </w:rPr>
          <w:t>KINS 341</w:t>
        </w:r>
      </w:hyperlink>
      <w:r w:rsidRPr="431B35E5">
        <w:rPr>
          <w:rFonts w:ascii="Aptos" w:eastAsia="Aptos" w:hAnsi="Aptos" w:cs="Aptos"/>
          <w:sz w:val="18"/>
          <w:szCs w:val="18"/>
        </w:rPr>
        <w:t xml:space="preserve"> -Evaluations and Analytics in Kinesiology and </w:t>
      </w:r>
    </w:p>
    <w:p w14:paraId="6B9CBED9" w14:textId="23397AE3" w:rsidR="6CB194E0" w:rsidRDefault="6CB194E0" w:rsidP="431B35E5">
      <w:pPr>
        <w:spacing w:after="0"/>
        <w:ind w:left="288"/>
      </w:pPr>
      <w:hyperlink r:id="rId41">
        <w:r w:rsidRPr="431B35E5">
          <w:rPr>
            <w:rStyle w:val="Hyperlink"/>
            <w:rFonts w:ascii="Aptos" w:eastAsia="Aptos" w:hAnsi="Aptos" w:cs="Aptos"/>
            <w:color w:val="467886"/>
            <w:sz w:val="18"/>
            <w:szCs w:val="18"/>
          </w:rPr>
          <w:t>NURS 410</w:t>
        </w:r>
      </w:hyperlink>
      <w:r w:rsidRPr="431B35E5">
        <w:rPr>
          <w:rFonts w:ascii="Aptos" w:eastAsia="Aptos" w:hAnsi="Aptos" w:cs="Aptos"/>
          <w:sz w:val="18"/>
          <w:szCs w:val="18"/>
        </w:rPr>
        <w:t>– Health Promotion and Social Issues.</w:t>
      </w:r>
    </w:p>
    <w:p w14:paraId="4D267B16" w14:textId="552946E2" w:rsidR="431B35E5" w:rsidRDefault="431B35E5" w:rsidP="431B35E5">
      <w:pPr>
        <w:spacing w:line="206" w:lineRule="exact"/>
        <w:rPr>
          <w:rFonts w:ascii="Arial"/>
          <w:sz w:val="18"/>
          <w:szCs w:val="18"/>
        </w:rPr>
      </w:pPr>
    </w:p>
    <w:tbl>
      <w:tblPr>
        <w:tblStyle w:val="TableGrid"/>
        <w:tblW w:w="0" w:type="auto"/>
        <w:tblLayout w:type="fixed"/>
        <w:tblLook w:val="04A0" w:firstRow="1" w:lastRow="0" w:firstColumn="1" w:lastColumn="0" w:noHBand="0" w:noVBand="1"/>
      </w:tblPr>
      <w:tblGrid>
        <w:gridCol w:w="4251"/>
        <w:gridCol w:w="1320"/>
        <w:gridCol w:w="1570"/>
        <w:gridCol w:w="1177"/>
      </w:tblGrid>
      <w:tr w:rsidR="431B35E5" w14:paraId="4728D7AC" w14:textId="77777777" w:rsidTr="431B35E5">
        <w:trPr>
          <w:trHeight w:val="300"/>
        </w:trPr>
        <w:tc>
          <w:tcPr>
            <w:tcW w:w="4251"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3999F46E" w14:textId="62409534" w:rsidR="431B35E5" w:rsidRDefault="431B35E5" w:rsidP="431B35E5">
            <w:pPr>
              <w:jc w:val="right"/>
            </w:pPr>
            <w:r w:rsidRPr="431B35E5">
              <w:rPr>
                <w:rFonts w:ascii="Aptos" w:eastAsia="Aptos" w:hAnsi="Aptos" w:cs="Aptos"/>
                <w:b/>
                <w:bCs/>
                <w:color w:val="000000" w:themeColor="text1"/>
                <w:sz w:val="24"/>
                <w:szCs w:val="24"/>
              </w:rPr>
              <w:t xml:space="preserve">Controlled Electives                   </w:t>
            </w:r>
            <w:r w:rsidRPr="431B35E5">
              <w:rPr>
                <w:rFonts w:ascii="Aptos" w:eastAsia="Aptos" w:hAnsi="Aptos" w:cs="Aptos"/>
                <w:b/>
                <w:bCs/>
                <w:color w:val="000000" w:themeColor="text1"/>
                <w:sz w:val="18"/>
                <w:szCs w:val="18"/>
              </w:rPr>
              <w:t>6-13 Cr</w:t>
            </w:r>
            <w:r w:rsidRPr="431B35E5">
              <w:rPr>
                <w:rFonts w:ascii="Aptos" w:eastAsia="Aptos" w:hAnsi="Aptos" w:cs="Aptos"/>
                <w:b/>
                <w:bCs/>
                <w:color w:val="000000" w:themeColor="text1"/>
                <w:sz w:val="24"/>
                <w:szCs w:val="24"/>
              </w:rPr>
              <w:t xml:space="preserve">                  </w:t>
            </w:r>
            <w:proofErr w:type="gramStart"/>
            <w:r w:rsidRPr="431B35E5">
              <w:rPr>
                <w:rFonts w:ascii="Aptos" w:eastAsia="Aptos" w:hAnsi="Aptos" w:cs="Aptos"/>
                <w:b/>
                <w:bCs/>
                <w:color w:val="000000" w:themeColor="text1"/>
                <w:sz w:val="24"/>
                <w:szCs w:val="24"/>
              </w:rPr>
              <w:t xml:space="preserve">   </w:t>
            </w:r>
            <w:r w:rsidRPr="431B35E5">
              <w:rPr>
                <w:rFonts w:ascii="Aptos" w:eastAsia="Aptos" w:hAnsi="Aptos" w:cs="Aptos"/>
                <w:b/>
                <w:bCs/>
                <w:color w:val="000000" w:themeColor="text1"/>
                <w:sz w:val="18"/>
                <w:szCs w:val="18"/>
              </w:rPr>
              <w:t>(</w:t>
            </w:r>
            <w:proofErr w:type="gramEnd"/>
            <w:r w:rsidRPr="431B35E5">
              <w:rPr>
                <w:rFonts w:ascii="Aptos" w:eastAsia="Aptos" w:hAnsi="Aptos" w:cs="Aptos"/>
                <w:b/>
                <w:bCs/>
                <w:color w:val="000000" w:themeColor="text1"/>
                <w:sz w:val="18"/>
                <w:szCs w:val="18"/>
              </w:rPr>
              <w:t>1,2,3)</w:t>
            </w:r>
          </w:p>
        </w:tc>
        <w:tc>
          <w:tcPr>
            <w:tcW w:w="132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59807B8C" w14:textId="057E3E35" w:rsidR="431B35E5" w:rsidRDefault="431B35E5" w:rsidP="431B35E5">
            <w:r w:rsidRPr="431B35E5">
              <w:rPr>
                <w:rFonts w:ascii="Aptos" w:eastAsia="Aptos" w:hAnsi="Aptos" w:cs="Aptos"/>
                <w:b/>
                <w:bCs/>
                <w:color w:val="000000" w:themeColor="text1"/>
                <w:sz w:val="24"/>
                <w:szCs w:val="24"/>
              </w:rPr>
              <w:t>Credits</w:t>
            </w:r>
          </w:p>
        </w:tc>
        <w:tc>
          <w:tcPr>
            <w:tcW w:w="157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2C670B7A" w14:textId="4D63CA6C" w:rsidR="431B35E5" w:rsidRDefault="431B35E5" w:rsidP="431B35E5">
            <w:r w:rsidRPr="431B35E5">
              <w:rPr>
                <w:rFonts w:ascii="Aptos" w:eastAsia="Aptos" w:hAnsi="Aptos" w:cs="Aptos"/>
                <w:b/>
                <w:bCs/>
                <w:color w:val="000000" w:themeColor="text1"/>
                <w:sz w:val="24"/>
                <w:szCs w:val="24"/>
              </w:rPr>
              <w:t>Semester</w:t>
            </w:r>
          </w:p>
        </w:tc>
        <w:tc>
          <w:tcPr>
            <w:tcW w:w="1177"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5ACF7760" w14:textId="51E065E8" w:rsidR="431B35E5" w:rsidRDefault="431B35E5" w:rsidP="431B35E5">
            <w:r w:rsidRPr="431B35E5">
              <w:rPr>
                <w:rFonts w:ascii="Aptos" w:eastAsia="Aptos" w:hAnsi="Aptos" w:cs="Aptos"/>
                <w:b/>
                <w:bCs/>
                <w:color w:val="000000" w:themeColor="text1"/>
                <w:sz w:val="24"/>
                <w:szCs w:val="24"/>
              </w:rPr>
              <w:t>Grade</w:t>
            </w:r>
          </w:p>
        </w:tc>
      </w:tr>
      <w:tr w:rsidR="431B35E5" w14:paraId="3A66CD43" w14:textId="77777777" w:rsidTr="431B35E5">
        <w:trPr>
          <w:trHeight w:val="300"/>
        </w:trPr>
        <w:tc>
          <w:tcPr>
            <w:tcW w:w="4251" w:type="dxa"/>
            <w:tcBorders>
              <w:top w:val="single" w:sz="8" w:space="0" w:color="auto"/>
              <w:left w:val="single" w:sz="8" w:space="0" w:color="auto"/>
              <w:bottom w:val="single" w:sz="8" w:space="0" w:color="auto"/>
              <w:right w:val="single" w:sz="8" w:space="0" w:color="auto"/>
            </w:tcBorders>
            <w:tcMar>
              <w:left w:w="108" w:type="dxa"/>
              <w:right w:w="108" w:type="dxa"/>
            </w:tcMar>
          </w:tcPr>
          <w:p w14:paraId="383188DB" w14:textId="47A7373A" w:rsidR="431B35E5" w:rsidRPr="007348A8" w:rsidRDefault="431B35E5" w:rsidP="431B35E5">
            <w:pPr>
              <w:rPr>
                <w:sz w:val="20"/>
                <w:szCs w:val="20"/>
              </w:rPr>
            </w:pPr>
            <w:r w:rsidRPr="007348A8">
              <w:rPr>
                <w:rFonts w:ascii="Aptos" w:eastAsia="Aptos" w:hAnsi="Aptos" w:cs="Aptos"/>
                <w:sz w:val="20"/>
                <w:szCs w:val="20"/>
              </w:rPr>
              <w:t>ANTH 240 Introduction to Global Health</w:t>
            </w:r>
          </w:p>
        </w:tc>
        <w:tc>
          <w:tcPr>
            <w:tcW w:w="1320" w:type="dxa"/>
            <w:tcBorders>
              <w:top w:val="single" w:sz="8" w:space="0" w:color="auto"/>
              <w:left w:val="single" w:sz="8" w:space="0" w:color="auto"/>
              <w:bottom w:val="single" w:sz="8" w:space="0" w:color="auto"/>
              <w:right w:val="single" w:sz="8" w:space="0" w:color="auto"/>
            </w:tcBorders>
            <w:tcMar>
              <w:left w:w="108" w:type="dxa"/>
              <w:right w:w="108" w:type="dxa"/>
            </w:tcMar>
          </w:tcPr>
          <w:p w14:paraId="37E3F41C" w14:textId="07B43FD4" w:rsidR="431B35E5" w:rsidRPr="007348A8" w:rsidRDefault="431B35E5" w:rsidP="431B35E5">
            <w:pPr>
              <w:rPr>
                <w:sz w:val="20"/>
                <w:szCs w:val="20"/>
              </w:rPr>
            </w:pPr>
            <w:r w:rsidRPr="007348A8">
              <w:rPr>
                <w:rFonts w:ascii="Aptos" w:eastAsia="Aptos" w:hAnsi="Aptos" w:cs="Aptos"/>
                <w:b/>
                <w:bCs/>
                <w:sz w:val="20"/>
                <w:szCs w:val="20"/>
              </w:rPr>
              <w:t>3</w:t>
            </w:r>
          </w:p>
        </w:tc>
        <w:tc>
          <w:tcPr>
            <w:tcW w:w="1570" w:type="dxa"/>
            <w:tcBorders>
              <w:top w:val="single" w:sz="8" w:space="0" w:color="auto"/>
              <w:left w:val="single" w:sz="8" w:space="0" w:color="auto"/>
              <w:bottom w:val="single" w:sz="8" w:space="0" w:color="auto"/>
              <w:right w:val="single" w:sz="8" w:space="0" w:color="auto"/>
            </w:tcBorders>
            <w:tcMar>
              <w:left w:w="108" w:type="dxa"/>
              <w:right w:w="108" w:type="dxa"/>
            </w:tcMar>
          </w:tcPr>
          <w:p w14:paraId="2EAAA53F" w14:textId="39743075" w:rsidR="431B35E5" w:rsidRPr="007348A8" w:rsidRDefault="431B35E5" w:rsidP="431B35E5">
            <w:pPr>
              <w:rPr>
                <w:sz w:val="20"/>
                <w:szCs w:val="20"/>
              </w:rPr>
            </w:pPr>
            <w:r w:rsidRPr="007348A8">
              <w:rPr>
                <w:rFonts w:ascii="Aptos" w:eastAsia="Aptos" w:hAnsi="Aptos" w:cs="Aptos"/>
                <w:sz w:val="20"/>
                <w:szCs w:val="20"/>
              </w:rPr>
              <w:t xml:space="preserve"> </w:t>
            </w:r>
          </w:p>
        </w:tc>
        <w:tc>
          <w:tcPr>
            <w:tcW w:w="1177" w:type="dxa"/>
            <w:tcBorders>
              <w:top w:val="single" w:sz="8" w:space="0" w:color="auto"/>
              <w:left w:val="single" w:sz="8" w:space="0" w:color="auto"/>
              <w:bottom w:val="single" w:sz="8" w:space="0" w:color="auto"/>
              <w:right w:val="single" w:sz="8" w:space="0" w:color="auto"/>
            </w:tcBorders>
            <w:tcMar>
              <w:left w:w="108" w:type="dxa"/>
              <w:right w:w="108" w:type="dxa"/>
            </w:tcMar>
          </w:tcPr>
          <w:p w14:paraId="4ADBB3DD" w14:textId="33BD1E37" w:rsidR="431B35E5" w:rsidRDefault="431B35E5" w:rsidP="431B35E5">
            <w:r w:rsidRPr="431B35E5">
              <w:rPr>
                <w:rFonts w:ascii="Aptos" w:eastAsia="Aptos" w:hAnsi="Aptos" w:cs="Aptos"/>
                <w:sz w:val="24"/>
                <w:szCs w:val="24"/>
              </w:rPr>
              <w:t xml:space="preserve"> </w:t>
            </w:r>
          </w:p>
        </w:tc>
      </w:tr>
      <w:tr w:rsidR="431B35E5" w14:paraId="4BA2FF6E" w14:textId="77777777" w:rsidTr="431B35E5">
        <w:trPr>
          <w:trHeight w:val="300"/>
        </w:trPr>
        <w:tc>
          <w:tcPr>
            <w:tcW w:w="4251"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6736073F" w14:textId="4C1DF51A" w:rsidR="431B35E5" w:rsidRPr="007348A8" w:rsidRDefault="431B35E5" w:rsidP="431B35E5">
            <w:pPr>
              <w:rPr>
                <w:sz w:val="20"/>
                <w:szCs w:val="20"/>
              </w:rPr>
            </w:pPr>
            <w:r w:rsidRPr="007348A8">
              <w:rPr>
                <w:rFonts w:ascii="Aptos" w:eastAsia="Aptos" w:hAnsi="Aptos" w:cs="Aptos"/>
                <w:color w:val="000000" w:themeColor="text1"/>
                <w:sz w:val="20"/>
                <w:szCs w:val="20"/>
              </w:rPr>
              <w:t>ANTH 430 Anthropology of Food</w:t>
            </w:r>
          </w:p>
        </w:tc>
        <w:tc>
          <w:tcPr>
            <w:tcW w:w="132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760C032E" w14:textId="7B148247" w:rsidR="431B35E5" w:rsidRPr="007348A8" w:rsidRDefault="431B35E5" w:rsidP="431B35E5">
            <w:pPr>
              <w:rPr>
                <w:sz w:val="20"/>
                <w:szCs w:val="20"/>
              </w:rPr>
            </w:pPr>
            <w:r w:rsidRPr="007348A8">
              <w:rPr>
                <w:rFonts w:ascii="Aptos" w:eastAsia="Aptos" w:hAnsi="Aptos" w:cs="Aptos"/>
                <w:b/>
                <w:bCs/>
                <w:color w:val="000000" w:themeColor="text1"/>
                <w:sz w:val="20"/>
                <w:szCs w:val="20"/>
              </w:rPr>
              <w:t>3</w:t>
            </w:r>
          </w:p>
        </w:tc>
        <w:tc>
          <w:tcPr>
            <w:tcW w:w="157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40CDA3C8" w14:textId="718BF350" w:rsidR="431B35E5" w:rsidRPr="007348A8" w:rsidRDefault="431B35E5" w:rsidP="431B35E5">
            <w:pPr>
              <w:rPr>
                <w:sz w:val="20"/>
                <w:szCs w:val="20"/>
              </w:rPr>
            </w:pPr>
            <w:r w:rsidRPr="007348A8">
              <w:rPr>
                <w:rFonts w:ascii="Aptos" w:eastAsia="Aptos" w:hAnsi="Aptos" w:cs="Aptos"/>
                <w:sz w:val="20"/>
                <w:szCs w:val="20"/>
              </w:rPr>
              <w:t xml:space="preserve"> </w:t>
            </w:r>
          </w:p>
        </w:tc>
        <w:tc>
          <w:tcPr>
            <w:tcW w:w="1177"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1206B076" w14:textId="3AE31677" w:rsidR="431B35E5" w:rsidRDefault="431B35E5" w:rsidP="431B35E5">
            <w:r w:rsidRPr="431B35E5">
              <w:rPr>
                <w:rFonts w:ascii="Aptos" w:eastAsia="Aptos" w:hAnsi="Aptos" w:cs="Aptos"/>
                <w:sz w:val="24"/>
                <w:szCs w:val="24"/>
              </w:rPr>
              <w:t xml:space="preserve"> </w:t>
            </w:r>
          </w:p>
        </w:tc>
      </w:tr>
      <w:tr w:rsidR="431B35E5" w14:paraId="198DE4D1" w14:textId="77777777" w:rsidTr="431B35E5">
        <w:trPr>
          <w:trHeight w:val="300"/>
        </w:trPr>
        <w:tc>
          <w:tcPr>
            <w:tcW w:w="4251" w:type="dxa"/>
            <w:tcBorders>
              <w:top w:val="single" w:sz="8" w:space="0" w:color="auto"/>
              <w:left w:val="single" w:sz="8" w:space="0" w:color="auto"/>
              <w:bottom w:val="single" w:sz="8" w:space="0" w:color="auto"/>
              <w:right w:val="single" w:sz="8" w:space="0" w:color="auto"/>
            </w:tcBorders>
            <w:tcMar>
              <w:left w:w="108" w:type="dxa"/>
              <w:right w:w="108" w:type="dxa"/>
            </w:tcMar>
          </w:tcPr>
          <w:p w14:paraId="301A727A" w14:textId="32575E11" w:rsidR="431B35E5" w:rsidRPr="007348A8" w:rsidRDefault="431B35E5" w:rsidP="431B35E5">
            <w:pPr>
              <w:rPr>
                <w:sz w:val="20"/>
                <w:szCs w:val="20"/>
              </w:rPr>
            </w:pPr>
            <w:r w:rsidRPr="007348A8">
              <w:rPr>
                <w:rFonts w:ascii="Aptos" w:eastAsia="Aptos" w:hAnsi="Aptos" w:cs="Aptos"/>
                <w:sz w:val="20"/>
                <w:szCs w:val="20"/>
              </w:rPr>
              <w:t>ANTH 450 Health Disparities</w:t>
            </w:r>
          </w:p>
        </w:tc>
        <w:tc>
          <w:tcPr>
            <w:tcW w:w="1320" w:type="dxa"/>
            <w:tcBorders>
              <w:top w:val="single" w:sz="8" w:space="0" w:color="auto"/>
              <w:left w:val="single" w:sz="8" w:space="0" w:color="auto"/>
              <w:bottom w:val="single" w:sz="8" w:space="0" w:color="auto"/>
              <w:right w:val="single" w:sz="8" w:space="0" w:color="auto"/>
            </w:tcBorders>
            <w:tcMar>
              <w:left w:w="108" w:type="dxa"/>
              <w:right w:w="108" w:type="dxa"/>
            </w:tcMar>
          </w:tcPr>
          <w:p w14:paraId="6702359C" w14:textId="11DC4DA6" w:rsidR="431B35E5" w:rsidRPr="007348A8" w:rsidRDefault="431B35E5" w:rsidP="431B35E5">
            <w:pPr>
              <w:rPr>
                <w:sz w:val="20"/>
                <w:szCs w:val="20"/>
              </w:rPr>
            </w:pPr>
            <w:r w:rsidRPr="007348A8">
              <w:rPr>
                <w:rFonts w:ascii="Aptos" w:eastAsia="Aptos" w:hAnsi="Aptos" w:cs="Aptos"/>
                <w:b/>
                <w:bCs/>
                <w:sz w:val="20"/>
                <w:szCs w:val="20"/>
              </w:rPr>
              <w:t>3</w:t>
            </w:r>
          </w:p>
        </w:tc>
        <w:tc>
          <w:tcPr>
            <w:tcW w:w="1570" w:type="dxa"/>
            <w:tcBorders>
              <w:top w:val="single" w:sz="8" w:space="0" w:color="auto"/>
              <w:left w:val="single" w:sz="8" w:space="0" w:color="auto"/>
              <w:bottom w:val="single" w:sz="8" w:space="0" w:color="auto"/>
              <w:right w:val="single" w:sz="8" w:space="0" w:color="auto"/>
            </w:tcBorders>
            <w:tcMar>
              <w:left w:w="108" w:type="dxa"/>
              <w:right w:w="108" w:type="dxa"/>
            </w:tcMar>
          </w:tcPr>
          <w:p w14:paraId="25918FB0" w14:textId="7FD6C1A3" w:rsidR="431B35E5" w:rsidRPr="007348A8" w:rsidRDefault="431B35E5" w:rsidP="431B35E5">
            <w:pPr>
              <w:rPr>
                <w:sz w:val="20"/>
                <w:szCs w:val="20"/>
              </w:rPr>
            </w:pPr>
            <w:r w:rsidRPr="007348A8">
              <w:rPr>
                <w:rFonts w:ascii="Aptos" w:eastAsia="Aptos" w:hAnsi="Aptos" w:cs="Aptos"/>
                <w:sz w:val="20"/>
                <w:szCs w:val="20"/>
              </w:rPr>
              <w:t xml:space="preserve"> </w:t>
            </w:r>
          </w:p>
        </w:tc>
        <w:tc>
          <w:tcPr>
            <w:tcW w:w="1177" w:type="dxa"/>
            <w:tcBorders>
              <w:top w:val="single" w:sz="8" w:space="0" w:color="auto"/>
              <w:left w:val="single" w:sz="8" w:space="0" w:color="auto"/>
              <w:bottom w:val="single" w:sz="8" w:space="0" w:color="auto"/>
              <w:right w:val="single" w:sz="8" w:space="0" w:color="auto"/>
            </w:tcBorders>
            <w:tcMar>
              <w:left w:w="108" w:type="dxa"/>
              <w:right w:w="108" w:type="dxa"/>
            </w:tcMar>
          </w:tcPr>
          <w:p w14:paraId="3BFE28F1" w14:textId="23F2AFE6" w:rsidR="431B35E5" w:rsidRDefault="431B35E5" w:rsidP="431B35E5">
            <w:r w:rsidRPr="431B35E5">
              <w:rPr>
                <w:rFonts w:ascii="Aptos" w:eastAsia="Aptos" w:hAnsi="Aptos" w:cs="Aptos"/>
                <w:sz w:val="24"/>
                <w:szCs w:val="24"/>
              </w:rPr>
              <w:t xml:space="preserve"> </w:t>
            </w:r>
          </w:p>
        </w:tc>
      </w:tr>
      <w:tr w:rsidR="431B35E5" w14:paraId="4D9B503F" w14:textId="77777777" w:rsidTr="431B35E5">
        <w:trPr>
          <w:trHeight w:val="300"/>
        </w:trPr>
        <w:tc>
          <w:tcPr>
            <w:tcW w:w="4251" w:type="dxa"/>
            <w:tcBorders>
              <w:top w:val="single" w:sz="8" w:space="0" w:color="auto"/>
              <w:left w:val="single" w:sz="8" w:space="0" w:color="auto"/>
              <w:bottom w:val="single" w:sz="8" w:space="0" w:color="auto"/>
              <w:right w:val="single" w:sz="8" w:space="0" w:color="auto"/>
            </w:tcBorders>
            <w:tcMar>
              <w:left w:w="108" w:type="dxa"/>
              <w:right w:w="108" w:type="dxa"/>
            </w:tcMar>
          </w:tcPr>
          <w:p w14:paraId="406D84A4" w14:textId="29AA9B86" w:rsidR="431B35E5" w:rsidRPr="007348A8" w:rsidRDefault="431B35E5" w:rsidP="431B35E5">
            <w:pPr>
              <w:rPr>
                <w:sz w:val="20"/>
                <w:szCs w:val="20"/>
              </w:rPr>
            </w:pPr>
            <w:r w:rsidRPr="007348A8">
              <w:rPr>
                <w:rFonts w:ascii="Aptos" w:eastAsia="Aptos" w:hAnsi="Aptos" w:cs="Aptos"/>
                <w:sz w:val="20"/>
                <w:szCs w:val="20"/>
              </w:rPr>
              <w:t>BIOL 241   Medical Microbiology</w:t>
            </w:r>
          </w:p>
        </w:tc>
        <w:tc>
          <w:tcPr>
            <w:tcW w:w="1320" w:type="dxa"/>
            <w:tcBorders>
              <w:top w:val="single" w:sz="8" w:space="0" w:color="auto"/>
              <w:left w:val="single" w:sz="8" w:space="0" w:color="auto"/>
              <w:bottom w:val="single" w:sz="8" w:space="0" w:color="auto"/>
              <w:right w:val="single" w:sz="8" w:space="0" w:color="auto"/>
            </w:tcBorders>
            <w:tcMar>
              <w:left w:w="108" w:type="dxa"/>
              <w:right w:w="108" w:type="dxa"/>
            </w:tcMar>
          </w:tcPr>
          <w:p w14:paraId="763CB1FB" w14:textId="1745B187" w:rsidR="431B35E5" w:rsidRPr="007348A8" w:rsidRDefault="431B35E5" w:rsidP="431B35E5">
            <w:pPr>
              <w:rPr>
                <w:sz w:val="20"/>
                <w:szCs w:val="20"/>
              </w:rPr>
            </w:pPr>
            <w:r w:rsidRPr="007348A8">
              <w:rPr>
                <w:rFonts w:ascii="Aptos" w:eastAsia="Aptos" w:hAnsi="Aptos" w:cs="Aptos"/>
                <w:b/>
                <w:bCs/>
                <w:sz w:val="20"/>
                <w:szCs w:val="20"/>
              </w:rPr>
              <w:t>4</w:t>
            </w:r>
          </w:p>
        </w:tc>
        <w:tc>
          <w:tcPr>
            <w:tcW w:w="1570" w:type="dxa"/>
            <w:tcBorders>
              <w:top w:val="single" w:sz="8" w:space="0" w:color="auto"/>
              <w:left w:val="single" w:sz="8" w:space="0" w:color="auto"/>
              <w:bottom w:val="single" w:sz="8" w:space="0" w:color="auto"/>
              <w:right w:val="single" w:sz="8" w:space="0" w:color="auto"/>
            </w:tcBorders>
            <w:tcMar>
              <w:left w:w="108" w:type="dxa"/>
              <w:right w:w="108" w:type="dxa"/>
            </w:tcMar>
          </w:tcPr>
          <w:p w14:paraId="7866439D" w14:textId="6D1F4D97" w:rsidR="431B35E5" w:rsidRPr="007348A8" w:rsidRDefault="431B35E5" w:rsidP="431B35E5">
            <w:pPr>
              <w:rPr>
                <w:sz w:val="20"/>
                <w:szCs w:val="20"/>
              </w:rPr>
            </w:pPr>
            <w:r w:rsidRPr="007348A8">
              <w:rPr>
                <w:rFonts w:ascii="Aptos" w:eastAsia="Aptos" w:hAnsi="Aptos" w:cs="Aptos"/>
                <w:sz w:val="20"/>
                <w:szCs w:val="20"/>
              </w:rPr>
              <w:t xml:space="preserve"> </w:t>
            </w:r>
          </w:p>
        </w:tc>
        <w:tc>
          <w:tcPr>
            <w:tcW w:w="1177" w:type="dxa"/>
            <w:tcBorders>
              <w:top w:val="single" w:sz="8" w:space="0" w:color="auto"/>
              <w:left w:val="single" w:sz="8" w:space="0" w:color="auto"/>
              <w:bottom w:val="single" w:sz="8" w:space="0" w:color="auto"/>
              <w:right w:val="single" w:sz="8" w:space="0" w:color="auto"/>
            </w:tcBorders>
            <w:tcMar>
              <w:left w:w="108" w:type="dxa"/>
              <w:right w:w="108" w:type="dxa"/>
            </w:tcMar>
          </w:tcPr>
          <w:p w14:paraId="2251B442" w14:textId="7C324F44" w:rsidR="431B35E5" w:rsidRDefault="431B35E5" w:rsidP="431B35E5">
            <w:r w:rsidRPr="431B35E5">
              <w:rPr>
                <w:rFonts w:ascii="Aptos" w:eastAsia="Aptos" w:hAnsi="Aptos" w:cs="Aptos"/>
                <w:sz w:val="24"/>
                <w:szCs w:val="24"/>
              </w:rPr>
              <w:t xml:space="preserve"> </w:t>
            </w:r>
          </w:p>
        </w:tc>
      </w:tr>
      <w:tr w:rsidR="431B35E5" w14:paraId="18252599" w14:textId="77777777" w:rsidTr="431B35E5">
        <w:trPr>
          <w:trHeight w:val="300"/>
        </w:trPr>
        <w:tc>
          <w:tcPr>
            <w:tcW w:w="4251" w:type="dxa"/>
            <w:tcBorders>
              <w:top w:val="single" w:sz="8" w:space="0" w:color="auto"/>
              <w:left w:val="single" w:sz="8" w:space="0" w:color="auto"/>
              <w:bottom w:val="single" w:sz="8" w:space="0" w:color="auto"/>
              <w:right w:val="single" w:sz="8" w:space="0" w:color="auto"/>
            </w:tcBorders>
            <w:tcMar>
              <w:left w:w="108" w:type="dxa"/>
              <w:right w:w="108" w:type="dxa"/>
            </w:tcMar>
          </w:tcPr>
          <w:p w14:paraId="774FE791" w14:textId="65807B46" w:rsidR="431B35E5" w:rsidRPr="007348A8" w:rsidRDefault="431B35E5" w:rsidP="431B35E5">
            <w:pPr>
              <w:rPr>
                <w:sz w:val="20"/>
                <w:szCs w:val="20"/>
              </w:rPr>
            </w:pPr>
            <w:r w:rsidRPr="007348A8">
              <w:rPr>
                <w:rFonts w:ascii="Aptos" w:eastAsia="Aptos" w:hAnsi="Aptos" w:cs="Aptos"/>
                <w:sz w:val="20"/>
                <w:szCs w:val="20"/>
              </w:rPr>
              <w:t>ECON 360 Health Economics</w:t>
            </w:r>
          </w:p>
        </w:tc>
        <w:tc>
          <w:tcPr>
            <w:tcW w:w="1320" w:type="dxa"/>
            <w:tcBorders>
              <w:top w:val="single" w:sz="8" w:space="0" w:color="auto"/>
              <w:left w:val="single" w:sz="8" w:space="0" w:color="auto"/>
              <w:bottom w:val="single" w:sz="8" w:space="0" w:color="auto"/>
              <w:right w:val="single" w:sz="8" w:space="0" w:color="auto"/>
            </w:tcBorders>
            <w:tcMar>
              <w:left w:w="108" w:type="dxa"/>
              <w:right w:w="108" w:type="dxa"/>
            </w:tcMar>
          </w:tcPr>
          <w:p w14:paraId="6A906BCC" w14:textId="4D7C5894" w:rsidR="431B35E5" w:rsidRPr="007348A8" w:rsidRDefault="431B35E5" w:rsidP="431B35E5">
            <w:pPr>
              <w:rPr>
                <w:sz w:val="20"/>
                <w:szCs w:val="20"/>
              </w:rPr>
            </w:pPr>
            <w:r w:rsidRPr="007348A8">
              <w:rPr>
                <w:rFonts w:ascii="Aptos" w:eastAsia="Aptos" w:hAnsi="Aptos" w:cs="Aptos"/>
                <w:b/>
                <w:bCs/>
                <w:sz w:val="20"/>
                <w:szCs w:val="20"/>
              </w:rPr>
              <w:t>3</w:t>
            </w:r>
          </w:p>
        </w:tc>
        <w:tc>
          <w:tcPr>
            <w:tcW w:w="1570" w:type="dxa"/>
            <w:tcBorders>
              <w:top w:val="single" w:sz="8" w:space="0" w:color="auto"/>
              <w:left w:val="single" w:sz="8" w:space="0" w:color="auto"/>
              <w:bottom w:val="single" w:sz="8" w:space="0" w:color="auto"/>
              <w:right w:val="single" w:sz="8" w:space="0" w:color="auto"/>
            </w:tcBorders>
            <w:tcMar>
              <w:left w:w="108" w:type="dxa"/>
              <w:right w:w="108" w:type="dxa"/>
            </w:tcMar>
          </w:tcPr>
          <w:p w14:paraId="2648FE71" w14:textId="2AFD24E6" w:rsidR="431B35E5" w:rsidRPr="007348A8" w:rsidRDefault="431B35E5" w:rsidP="431B35E5">
            <w:pPr>
              <w:rPr>
                <w:sz w:val="20"/>
                <w:szCs w:val="20"/>
              </w:rPr>
            </w:pPr>
            <w:r w:rsidRPr="007348A8">
              <w:rPr>
                <w:rFonts w:ascii="Aptos" w:eastAsia="Aptos" w:hAnsi="Aptos" w:cs="Aptos"/>
                <w:sz w:val="20"/>
                <w:szCs w:val="20"/>
              </w:rPr>
              <w:t xml:space="preserve"> </w:t>
            </w:r>
          </w:p>
        </w:tc>
        <w:tc>
          <w:tcPr>
            <w:tcW w:w="1177" w:type="dxa"/>
            <w:tcBorders>
              <w:top w:val="single" w:sz="8" w:space="0" w:color="auto"/>
              <w:left w:val="single" w:sz="8" w:space="0" w:color="auto"/>
              <w:bottom w:val="single" w:sz="8" w:space="0" w:color="auto"/>
              <w:right w:val="single" w:sz="8" w:space="0" w:color="auto"/>
            </w:tcBorders>
            <w:tcMar>
              <w:left w:w="108" w:type="dxa"/>
              <w:right w:w="108" w:type="dxa"/>
            </w:tcMar>
          </w:tcPr>
          <w:p w14:paraId="47715BA9" w14:textId="0AAD2A0E" w:rsidR="431B35E5" w:rsidRDefault="431B35E5" w:rsidP="431B35E5">
            <w:r w:rsidRPr="431B35E5">
              <w:rPr>
                <w:rFonts w:ascii="Aptos" w:eastAsia="Aptos" w:hAnsi="Aptos" w:cs="Aptos"/>
                <w:sz w:val="24"/>
                <w:szCs w:val="24"/>
              </w:rPr>
              <w:t xml:space="preserve"> </w:t>
            </w:r>
          </w:p>
        </w:tc>
      </w:tr>
      <w:tr w:rsidR="431B35E5" w14:paraId="08329DBC" w14:textId="77777777" w:rsidTr="431B35E5">
        <w:trPr>
          <w:trHeight w:val="300"/>
        </w:trPr>
        <w:tc>
          <w:tcPr>
            <w:tcW w:w="4251" w:type="dxa"/>
            <w:tcBorders>
              <w:top w:val="single" w:sz="8" w:space="0" w:color="auto"/>
              <w:left w:val="single" w:sz="8" w:space="0" w:color="auto"/>
              <w:bottom w:val="single" w:sz="8" w:space="0" w:color="auto"/>
              <w:right w:val="single" w:sz="8" w:space="0" w:color="auto"/>
            </w:tcBorders>
            <w:tcMar>
              <w:left w:w="108" w:type="dxa"/>
              <w:right w:w="108" w:type="dxa"/>
            </w:tcMar>
          </w:tcPr>
          <w:p w14:paraId="5284C61C" w14:textId="571D0656" w:rsidR="431B35E5" w:rsidRPr="007348A8" w:rsidRDefault="431B35E5" w:rsidP="431B35E5">
            <w:pPr>
              <w:rPr>
                <w:sz w:val="20"/>
                <w:szCs w:val="20"/>
              </w:rPr>
            </w:pPr>
            <w:r w:rsidRPr="007348A8">
              <w:rPr>
                <w:rFonts w:ascii="Aptos" w:eastAsia="Aptos" w:hAnsi="Aptos" w:cs="Aptos"/>
                <w:sz w:val="20"/>
                <w:szCs w:val="20"/>
              </w:rPr>
              <w:t>ECON 362 Global Poverty and Health</w:t>
            </w:r>
          </w:p>
        </w:tc>
        <w:tc>
          <w:tcPr>
            <w:tcW w:w="1320" w:type="dxa"/>
            <w:tcBorders>
              <w:top w:val="single" w:sz="8" w:space="0" w:color="auto"/>
              <w:left w:val="single" w:sz="8" w:space="0" w:color="auto"/>
              <w:bottom w:val="single" w:sz="8" w:space="0" w:color="auto"/>
              <w:right w:val="single" w:sz="8" w:space="0" w:color="auto"/>
            </w:tcBorders>
            <w:tcMar>
              <w:left w:w="108" w:type="dxa"/>
              <w:right w:w="108" w:type="dxa"/>
            </w:tcMar>
          </w:tcPr>
          <w:p w14:paraId="2EC50E92" w14:textId="3BF29195" w:rsidR="431B35E5" w:rsidRPr="007348A8" w:rsidRDefault="431B35E5" w:rsidP="431B35E5">
            <w:pPr>
              <w:rPr>
                <w:sz w:val="20"/>
                <w:szCs w:val="20"/>
              </w:rPr>
            </w:pPr>
            <w:r w:rsidRPr="007348A8">
              <w:rPr>
                <w:rFonts w:ascii="Aptos" w:eastAsia="Aptos" w:hAnsi="Aptos" w:cs="Aptos"/>
                <w:b/>
                <w:bCs/>
                <w:sz w:val="20"/>
                <w:szCs w:val="20"/>
              </w:rPr>
              <w:t>3</w:t>
            </w:r>
          </w:p>
        </w:tc>
        <w:tc>
          <w:tcPr>
            <w:tcW w:w="1570" w:type="dxa"/>
            <w:tcBorders>
              <w:top w:val="single" w:sz="8" w:space="0" w:color="auto"/>
              <w:left w:val="single" w:sz="8" w:space="0" w:color="auto"/>
              <w:bottom w:val="single" w:sz="8" w:space="0" w:color="auto"/>
              <w:right w:val="single" w:sz="8" w:space="0" w:color="auto"/>
            </w:tcBorders>
            <w:tcMar>
              <w:left w:w="108" w:type="dxa"/>
              <w:right w:w="108" w:type="dxa"/>
            </w:tcMar>
          </w:tcPr>
          <w:p w14:paraId="22DCEC63" w14:textId="62CB0B89" w:rsidR="431B35E5" w:rsidRPr="007348A8" w:rsidRDefault="431B35E5" w:rsidP="431B35E5">
            <w:pPr>
              <w:rPr>
                <w:sz w:val="20"/>
                <w:szCs w:val="20"/>
              </w:rPr>
            </w:pPr>
            <w:r w:rsidRPr="007348A8">
              <w:rPr>
                <w:rFonts w:ascii="Aptos" w:eastAsia="Aptos" w:hAnsi="Aptos" w:cs="Aptos"/>
                <w:sz w:val="20"/>
                <w:szCs w:val="20"/>
              </w:rPr>
              <w:t xml:space="preserve"> </w:t>
            </w:r>
          </w:p>
        </w:tc>
        <w:tc>
          <w:tcPr>
            <w:tcW w:w="1177" w:type="dxa"/>
            <w:tcBorders>
              <w:top w:val="single" w:sz="8" w:space="0" w:color="auto"/>
              <w:left w:val="single" w:sz="8" w:space="0" w:color="auto"/>
              <w:bottom w:val="single" w:sz="8" w:space="0" w:color="auto"/>
              <w:right w:val="single" w:sz="8" w:space="0" w:color="auto"/>
            </w:tcBorders>
            <w:tcMar>
              <w:left w:w="108" w:type="dxa"/>
              <w:right w:w="108" w:type="dxa"/>
            </w:tcMar>
          </w:tcPr>
          <w:p w14:paraId="157F0B27" w14:textId="46E2D199" w:rsidR="431B35E5" w:rsidRDefault="431B35E5" w:rsidP="431B35E5">
            <w:r w:rsidRPr="431B35E5">
              <w:rPr>
                <w:rFonts w:ascii="Aptos" w:eastAsia="Aptos" w:hAnsi="Aptos" w:cs="Aptos"/>
                <w:sz w:val="24"/>
                <w:szCs w:val="24"/>
              </w:rPr>
              <w:t xml:space="preserve"> </w:t>
            </w:r>
          </w:p>
        </w:tc>
      </w:tr>
      <w:tr w:rsidR="431B35E5" w14:paraId="5EF9B09E" w14:textId="77777777" w:rsidTr="431B35E5">
        <w:trPr>
          <w:trHeight w:val="300"/>
        </w:trPr>
        <w:tc>
          <w:tcPr>
            <w:tcW w:w="4251" w:type="dxa"/>
            <w:tcBorders>
              <w:top w:val="single" w:sz="8" w:space="0" w:color="auto"/>
              <w:left w:val="single" w:sz="8" w:space="0" w:color="auto"/>
              <w:bottom w:val="single" w:sz="8" w:space="0" w:color="auto"/>
              <w:right w:val="single" w:sz="8" w:space="0" w:color="auto"/>
            </w:tcBorders>
            <w:tcMar>
              <w:left w:w="108" w:type="dxa"/>
              <w:right w:w="108" w:type="dxa"/>
            </w:tcMar>
          </w:tcPr>
          <w:p w14:paraId="4BCF646F" w14:textId="209F87B2" w:rsidR="431B35E5" w:rsidRPr="007348A8" w:rsidRDefault="431B35E5" w:rsidP="431B35E5">
            <w:pPr>
              <w:rPr>
                <w:sz w:val="20"/>
                <w:szCs w:val="20"/>
              </w:rPr>
            </w:pPr>
            <w:r w:rsidRPr="007348A8">
              <w:rPr>
                <w:rFonts w:ascii="Aptos" w:eastAsia="Aptos" w:hAnsi="Aptos" w:cs="Aptos"/>
                <w:sz w:val="20"/>
                <w:szCs w:val="20"/>
              </w:rPr>
              <w:t>FONU 245 Sports Nutrition</w:t>
            </w:r>
          </w:p>
        </w:tc>
        <w:tc>
          <w:tcPr>
            <w:tcW w:w="1320" w:type="dxa"/>
            <w:tcBorders>
              <w:top w:val="single" w:sz="8" w:space="0" w:color="auto"/>
              <w:left w:val="single" w:sz="8" w:space="0" w:color="auto"/>
              <w:bottom w:val="single" w:sz="8" w:space="0" w:color="auto"/>
              <w:right w:val="single" w:sz="8" w:space="0" w:color="auto"/>
            </w:tcBorders>
            <w:tcMar>
              <w:left w:w="108" w:type="dxa"/>
              <w:right w:w="108" w:type="dxa"/>
            </w:tcMar>
          </w:tcPr>
          <w:p w14:paraId="120682B7" w14:textId="316ADDCF" w:rsidR="431B35E5" w:rsidRPr="007348A8" w:rsidRDefault="431B35E5" w:rsidP="431B35E5">
            <w:pPr>
              <w:rPr>
                <w:sz w:val="20"/>
                <w:szCs w:val="20"/>
              </w:rPr>
            </w:pPr>
            <w:r w:rsidRPr="007348A8">
              <w:rPr>
                <w:rFonts w:ascii="Aptos" w:eastAsia="Aptos" w:hAnsi="Aptos" w:cs="Aptos"/>
                <w:b/>
                <w:bCs/>
                <w:sz w:val="20"/>
                <w:szCs w:val="20"/>
              </w:rPr>
              <w:t>3</w:t>
            </w:r>
          </w:p>
        </w:tc>
        <w:tc>
          <w:tcPr>
            <w:tcW w:w="1570" w:type="dxa"/>
            <w:tcBorders>
              <w:top w:val="single" w:sz="8" w:space="0" w:color="auto"/>
              <w:left w:val="single" w:sz="8" w:space="0" w:color="auto"/>
              <w:bottom w:val="single" w:sz="8" w:space="0" w:color="auto"/>
              <w:right w:val="single" w:sz="8" w:space="0" w:color="auto"/>
            </w:tcBorders>
            <w:tcMar>
              <w:left w:w="108" w:type="dxa"/>
              <w:right w:w="108" w:type="dxa"/>
            </w:tcMar>
          </w:tcPr>
          <w:p w14:paraId="697394B8" w14:textId="4E143AC6" w:rsidR="431B35E5" w:rsidRPr="007348A8" w:rsidRDefault="431B35E5" w:rsidP="431B35E5">
            <w:pPr>
              <w:rPr>
                <w:sz w:val="20"/>
                <w:szCs w:val="20"/>
              </w:rPr>
            </w:pPr>
            <w:r w:rsidRPr="007348A8">
              <w:rPr>
                <w:rFonts w:ascii="Aptos" w:eastAsia="Aptos" w:hAnsi="Aptos" w:cs="Aptos"/>
                <w:sz w:val="20"/>
                <w:szCs w:val="20"/>
              </w:rPr>
              <w:t xml:space="preserve"> </w:t>
            </w:r>
          </w:p>
        </w:tc>
        <w:tc>
          <w:tcPr>
            <w:tcW w:w="1177" w:type="dxa"/>
            <w:tcBorders>
              <w:top w:val="single" w:sz="8" w:space="0" w:color="auto"/>
              <w:left w:val="single" w:sz="8" w:space="0" w:color="auto"/>
              <w:bottom w:val="single" w:sz="8" w:space="0" w:color="auto"/>
              <w:right w:val="single" w:sz="8" w:space="0" w:color="auto"/>
            </w:tcBorders>
            <w:tcMar>
              <w:left w:w="108" w:type="dxa"/>
              <w:right w:w="108" w:type="dxa"/>
            </w:tcMar>
          </w:tcPr>
          <w:p w14:paraId="081FCB53" w14:textId="18AFDDEE" w:rsidR="431B35E5" w:rsidRDefault="431B35E5" w:rsidP="431B35E5">
            <w:r w:rsidRPr="431B35E5">
              <w:rPr>
                <w:rFonts w:ascii="Aptos" w:eastAsia="Aptos" w:hAnsi="Aptos" w:cs="Aptos"/>
                <w:sz w:val="24"/>
                <w:szCs w:val="24"/>
              </w:rPr>
              <w:t xml:space="preserve"> </w:t>
            </w:r>
          </w:p>
        </w:tc>
      </w:tr>
      <w:tr w:rsidR="431B35E5" w14:paraId="5351A70B" w14:textId="77777777" w:rsidTr="431B35E5">
        <w:trPr>
          <w:trHeight w:val="300"/>
        </w:trPr>
        <w:tc>
          <w:tcPr>
            <w:tcW w:w="4251" w:type="dxa"/>
            <w:tcBorders>
              <w:top w:val="single" w:sz="8" w:space="0" w:color="auto"/>
              <w:left w:val="single" w:sz="8" w:space="0" w:color="auto"/>
              <w:bottom w:val="single" w:sz="8" w:space="0" w:color="auto"/>
              <w:right w:val="single" w:sz="8" w:space="0" w:color="auto"/>
            </w:tcBorders>
            <w:tcMar>
              <w:left w:w="108" w:type="dxa"/>
              <w:right w:w="108" w:type="dxa"/>
            </w:tcMar>
          </w:tcPr>
          <w:p w14:paraId="774D75E6" w14:textId="48D4E88C" w:rsidR="431B35E5" w:rsidRPr="007348A8" w:rsidRDefault="431B35E5" w:rsidP="431B35E5">
            <w:pPr>
              <w:rPr>
                <w:sz w:val="20"/>
                <w:szCs w:val="20"/>
              </w:rPr>
            </w:pPr>
            <w:r w:rsidRPr="007348A8">
              <w:rPr>
                <w:rFonts w:ascii="Aptos" w:eastAsia="Aptos" w:hAnsi="Aptos" w:cs="Aptos"/>
                <w:sz w:val="20"/>
                <w:szCs w:val="20"/>
              </w:rPr>
              <w:t>FONU 362 Experimental Foods</w:t>
            </w:r>
          </w:p>
        </w:tc>
        <w:tc>
          <w:tcPr>
            <w:tcW w:w="1320" w:type="dxa"/>
            <w:tcBorders>
              <w:top w:val="single" w:sz="8" w:space="0" w:color="auto"/>
              <w:left w:val="single" w:sz="8" w:space="0" w:color="auto"/>
              <w:bottom w:val="single" w:sz="8" w:space="0" w:color="auto"/>
              <w:right w:val="single" w:sz="8" w:space="0" w:color="auto"/>
            </w:tcBorders>
            <w:tcMar>
              <w:left w:w="108" w:type="dxa"/>
              <w:right w:w="108" w:type="dxa"/>
            </w:tcMar>
          </w:tcPr>
          <w:p w14:paraId="01B1FC07" w14:textId="0F034AFD" w:rsidR="431B35E5" w:rsidRPr="007348A8" w:rsidRDefault="431B35E5" w:rsidP="431B35E5">
            <w:pPr>
              <w:rPr>
                <w:sz w:val="20"/>
                <w:szCs w:val="20"/>
              </w:rPr>
            </w:pPr>
            <w:r w:rsidRPr="007348A8">
              <w:rPr>
                <w:rFonts w:ascii="Aptos" w:eastAsia="Aptos" w:hAnsi="Aptos" w:cs="Aptos"/>
                <w:b/>
                <w:bCs/>
                <w:sz w:val="20"/>
                <w:szCs w:val="20"/>
              </w:rPr>
              <w:t>3</w:t>
            </w:r>
          </w:p>
        </w:tc>
        <w:tc>
          <w:tcPr>
            <w:tcW w:w="1570" w:type="dxa"/>
            <w:tcBorders>
              <w:top w:val="single" w:sz="8" w:space="0" w:color="auto"/>
              <w:left w:val="single" w:sz="8" w:space="0" w:color="auto"/>
              <w:bottom w:val="single" w:sz="8" w:space="0" w:color="auto"/>
              <w:right w:val="single" w:sz="8" w:space="0" w:color="auto"/>
            </w:tcBorders>
            <w:tcMar>
              <w:left w:w="108" w:type="dxa"/>
              <w:right w:w="108" w:type="dxa"/>
            </w:tcMar>
          </w:tcPr>
          <w:p w14:paraId="2410BE2C" w14:textId="52AD2E2E" w:rsidR="431B35E5" w:rsidRPr="007348A8" w:rsidRDefault="431B35E5" w:rsidP="431B35E5">
            <w:pPr>
              <w:rPr>
                <w:sz w:val="20"/>
                <w:szCs w:val="20"/>
              </w:rPr>
            </w:pPr>
            <w:r w:rsidRPr="007348A8">
              <w:rPr>
                <w:rFonts w:ascii="Aptos" w:eastAsia="Aptos" w:hAnsi="Aptos" w:cs="Aptos"/>
                <w:sz w:val="20"/>
                <w:szCs w:val="20"/>
              </w:rPr>
              <w:t>Spring</w:t>
            </w:r>
          </w:p>
        </w:tc>
        <w:tc>
          <w:tcPr>
            <w:tcW w:w="1177" w:type="dxa"/>
            <w:tcBorders>
              <w:top w:val="single" w:sz="8" w:space="0" w:color="auto"/>
              <w:left w:val="single" w:sz="8" w:space="0" w:color="auto"/>
              <w:bottom w:val="single" w:sz="8" w:space="0" w:color="auto"/>
              <w:right w:val="single" w:sz="8" w:space="0" w:color="auto"/>
            </w:tcBorders>
            <w:tcMar>
              <w:left w:w="108" w:type="dxa"/>
              <w:right w:w="108" w:type="dxa"/>
            </w:tcMar>
          </w:tcPr>
          <w:p w14:paraId="19CEE744" w14:textId="421D410C" w:rsidR="431B35E5" w:rsidRDefault="431B35E5" w:rsidP="431B35E5">
            <w:r w:rsidRPr="431B35E5">
              <w:rPr>
                <w:rFonts w:ascii="Aptos" w:eastAsia="Aptos" w:hAnsi="Aptos" w:cs="Aptos"/>
                <w:sz w:val="24"/>
                <w:szCs w:val="24"/>
              </w:rPr>
              <w:t xml:space="preserve"> </w:t>
            </w:r>
          </w:p>
        </w:tc>
      </w:tr>
      <w:tr w:rsidR="431B35E5" w14:paraId="64EC51D2" w14:textId="77777777" w:rsidTr="431B35E5">
        <w:trPr>
          <w:trHeight w:val="300"/>
        </w:trPr>
        <w:tc>
          <w:tcPr>
            <w:tcW w:w="4251" w:type="dxa"/>
            <w:tcBorders>
              <w:top w:val="single" w:sz="8" w:space="0" w:color="auto"/>
              <w:left w:val="single" w:sz="8" w:space="0" w:color="auto"/>
              <w:bottom w:val="single" w:sz="8" w:space="0" w:color="auto"/>
              <w:right w:val="single" w:sz="8" w:space="0" w:color="auto"/>
            </w:tcBorders>
            <w:tcMar>
              <w:left w:w="108" w:type="dxa"/>
              <w:right w:w="108" w:type="dxa"/>
            </w:tcMar>
          </w:tcPr>
          <w:p w14:paraId="0DC79A55" w14:textId="6E63F1CD" w:rsidR="431B35E5" w:rsidRPr="007348A8" w:rsidRDefault="431B35E5" w:rsidP="431B35E5">
            <w:pPr>
              <w:rPr>
                <w:sz w:val="20"/>
                <w:szCs w:val="20"/>
              </w:rPr>
            </w:pPr>
            <w:r w:rsidRPr="007348A8">
              <w:rPr>
                <w:rFonts w:ascii="Aptos" w:eastAsia="Aptos" w:hAnsi="Aptos" w:cs="Aptos"/>
                <w:sz w:val="20"/>
                <w:szCs w:val="20"/>
              </w:rPr>
              <w:t>FONU 363 Experimental Foods Lab</w:t>
            </w:r>
          </w:p>
        </w:tc>
        <w:tc>
          <w:tcPr>
            <w:tcW w:w="1320" w:type="dxa"/>
            <w:tcBorders>
              <w:top w:val="single" w:sz="8" w:space="0" w:color="auto"/>
              <w:left w:val="single" w:sz="8" w:space="0" w:color="auto"/>
              <w:bottom w:val="single" w:sz="8" w:space="0" w:color="auto"/>
              <w:right w:val="single" w:sz="8" w:space="0" w:color="auto"/>
            </w:tcBorders>
            <w:tcMar>
              <w:left w:w="108" w:type="dxa"/>
              <w:right w:w="108" w:type="dxa"/>
            </w:tcMar>
          </w:tcPr>
          <w:p w14:paraId="20FCD6EB" w14:textId="35AA0783" w:rsidR="431B35E5" w:rsidRPr="007348A8" w:rsidRDefault="431B35E5" w:rsidP="431B35E5">
            <w:pPr>
              <w:rPr>
                <w:sz w:val="20"/>
                <w:szCs w:val="20"/>
              </w:rPr>
            </w:pPr>
            <w:r w:rsidRPr="007348A8">
              <w:rPr>
                <w:rFonts w:ascii="Aptos" w:eastAsia="Aptos" w:hAnsi="Aptos" w:cs="Aptos"/>
                <w:b/>
                <w:bCs/>
                <w:sz w:val="20"/>
                <w:szCs w:val="20"/>
              </w:rPr>
              <w:t>1</w:t>
            </w:r>
          </w:p>
        </w:tc>
        <w:tc>
          <w:tcPr>
            <w:tcW w:w="1570" w:type="dxa"/>
            <w:tcBorders>
              <w:top w:val="single" w:sz="8" w:space="0" w:color="auto"/>
              <w:left w:val="single" w:sz="8" w:space="0" w:color="auto"/>
              <w:bottom w:val="single" w:sz="8" w:space="0" w:color="auto"/>
              <w:right w:val="single" w:sz="8" w:space="0" w:color="auto"/>
            </w:tcBorders>
            <w:tcMar>
              <w:left w:w="108" w:type="dxa"/>
              <w:right w:w="108" w:type="dxa"/>
            </w:tcMar>
          </w:tcPr>
          <w:p w14:paraId="4A01680F" w14:textId="546370FB" w:rsidR="431B35E5" w:rsidRPr="007348A8" w:rsidRDefault="431B35E5" w:rsidP="431B35E5">
            <w:pPr>
              <w:rPr>
                <w:sz w:val="20"/>
                <w:szCs w:val="20"/>
              </w:rPr>
            </w:pPr>
            <w:r w:rsidRPr="007348A8">
              <w:rPr>
                <w:rFonts w:ascii="Aptos" w:eastAsia="Aptos" w:hAnsi="Aptos" w:cs="Aptos"/>
                <w:sz w:val="20"/>
                <w:szCs w:val="20"/>
              </w:rPr>
              <w:t>Spring</w:t>
            </w:r>
          </w:p>
        </w:tc>
        <w:tc>
          <w:tcPr>
            <w:tcW w:w="1177" w:type="dxa"/>
            <w:tcBorders>
              <w:top w:val="single" w:sz="8" w:space="0" w:color="auto"/>
              <w:left w:val="single" w:sz="8" w:space="0" w:color="auto"/>
              <w:bottom w:val="single" w:sz="8" w:space="0" w:color="auto"/>
              <w:right w:val="single" w:sz="8" w:space="0" w:color="auto"/>
            </w:tcBorders>
            <w:tcMar>
              <w:left w:w="108" w:type="dxa"/>
              <w:right w:w="108" w:type="dxa"/>
            </w:tcMar>
          </w:tcPr>
          <w:p w14:paraId="15863FE2" w14:textId="03F51D63" w:rsidR="431B35E5" w:rsidRDefault="431B35E5" w:rsidP="431B35E5">
            <w:r w:rsidRPr="431B35E5">
              <w:rPr>
                <w:rFonts w:ascii="Aptos" w:eastAsia="Aptos" w:hAnsi="Aptos" w:cs="Aptos"/>
                <w:sz w:val="24"/>
                <w:szCs w:val="24"/>
              </w:rPr>
              <w:t xml:space="preserve"> </w:t>
            </w:r>
          </w:p>
        </w:tc>
      </w:tr>
      <w:tr w:rsidR="431B35E5" w14:paraId="061E0164" w14:textId="77777777" w:rsidTr="431B35E5">
        <w:trPr>
          <w:trHeight w:val="300"/>
        </w:trPr>
        <w:tc>
          <w:tcPr>
            <w:tcW w:w="4251" w:type="dxa"/>
            <w:tcBorders>
              <w:top w:val="single" w:sz="8" w:space="0" w:color="auto"/>
              <w:left w:val="single" w:sz="8" w:space="0" w:color="auto"/>
              <w:bottom w:val="single" w:sz="8" w:space="0" w:color="auto"/>
              <w:right w:val="single" w:sz="8" w:space="0" w:color="auto"/>
            </w:tcBorders>
            <w:tcMar>
              <w:left w:w="108" w:type="dxa"/>
              <w:right w:w="108" w:type="dxa"/>
            </w:tcMar>
          </w:tcPr>
          <w:p w14:paraId="24E3168C" w14:textId="0802E056" w:rsidR="431B35E5" w:rsidRPr="007348A8" w:rsidRDefault="431B35E5" w:rsidP="431B35E5">
            <w:pPr>
              <w:rPr>
                <w:sz w:val="20"/>
                <w:szCs w:val="20"/>
              </w:rPr>
            </w:pPr>
            <w:r w:rsidRPr="007348A8">
              <w:rPr>
                <w:rFonts w:ascii="Aptos" w:eastAsia="Aptos" w:hAnsi="Aptos" w:cs="Aptos"/>
                <w:sz w:val="20"/>
                <w:szCs w:val="20"/>
              </w:rPr>
              <w:t>FONU 431 Career Advancement in Dietetics</w:t>
            </w:r>
          </w:p>
        </w:tc>
        <w:tc>
          <w:tcPr>
            <w:tcW w:w="1320" w:type="dxa"/>
            <w:tcBorders>
              <w:top w:val="single" w:sz="8" w:space="0" w:color="auto"/>
              <w:left w:val="single" w:sz="8" w:space="0" w:color="auto"/>
              <w:bottom w:val="single" w:sz="8" w:space="0" w:color="auto"/>
              <w:right w:val="single" w:sz="8" w:space="0" w:color="auto"/>
            </w:tcBorders>
            <w:tcMar>
              <w:left w:w="108" w:type="dxa"/>
              <w:right w:w="108" w:type="dxa"/>
            </w:tcMar>
          </w:tcPr>
          <w:p w14:paraId="4E9CE3FF" w14:textId="48112522" w:rsidR="431B35E5" w:rsidRPr="007348A8" w:rsidRDefault="431B35E5" w:rsidP="431B35E5">
            <w:pPr>
              <w:rPr>
                <w:sz w:val="20"/>
                <w:szCs w:val="20"/>
              </w:rPr>
            </w:pPr>
            <w:r w:rsidRPr="007348A8">
              <w:rPr>
                <w:rFonts w:ascii="Aptos" w:eastAsia="Aptos" w:hAnsi="Aptos" w:cs="Aptos"/>
                <w:b/>
                <w:bCs/>
                <w:sz w:val="20"/>
                <w:szCs w:val="20"/>
              </w:rPr>
              <w:t>3</w:t>
            </w:r>
          </w:p>
        </w:tc>
        <w:tc>
          <w:tcPr>
            <w:tcW w:w="1570" w:type="dxa"/>
            <w:tcBorders>
              <w:top w:val="single" w:sz="8" w:space="0" w:color="auto"/>
              <w:left w:val="single" w:sz="8" w:space="0" w:color="auto"/>
              <w:bottom w:val="single" w:sz="8" w:space="0" w:color="auto"/>
              <w:right w:val="single" w:sz="8" w:space="0" w:color="auto"/>
            </w:tcBorders>
            <w:tcMar>
              <w:left w:w="108" w:type="dxa"/>
              <w:right w:w="108" w:type="dxa"/>
            </w:tcMar>
          </w:tcPr>
          <w:p w14:paraId="5BA9AE3D" w14:textId="2BCE86C8" w:rsidR="431B35E5" w:rsidRPr="007348A8" w:rsidRDefault="431B35E5" w:rsidP="431B35E5">
            <w:pPr>
              <w:rPr>
                <w:sz w:val="20"/>
                <w:szCs w:val="20"/>
              </w:rPr>
            </w:pPr>
            <w:r w:rsidRPr="007348A8">
              <w:rPr>
                <w:rFonts w:ascii="Aptos" w:eastAsia="Aptos" w:hAnsi="Aptos" w:cs="Aptos"/>
                <w:sz w:val="20"/>
                <w:szCs w:val="20"/>
              </w:rPr>
              <w:t xml:space="preserve"> </w:t>
            </w:r>
          </w:p>
        </w:tc>
        <w:tc>
          <w:tcPr>
            <w:tcW w:w="1177" w:type="dxa"/>
            <w:tcBorders>
              <w:top w:val="single" w:sz="8" w:space="0" w:color="auto"/>
              <w:left w:val="single" w:sz="8" w:space="0" w:color="auto"/>
              <w:bottom w:val="single" w:sz="8" w:space="0" w:color="auto"/>
              <w:right w:val="single" w:sz="8" w:space="0" w:color="auto"/>
            </w:tcBorders>
            <w:tcMar>
              <w:left w:w="108" w:type="dxa"/>
              <w:right w:w="108" w:type="dxa"/>
            </w:tcMar>
          </w:tcPr>
          <w:p w14:paraId="4B7C601C" w14:textId="0C88A5F6" w:rsidR="431B35E5" w:rsidRDefault="431B35E5" w:rsidP="431B35E5">
            <w:r w:rsidRPr="431B35E5">
              <w:rPr>
                <w:rFonts w:ascii="Aptos" w:eastAsia="Aptos" w:hAnsi="Aptos" w:cs="Aptos"/>
                <w:sz w:val="24"/>
                <w:szCs w:val="24"/>
              </w:rPr>
              <w:t xml:space="preserve"> </w:t>
            </w:r>
          </w:p>
        </w:tc>
      </w:tr>
      <w:tr w:rsidR="431B35E5" w14:paraId="43B8FF43" w14:textId="77777777" w:rsidTr="431B35E5">
        <w:trPr>
          <w:trHeight w:val="300"/>
        </w:trPr>
        <w:tc>
          <w:tcPr>
            <w:tcW w:w="4251" w:type="dxa"/>
            <w:tcBorders>
              <w:top w:val="single" w:sz="8" w:space="0" w:color="auto"/>
              <w:left w:val="single" w:sz="8" w:space="0" w:color="auto"/>
              <w:bottom w:val="single" w:sz="8" w:space="0" w:color="auto"/>
              <w:right w:val="single" w:sz="8" w:space="0" w:color="auto"/>
            </w:tcBorders>
            <w:tcMar>
              <w:left w:w="108" w:type="dxa"/>
              <w:right w:w="108" w:type="dxa"/>
            </w:tcMar>
          </w:tcPr>
          <w:p w14:paraId="1911D642" w14:textId="389F76E5" w:rsidR="431B35E5" w:rsidRPr="007348A8" w:rsidRDefault="431B35E5" w:rsidP="431B35E5">
            <w:pPr>
              <w:rPr>
                <w:sz w:val="20"/>
                <w:szCs w:val="20"/>
              </w:rPr>
            </w:pPr>
            <w:r w:rsidRPr="007348A8">
              <w:rPr>
                <w:rFonts w:ascii="Aptos" w:eastAsia="Aptos" w:hAnsi="Aptos" w:cs="Aptos"/>
                <w:sz w:val="20"/>
                <w:szCs w:val="20"/>
              </w:rPr>
              <w:t>FONU 455 Medical Nutrition Therapy II</w:t>
            </w:r>
          </w:p>
        </w:tc>
        <w:tc>
          <w:tcPr>
            <w:tcW w:w="1320" w:type="dxa"/>
            <w:tcBorders>
              <w:top w:val="single" w:sz="8" w:space="0" w:color="auto"/>
              <w:left w:val="single" w:sz="8" w:space="0" w:color="auto"/>
              <w:bottom w:val="single" w:sz="8" w:space="0" w:color="auto"/>
              <w:right w:val="single" w:sz="8" w:space="0" w:color="auto"/>
            </w:tcBorders>
            <w:tcMar>
              <w:left w:w="108" w:type="dxa"/>
              <w:right w:w="108" w:type="dxa"/>
            </w:tcMar>
          </w:tcPr>
          <w:p w14:paraId="720AE608" w14:textId="3A9EBD10" w:rsidR="431B35E5" w:rsidRPr="007348A8" w:rsidRDefault="431B35E5" w:rsidP="431B35E5">
            <w:pPr>
              <w:rPr>
                <w:sz w:val="20"/>
                <w:szCs w:val="20"/>
              </w:rPr>
            </w:pPr>
            <w:r w:rsidRPr="007348A8">
              <w:rPr>
                <w:rFonts w:ascii="Aptos" w:eastAsia="Aptos" w:hAnsi="Aptos" w:cs="Aptos"/>
                <w:b/>
                <w:bCs/>
                <w:sz w:val="20"/>
                <w:szCs w:val="20"/>
              </w:rPr>
              <w:t>3</w:t>
            </w:r>
          </w:p>
        </w:tc>
        <w:tc>
          <w:tcPr>
            <w:tcW w:w="1570" w:type="dxa"/>
            <w:tcBorders>
              <w:top w:val="single" w:sz="8" w:space="0" w:color="auto"/>
              <w:left w:val="single" w:sz="8" w:space="0" w:color="auto"/>
              <w:bottom w:val="single" w:sz="8" w:space="0" w:color="auto"/>
              <w:right w:val="single" w:sz="8" w:space="0" w:color="auto"/>
            </w:tcBorders>
            <w:tcMar>
              <w:left w:w="108" w:type="dxa"/>
              <w:right w:w="108" w:type="dxa"/>
            </w:tcMar>
          </w:tcPr>
          <w:p w14:paraId="28583CA5" w14:textId="2551FDE5" w:rsidR="431B35E5" w:rsidRPr="007348A8" w:rsidRDefault="431B35E5" w:rsidP="431B35E5">
            <w:pPr>
              <w:rPr>
                <w:sz w:val="20"/>
                <w:szCs w:val="20"/>
              </w:rPr>
            </w:pPr>
            <w:r w:rsidRPr="007348A8">
              <w:rPr>
                <w:rFonts w:ascii="Aptos" w:eastAsia="Aptos" w:hAnsi="Aptos" w:cs="Aptos"/>
                <w:sz w:val="20"/>
                <w:szCs w:val="20"/>
              </w:rPr>
              <w:t>Spring</w:t>
            </w:r>
          </w:p>
        </w:tc>
        <w:tc>
          <w:tcPr>
            <w:tcW w:w="1177" w:type="dxa"/>
            <w:tcBorders>
              <w:top w:val="single" w:sz="8" w:space="0" w:color="auto"/>
              <w:left w:val="single" w:sz="8" w:space="0" w:color="auto"/>
              <w:bottom w:val="single" w:sz="8" w:space="0" w:color="auto"/>
              <w:right w:val="single" w:sz="8" w:space="0" w:color="auto"/>
            </w:tcBorders>
            <w:tcMar>
              <w:left w:w="108" w:type="dxa"/>
              <w:right w:w="108" w:type="dxa"/>
            </w:tcMar>
          </w:tcPr>
          <w:p w14:paraId="04B0E67D" w14:textId="5BD0E13A" w:rsidR="431B35E5" w:rsidRDefault="431B35E5" w:rsidP="431B35E5">
            <w:r w:rsidRPr="431B35E5">
              <w:rPr>
                <w:rFonts w:ascii="Aptos" w:eastAsia="Aptos" w:hAnsi="Aptos" w:cs="Aptos"/>
                <w:sz w:val="24"/>
                <w:szCs w:val="24"/>
              </w:rPr>
              <w:t xml:space="preserve"> </w:t>
            </w:r>
          </w:p>
        </w:tc>
      </w:tr>
      <w:tr w:rsidR="431B35E5" w14:paraId="719EE968" w14:textId="77777777" w:rsidTr="431B35E5">
        <w:trPr>
          <w:trHeight w:val="300"/>
        </w:trPr>
        <w:tc>
          <w:tcPr>
            <w:tcW w:w="4251" w:type="dxa"/>
            <w:tcBorders>
              <w:top w:val="single" w:sz="8" w:space="0" w:color="auto"/>
              <w:left w:val="single" w:sz="8" w:space="0" w:color="auto"/>
              <w:bottom w:val="single" w:sz="8" w:space="0" w:color="auto"/>
              <w:right w:val="single" w:sz="8" w:space="0" w:color="auto"/>
            </w:tcBorders>
            <w:tcMar>
              <w:left w:w="108" w:type="dxa"/>
              <w:right w:w="108" w:type="dxa"/>
            </w:tcMar>
          </w:tcPr>
          <w:p w14:paraId="173A8EAD" w14:textId="50A2B7D7" w:rsidR="431B35E5" w:rsidRPr="007348A8" w:rsidRDefault="431B35E5" w:rsidP="431B35E5">
            <w:pPr>
              <w:rPr>
                <w:sz w:val="20"/>
                <w:szCs w:val="20"/>
              </w:rPr>
            </w:pPr>
            <w:r w:rsidRPr="007348A8">
              <w:rPr>
                <w:rFonts w:ascii="Aptos" w:eastAsia="Aptos" w:hAnsi="Aptos" w:cs="Aptos"/>
                <w:sz w:val="20"/>
                <w:szCs w:val="20"/>
              </w:rPr>
              <w:t>FONU 458 Advanced Human Nutrition</w:t>
            </w:r>
          </w:p>
        </w:tc>
        <w:tc>
          <w:tcPr>
            <w:tcW w:w="1320" w:type="dxa"/>
            <w:tcBorders>
              <w:top w:val="single" w:sz="8" w:space="0" w:color="auto"/>
              <w:left w:val="single" w:sz="8" w:space="0" w:color="auto"/>
              <w:bottom w:val="single" w:sz="8" w:space="0" w:color="auto"/>
              <w:right w:val="single" w:sz="8" w:space="0" w:color="auto"/>
            </w:tcBorders>
            <w:tcMar>
              <w:left w:w="108" w:type="dxa"/>
              <w:right w:w="108" w:type="dxa"/>
            </w:tcMar>
          </w:tcPr>
          <w:p w14:paraId="33A6B64D" w14:textId="0E9A7E21" w:rsidR="431B35E5" w:rsidRPr="007348A8" w:rsidRDefault="431B35E5" w:rsidP="431B35E5">
            <w:pPr>
              <w:rPr>
                <w:sz w:val="20"/>
                <w:szCs w:val="20"/>
              </w:rPr>
            </w:pPr>
            <w:r w:rsidRPr="007348A8">
              <w:rPr>
                <w:rFonts w:ascii="Aptos" w:eastAsia="Aptos" w:hAnsi="Aptos" w:cs="Aptos"/>
                <w:b/>
                <w:bCs/>
                <w:sz w:val="20"/>
                <w:szCs w:val="20"/>
              </w:rPr>
              <w:t>3</w:t>
            </w:r>
          </w:p>
        </w:tc>
        <w:tc>
          <w:tcPr>
            <w:tcW w:w="1570" w:type="dxa"/>
            <w:tcBorders>
              <w:top w:val="single" w:sz="8" w:space="0" w:color="auto"/>
              <w:left w:val="single" w:sz="8" w:space="0" w:color="auto"/>
              <w:bottom w:val="single" w:sz="8" w:space="0" w:color="auto"/>
              <w:right w:val="single" w:sz="8" w:space="0" w:color="auto"/>
            </w:tcBorders>
            <w:tcMar>
              <w:left w:w="108" w:type="dxa"/>
              <w:right w:w="108" w:type="dxa"/>
            </w:tcMar>
          </w:tcPr>
          <w:p w14:paraId="6D58F0E8" w14:textId="09A56093" w:rsidR="431B35E5" w:rsidRPr="007348A8" w:rsidRDefault="431B35E5" w:rsidP="431B35E5">
            <w:pPr>
              <w:rPr>
                <w:sz w:val="20"/>
                <w:szCs w:val="20"/>
              </w:rPr>
            </w:pPr>
            <w:r w:rsidRPr="007348A8">
              <w:rPr>
                <w:rFonts w:ascii="Aptos" w:eastAsia="Aptos" w:hAnsi="Aptos" w:cs="Aptos"/>
                <w:sz w:val="20"/>
                <w:szCs w:val="20"/>
              </w:rPr>
              <w:t>Fall</w:t>
            </w:r>
          </w:p>
        </w:tc>
        <w:tc>
          <w:tcPr>
            <w:tcW w:w="1177" w:type="dxa"/>
            <w:tcBorders>
              <w:top w:val="single" w:sz="8" w:space="0" w:color="auto"/>
              <w:left w:val="single" w:sz="8" w:space="0" w:color="auto"/>
              <w:bottom w:val="single" w:sz="8" w:space="0" w:color="auto"/>
              <w:right w:val="single" w:sz="8" w:space="0" w:color="auto"/>
            </w:tcBorders>
            <w:tcMar>
              <w:left w:w="108" w:type="dxa"/>
              <w:right w:w="108" w:type="dxa"/>
            </w:tcMar>
          </w:tcPr>
          <w:p w14:paraId="0986545F" w14:textId="58C0BDC8" w:rsidR="431B35E5" w:rsidRDefault="431B35E5" w:rsidP="431B35E5">
            <w:r w:rsidRPr="431B35E5">
              <w:rPr>
                <w:rFonts w:ascii="Aptos" w:eastAsia="Aptos" w:hAnsi="Aptos" w:cs="Aptos"/>
                <w:sz w:val="24"/>
                <w:szCs w:val="24"/>
              </w:rPr>
              <w:t xml:space="preserve"> </w:t>
            </w:r>
          </w:p>
        </w:tc>
      </w:tr>
      <w:tr w:rsidR="431B35E5" w14:paraId="062B9069" w14:textId="77777777" w:rsidTr="431B35E5">
        <w:trPr>
          <w:trHeight w:val="300"/>
        </w:trPr>
        <w:tc>
          <w:tcPr>
            <w:tcW w:w="4251" w:type="dxa"/>
            <w:tcBorders>
              <w:top w:val="single" w:sz="8" w:space="0" w:color="auto"/>
              <w:left w:val="single" w:sz="8" w:space="0" w:color="auto"/>
              <w:bottom w:val="single" w:sz="8" w:space="0" w:color="auto"/>
              <w:right w:val="single" w:sz="8" w:space="0" w:color="auto"/>
            </w:tcBorders>
            <w:tcMar>
              <w:left w:w="108" w:type="dxa"/>
              <w:right w:w="108" w:type="dxa"/>
            </w:tcMar>
          </w:tcPr>
          <w:p w14:paraId="4B1C25BD" w14:textId="5B1632A0" w:rsidR="431B35E5" w:rsidRPr="007348A8" w:rsidRDefault="431B35E5" w:rsidP="431B35E5">
            <w:pPr>
              <w:rPr>
                <w:sz w:val="20"/>
                <w:szCs w:val="20"/>
              </w:rPr>
            </w:pPr>
            <w:r w:rsidRPr="007348A8">
              <w:rPr>
                <w:rFonts w:ascii="Aptos" w:eastAsia="Aptos" w:hAnsi="Aptos" w:cs="Aptos"/>
                <w:sz w:val="20"/>
                <w:szCs w:val="20"/>
              </w:rPr>
              <w:t>FONU 484 Senior Seminar</w:t>
            </w:r>
          </w:p>
        </w:tc>
        <w:tc>
          <w:tcPr>
            <w:tcW w:w="1320" w:type="dxa"/>
            <w:tcBorders>
              <w:top w:val="single" w:sz="8" w:space="0" w:color="auto"/>
              <w:left w:val="single" w:sz="8" w:space="0" w:color="auto"/>
              <w:bottom w:val="single" w:sz="8" w:space="0" w:color="auto"/>
              <w:right w:val="single" w:sz="8" w:space="0" w:color="auto"/>
            </w:tcBorders>
            <w:tcMar>
              <w:left w:w="108" w:type="dxa"/>
              <w:right w:w="108" w:type="dxa"/>
            </w:tcMar>
          </w:tcPr>
          <w:p w14:paraId="4142CDB8" w14:textId="070F6652" w:rsidR="431B35E5" w:rsidRPr="007348A8" w:rsidRDefault="431B35E5" w:rsidP="431B35E5">
            <w:pPr>
              <w:rPr>
                <w:sz w:val="20"/>
                <w:szCs w:val="20"/>
              </w:rPr>
            </w:pPr>
            <w:r w:rsidRPr="007348A8">
              <w:rPr>
                <w:rFonts w:ascii="Aptos" w:eastAsia="Aptos" w:hAnsi="Aptos" w:cs="Aptos"/>
                <w:b/>
                <w:bCs/>
                <w:sz w:val="20"/>
                <w:szCs w:val="20"/>
              </w:rPr>
              <w:t>3</w:t>
            </w:r>
          </w:p>
        </w:tc>
        <w:tc>
          <w:tcPr>
            <w:tcW w:w="1570" w:type="dxa"/>
            <w:tcBorders>
              <w:top w:val="single" w:sz="8" w:space="0" w:color="auto"/>
              <w:left w:val="single" w:sz="8" w:space="0" w:color="auto"/>
              <w:bottom w:val="single" w:sz="8" w:space="0" w:color="auto"/>
              <w:right w:val="single" w:sz="8" w:space="0" w:color="auto"/>
            </w:tcBorders>
            <w:tcMar>
              <w:left w:w="108" w:type="dxa"/>
              <w:right w:w="108" w:type="dxa"/>
            </w:tcMar>
          </w:tcPr>
          <w:p w14:paraId="690769BF" w14:textId="188ECD54" w:rsidR="431B35E5" w:rsidRPr="007348A8" w:rsidRDefault="431B35E5" w:rsidP="431B35E5">
            <w:pPr>
              <w:rPr>
                <w:sz w:val="20"/>
                <w:szCs w:val="20"/>
              </w:rPr>
            </w:pPr>
            <w:r w:rsidRPr="007348A8">
              <w:rPr>
                <w:rFonts w:ascii="Aptos" w:eastAsia="Aptos" w:hAnsi="Aptos" w:cs="Aptos"/>
                <w:sz w:val="20"/>
                <w:szCs w:val="20"/>
              </w:rPr>
              <w:t xml:space="preserve"> </w:t>
            </w:r>
          </w:p>
        </w:tc>
        <w:tc>
          <w:tcPr>
            <w:tcW w:w="1177" w:type="dxa"/>
            <w:tcBorders>
              <w:top w:val="single" w:sz="8" w:space="0" w:color="auto"/>
              <w:left w:val="single" w:sz="8" w:space="0" w:color="auto"/>
              <w:bottom w:val="single" w:sz="8" w:space="0" w:color="auto"/>
              <w:right w:val="single" w:sz="8" w:space="0" w:color="auto"/>
            </w:tcBorders>
            <w:tcMar>
              <w:left w:w="108" w:type="dxa"/>
              <w:right w:w="108" w:type="dxa"/>
            </w:tcMar>
          </w:tcPr>
          <w:p w14:paraId="5F8727DF" w14:textId="280744FF" w:rsidR="431B35E5" w:rsidRDefault="431B35E5" w:rsidP="431B35E5">
            <w:r w:rsidRPr="431B35E5">
              <w:rPr>
                <w:rFonts w:ascii="Aptos" w:eastAsia="Aptos" w:hAnsi="Aptos" w:cs="Aptos"/>
                <w:sz w:val="24"/>
                <w:szCs w:val="24"/>
              </w:rPr>
              <w:t xml:space="preserve"> </w:t>
            </w:r>
          </w:p>
        </w:tc>
      </w:tr>
      <w:tr w:rsidR="431B35E5" w14:paraId="17514CC2" w14:textId="77777777" w:rsidTr="431B35E5">
        <w:trPr>
          <w:trHeight w:val="300"/>
        </w:trPr>
        <w:tc>
          <w:tcPr>
            <w:tcW w:w="4251" w:type="dxa"/>
            <w:tcBorders>
              <w:top w:val="single" w:sz="8" w:space="0" w:color="auto"/>
              <w:left w:val="single" w:sz="8" w:space="0" w:color="auto"/>
              <w:bottom w:val="single" w:sz="8" w:space="0" w:color="auto"/>
              <w:right w:val="single" w:sz="8" w:space="0" w:color="auto"/>
            </w:tcBorders>
            <w:tcMar>
              <w:left w:w="108" w:type="dxa"/>
              <w:right w:w="108" w:type="dxa"/>
            </w:tcMar>
          </w:tcPr>
          <w:p w14:paraId="2F2FB7B3" w14:textId="70DEE383" w:rsidR="431B35E5" w:rsidRPr="007348A8" w:rsidRDefault="431B35E5" w:rsidP="431B35E5">
            <w:pPr>
              <w:rPr>
                <w:sz w:val="20"/>
                <w:szCs w:val="20"/>
              </w:rPr>
            </w:pPr>
            <w:r w:rsidRPr="007348A8">
              <w:rPr>
                <w:rFonts w:ascii="Aptos" w:eastAsia="Aptos" w:hAnsi="Aptos" w:cs="Aptos"/>
                <w:sz w:val="20"/>
                <w:szCs w:val="20"/>
              </w:rPr>
              <w:t>FONU 493 Internship</w:t>
            </w:r>
          </w:p>
        </w:tc>
        <w:tc>
          <w:tcPr>
            <w:tcW w:w="1320" w:type="dxa"/>
            <w:tcBorders>
              <w:top w:val="single" w:sz="8" w:space="0" w:color="auto"/>
              <w:left w:val="single" w:sz="8" w:space="0" w:color="auto"/>
              <w:bottom w:val="single" w:sz="8" w:space="0" w:color="auto"/>
              <w:right w:val="single" w:sz="8" w:space="0" w:color="auto"/>
            </w:tcBorders>
            <w:tcMar>
              <w:left w:w="108" w:type="dxa"/>
              <w:right w:w="108" w:type="dxa"/>
            </w:tcMar>
          </w:tcPr>
          <w:p w14:paraId="71663740" w14:textId="0AAEA447" w:rsidR="431B35E5" w:rsidRPr="007348A8" w:rsidRDefault="431B35E5" w:rsidP="431B35E5">
            <w:pPr>
              <w:rPr>
                <w:sz w:val="20"/>
                <w:szCs w:val="20"/>
              </w:rPr>
            </w:pPr>
            <w:r w:rsidRPr="007348A8">
              <w:rPr>
                <w:rFonts w:ascii="Aptos" w:eastAsia="Aptos" w:hAnsi="Aptos" w:cs="Aptos"/>
                <w:b/>
                <w:bCs/>
                <w:sz w:val="20"/>
                <w:szCs w:val="20"/>
              </w:rPr>
              <w:t>1-12</w:t>
            </w:r>
          </w:p>
        </w:tc>
        <w:tc>
          <w:tcPr>
            <w:tcW w:w="1570" w:type="dxa"/>
            <w:tcBorders>
              <w:top w:val="single" w:sz="8" w:space="0" w:color="auto"/>
              <w:left w:val="single" w:sz="8" w:space="0" w:color="auto"/>
              <w:bottom w:val="single" w:sz="8" w:space="0" w:color="auto"/>
              <w:right w:val="single" w:sz="8" w:space="0" w:color="auto"/>
            </w:tcBorders>
            <w:tcMar>
              <w:left w:w="108" w:type="dxa"/>
              <w:right w:w="108" w:type="dxa"/>
            </w:tcMar>
          </w:tcPr>
          <w:p w14:paraId="61BB7D89" w14:textId="47D827B3" w:rsidR="431B35E5" w:rsidRPr="007348A8" w:rsidRDefault="431B35E5" w:rsidP="431B35E5">
            <w:pPr>
              <w:rPr>
                <w:sz w:val="20"/>
                <w:szCs w:val="20"/>
              </w:rPr>
            </w:pPr>
            <w:r w:rsidRPr="007348A8">
              <w:rPr>
                <w:rFonts w:ascii="Aptos" w:eastAsia="Aptos" w:hAnsi="Aptos" w:cs="Aptos"/>
                <w:sz w:val="20"/>
                <w:szCs w:val="20"/>
              </w:rPr>
              <w:t xml:space="preserve"> </w:t>
            </w:r>
          </w:p>
        </w:tc>
        <w:tc>
          <w:tcPr>
            <w:tcW w:w="1177" w:type="dxa"/>
            <w:tcBorders>
              <w:top w:val="single" w:sz="8" w:space="0" w:color="auto"/>
              <w:left w:val="single" w:sz="8" w:space="0" w:color="auto"/>
              <w:bottom w:val="single" w:sz="8" w:space="0" w:color="auto"/>
              <w:right w:val="single" w:sz="8" w:space="0" w:color="auto"/>
            </w:tcBorders>
            <w:tcMar>
              <w:left w:w="108" w:type="dxa"/>
              <w:right w:w="108" w:type="dxa"/>
            </w:tcMar>
          </w:tcPr>
          <w:p w14:paraId="3E1F2758" w14:textId="7D3CFD39" w:rsidR="431B35E5" w:rsidRDefault="431B35E5" w:rsidP="431B35E5">
            <w:r w:rsidRPr="431B35E5">
              <w:rPr>
                <w:rFonts w:ascii="Aptos" w:eastAsia="Aptos" w:hAnsi="Aptos" w:cs="Aptos"/>
                <w:sz w:val="24"/>
                <w:szCs w:val="24"/>
              </w:rPr>
              <w:t xml:space="preserve"> </w:t>
            </w:r>
          </w:p>
        </w:tc>
      </w:tr>
      <w:tr w:rsidR="431B35E5" w14:paraId="53F48885" w14:textId="77777777" w:rsidTr="431B35E5">
        <w:trPr>
          <w:trHeight w:val="300"/>
        </w:trPr>
        <w:tc>
          <w:tcPr>
            <w:tcW w:w="4251" w:type="dxa"/>
            <w:tcBorders>
              <w:top w:val="single" w:sz="8" w:space="0" w:color="auto"/>
              <w:left w:val="single" w:sz="8" w:space="0" w:color="auto"/>
              <w:bottom w:val="single" w:sz="8" w:space="0" w:color="auto"/>
              <w:right w:val="single" w:sz="8" w:space="0" w:color="auto"/>
            </w:tcBorders>
            <w:tcMar>
              <w:left w:w="108" w:type="dxa"/>
              <w:right w:w="108" w:type="dxa"/>
            </w:tcMar>
          </w:tcPr>
          <w:p w14:paraId="249F5E98" w14:textId="3E9EFEB9" w:rsidR="431B35E5" w:rsidRPr="007348A8" w:rsidRDefault="431B35E5" w:rsidP="431B35E5">
            <w:pPr>
              <w:rPr>
                <w:sz w:val="20"/>
                <w:szCs w:val="20"/>
              </w:rPr>
            </w:pPr>
            <w:r w:rsidRPr="007348A8">
              <w:rPr>
                <w:rFonts w:ascii="Aptos" w:eastAsia="Aptos" w:hAnsi="Aptos" w:cs="Aptos"/>
                <w:sz w:val="20"/>
                <w:szCs w:val="20"/>
              </w:rPr>
              <w:t>HLPE 325 School and Community Health</w:t>
            </w:r>
          </w:p>
        </w:tc>
        <w:tc>
          <w:tcPr>
            <w:tcW w:w="1320" w:type="dxa"/>
            <w:tcBorders>
              <w:top w:val="single" w:sz="8" w:space="0" w:color="auto"/>
              <w:left w:val="single" w:sz="8" w:space="0" w:color="auto"/>
              <w:bottom w:val="single" w:sz="8" w:space="0" w:color="auto"/>
              <w:right w:val="single" w:sz="8" w:space="0" w:color="auto"/>
            </w:tcBorders>
            <w:tcMar>
              <w:left w:w="108" w:type="dxa"/>
              <w:right w:w="108" w:type="dxa"/>
            </w:tcMar>
          </w:tcPr>
          <w:p w14:paraId="23A54584" w14:textId="79354013" w:rsidR="431B35E5" w:rsidRPr="007348A8" w:rsidRDefault="431B35E5" w:rsidP="431B35E5">
            <w:pPr>
              <w:rPr>
                <w:sz w:val="20"/>
                <w:szCs w:val="20"/>
              </w:rPr>
            </w:pPr>
            <w:r w:rsidRPr="007348A8">
              <w:rPr>
                <w:rFonts w:ascii="Aptos" w:eastAsia="Aptos" w:hAnsi="Aptos" w:cs="Aptos"/>
                <w:b/>
                <w:bCs/>
                <w:sz w:val="20"/>
                <w:szCs w:val="20"/>
              </w:rPr>
              <w:t>3</w:t>
            </w:r>
          </w:p>
        </w:tc>
        <w:tc>
          <w:tcPr>
            <w:tcW w:w="1570" w:type="dxa"/>
            <w:tcBorders>
              <w:top w:val="single" w:sz="8" w:space="0" w:color="auto"/>
              <w:left w:val="single" w:sz="8" w:space="0" w:color="auto"/>
              <w:bottom w:val="single" w:sz="8" w:space="0" w:color="auto"/>
              <w:right w:val="single" w:sz="8" w:space="0" w:color="auto"/>
            </w:tcBorders>
            <w:tcMar>
              <w:left w:w="108" w:type="dxa"/>
              <w:right w:w="108" w:type="dxa"/>
            </w:tcMar>
          </w:tcPr>
          <w:p w14:paraId="3BB57D57" w14:textId="677A6961" w:rsidR="431B35E5" w:rsidRPr="007348A8" w:rsidRDefault="431B35E5" w:rsidP="431B35E5">
            <w:pPr>
              <w:rPr>
                <w:sz w:val="20"/>
                <w:szCs w:val="20"/>
              </w:rPr>
            </w:pPr>
            <w:r w:rsidRPr="007348A8">
              <w:rPr>
                <w:rFonts w:ascii="Aptos" w:eastAsia="Aptos" w:hAnsi="Aptos" w:cs="Aptos"/>
                <w:sz w:val="20"/>
                <w:szCs w:val="20"/>
              </w:rPr>
              <w:t xml:space="preserve"> </w:t>
            </w:r>
          </w:p>
        </w:tc>
        <w:tc>
          <w:tcPr>
            <w:tcW w:w="1177" w:type="dxa"/>
            <w:tcBorders>
              <w:top w:val="single" w:sz="8" w:space="0" w:color="auto"/>
              <w:left w:val="single" w:sz="8" w:space="0" w:color="auto"/>
              <w:bottom w:val="single" w:sz="8" w:space="0" w:color="auto"/>
              <w:right w:val="single" w:sz="8" w:space="0" w:color="auto"/>
            </w:tcBorders>
            <w:tcMar>
              <w:left w:w="108" w:type="dxa"/>
              <w:right w:w="108" w:type="dxa"/>
            </w:tcMar>
          </w:tcPr>
          <w:p w14:paraId="4D6A387D" w14:textId="47E5B9C0" w:rsidR="431B35E5" w:rsidRDefault="431B35E5" w:rsidP="431B35E5">
            <w:r w:rsidRPr="431B35E5">
              <w:rPr>
                <w:rFonts w:ascii="Aptos" w:eastAsia="Aptos" w:hAnsi="Aptos" w:cs="Aptos"/>
                <w:sz w:val="24"/>
                <w:szCs w:val="24"/>
              </w:rPr>
              <w:t xml:space="preserve"> </w:t>
            </w:r>
          </w:p>
        </w:tc>
      </w:tr>
      <w:tr w:rsidR="431B35E5" w14:paraId="51B5252A" w14:textId="77777777" w:rsidTr="431B35E5">
        <w:trPr>
          <w:trHeight w:val="300"/>
        </w:trPr>
        <w:tc>
          <w:tcPr>
            <w:tcW w:w="4251" w:type="dxa"/>
            <w:tcBorders>
              <w:top w:val="single" w:sz="8" w:space="0" w:color="auto"/>
              <w:left w:val="single" w:sz="8" w:space="0" w:color="auto"/>
              <w:bottom w:val="single" w:sz="8" w:space="0" w:color="auto"/>
              <w:right w:val="single" w:sz="8" w:space="0" w:color="auto"/>
            </w:tcBorders>
            <w:tcMar>
              <w:left w:w="108" w:type="dxa"/>
              <w:right w:w="108" w:type="dxa"/>
            </w:tcMar>
          </w:tcPr>
          <w:p w14:paraId="4F8CDFB8" w14:textId="487F2020" w:rsidR="431B35E5" w:rsidRPr="007348A8" w:rsidRDefault="431B35E5" w:rsidP="431B35E5">
            <w:pPr>
              <w:rPr>
                <w:sz w:val="20"/>
                <w:szCs w:val="20"/>
              </w:rPr>
            </w:pPr>
            <w:r w:rsidRPr="007348A8">
              <w:rPr>
                <w:rFonts w:ascii="Aptos" w:eastAsia="Aptos" w:hAnsi="Aptos" w:cs="Aptos"/>
                <w:sz w:val="20"/>
                <w:szCs w:val="20"/>
              </w:rPr>
              <w:t xml:space="preserve">HDFS 330 Consumer Economics and Family </w:t>
            </w:r>
          </w:p>
        </w:tc>
        <w:tc>
          <w:tcPr>
            <w:tcW w:w="1320" w:type="dxa"/>
            <w:tcBorders>
              <w:top w:val="single" w:sz="8" w:space="0" w:color="auto"/>
              <w:left w:val="single" w:sz="8" w:space="0" w:color="auto"/>
              <w:bottom w:val="single" w:sz="8" w:space="0" w:color="auto"/>
              <w:right w:val="single" w:sz="8" w:space="0" w:color="auto"/>
            </w:tcBorders>
            <w:tcMar>
              <w:left w:w="108" w:type="dxa"/>
              <w:right w:w="108" w:type="dxa"/>
            </w:tcMar>
          </w:tcPr>
          <w:p w14:paraId="2260734D" w14:textId="0A672763" w:rsidR="431B35E5" w:rsidRPr="007348A8" w:rsidRDefault="431B35E5" w:rsidP="431B35E5">
            <w:pPr>
              <w:rPr>
                <w:sz w:val="20"/>
                <w:szCs w:val="20"/>
              </w:rPr>
            </w:pPr>
            <w:r w:rsidRPr="007348A8">
              <w:rPr>
                <w:rFonts w:ascii="Aptos" w:eastAsia="Aptos" w:hAnsi="Aptos" w:cs="Aptos"/>
                <w:b/>
                <w:bCs/>
                <w:sz w:val="20"/>
                <w:szCs w:val="20"/>
              </w:rPr>
              <w:t>3</w:t>
            </w:r>
          </w:p>
        </w:tc>
        <w:tc>
          <w:tcPr>
            <w:tcW w:w="1570" w:type="dxa"/>
            <w:tcBorders>
              <w:top w:val="single" w:sz="8" w:space="0" w:color="auto"/>
              <w:left w:val="single" w:sz="8" w:space="0" w:color="auto"/>
              <w:bottom w:val="single" w:sz="8" w:space="0" w:color="auto"/>
              <w:right w:val="single" w:sz="8" w:space="0" w:color="auto"/>
            </w:tcBorders>
            <w:tcMar>
              <w:left w:w="108" w:type="dxa"/>
              <w:right w:w="108" w:type="dxa"/>
            </w:tcMar>
          </w:tcPr>
          <w:p w14:paraId="43488631" w14:textId="386FEFE3" w:rsidR="431B35E5" w:rsidRPr="007348A8" w:rsidRDefault="431B35E5" w:rsidP="431B35E5">
            <w:pPr>
              <w:rPr>
                <w:sz w:val="20"/>
                <w:szCs w:val="20"/>
              </w:rPr>
            </w:pPr>
            <w:r w:rsidRPr="007348A8">
              <w:rPr>
                <w:rFonts w:ascii="Aptos" w:eastAsia="Aptos" w:hAnsi="Aptos" w:cs="Aptos"/>
                <w:sz w:val="20"/>
                <w:szCs w:val="20"/>
              </w:rPr>
              <w:t xml:space="preserve"> </w:t>
            </w:r>
          </w:p>
        </w:tc>
        <w:tc>
          <w:tcPr>
            <w:tcW w:w="1177" w:type="dxa"/>
            <w:tcBorders>
              <w:top w:val="single" w:sz="8" w:space="0" w:color="auto"/>
              <w:left w:val="single" w:sz="8" w:space="0" w:color="auto"/>
              <w:bottom w:val="single" w:sz="8" w:space="0" w:color="auto"/>
              <w:right w:val="single" w:sz="8" w:space="0" w:color="auto"/>
            </w:tcBorders>
            <w:tcMar>
              <w:left w:w="108" w:type="dxa"/>
              <w:right w:w="108" w:type="dxa"/>
            </w:tcMar>
          </w:tcPr>
          <w:p w14:paraId="03D82CAA" w14:textId="28DBE126" w:rsidR="431B35E5" w:rsidRDefault="431B35E5" w:rsidP="431B35E5">
            <w:r w:rsidRPr="431B35E5">
              <w:rPr>
                <w:rFonts w:ascii="Aptos" w:eastAsia="Aptos" w:hAnsi="Aptos" w:cs="Aptos"/>
                <w:sz w:val="24"/>
                <w:szCs w:val="24"/>
              </w:rPr>
              <w:t xml:space="preserve"> </w:t>
            </w:r>
          </w:p>
        </w:tc>
      </w:tr>
      <w:tr w:rsidR="431B35E5" w14:paraId="33A2B164" w14:textId="77777777" w:rsidTr="431B35E5">
        <w:trPr>
          <w:trHeight w:val="300"/>
        </w:trPr>
        <w:tc>
          <w:tcPr>
            <w:tcW w:w="4251" w:type="dxa"/>
            <w:tcBorders>
              <w:top w:val="single" w:sz="8" w:space="0" w:color="auto"/>
              <w:left w:val="single" w:sz="8" w:space="0" w:color="auto"/>
              <w:bottom w:val="single" w:sz="8" w:space="0" w:color="auto"/>
              <w:right w:val="single" w:sz="8" w:space="0" w:color="auto"/>
            </w:tcBorders>
            <w:tcMar>
              <w:left w:w="108" w:type="dxa"/>
              <w:right w:w="108" w:type="dxa"/>
            </w:tcMar>
          </w:tcPr>
          <w:p w14:paraId="4A670BBC" w14:textId="4374AA4D" w:rsidR="431B35E5" w:rsidRPr="007348A8" w:rsidRDefault="431B35E5" w:rsidP="431B35E5">
            <w:pPr>
              <w:rPr>
                <w:sz w:val="20"/>
                <w:szCs w:val="20"/>
              </w:rPr>
            </w:pPr>
            <w:r w:rsidRPr="007348A8">
              <w:rPr>
                <w:rFonts w:ascii="Aptos" w:eastAsia="Aptos" w:hAnsi="Aptos" w:cs="Aptos"/>
                <w:sz w:val="20"/>
                <w:szCs w:val="20"/>
              </w:rPr>
              <w:lastRenderedPageBreak/>
              <w:t>HOSP 130 Food Service Sanitation</w:t>
            </w:r>
          </w:p>
        </w:tc>
        <w:tc>
          <w:tcPr>
            <w:tcW w:w="1320" w:type="dxa"/>
            <w:tcBorders>
              <w:top w:val="single" w:sz="8" w:space="0" w:color="auto"/>
              <w:left w:val="single" w:sz="8" w:space="0" w:color="auto"/>
              <w:bottom w:val="single" w:sz="8" w:space="0" w:color="auto"/>
              <w:right w:val="single" w:sz="8" w:space="0" w:color="auto"/>
            </w:tcBorders>
            <w:tcMar>
              <w:left w:w="108" w:type="dxa"/>
              <w:right w:w="108" w:type="dxa"/>
            </w:tcMar>
          </w:tcPr>
          <w:p w14:paraId="0B013E5B" w14:textId="46A30754" w:rsidR="431B35E5" w:rsidRPr="007348A8" w:rsidRDefault="431B35E5" w:rsidP="431B35E5">
            <w:pPr>
              <w:rPr>
                <w:sz w:val="20"/>
                <w:szCs w:val="20"/>
              </w:rPr>
            </w:pPr>
            <w:r w:rsidRPr="007348A8">
              <w:rPr>
                <w:rFonts w:ascii="Aptos" w:eastAsia="Aptos" w:hAnsi="Aptos" w:cs="Aptos"/>
                <w:b/>
                <w:bCs/>
                <w:sz w:val="20"/>
                <w:szCs w:val="20"/>
              </w:rPr>
              <w:t>3</w:t>
            </w:r>
          </w:p>
        </w:tc>
        <w:tc>
          <w:tcPr>
            <w:tcW w:w="1570" w:type="dxa"/>
            <w:tcBorders>
              <w:top w:val="single" w:sz="8" w:space="0" w:color="auto"/>
              <w:left w:val="single" w:sz="8" w:space="0" w:color="auto"/>
              <w:bottom w:val="single" w:sz="8" w:space="0" w:color="auto"/>
              <w:right w:val="single" w:sz="8" w:space="0" w:color="auto"/>
            </w:tcBorders>
            <w:tcMar>
              <w:left w:w="108" w:type="dxa"/>
              <w:right w:w="108" w:type="dxa"/>
            </w:tcMar>
          </w:tcPr>
          <w:p w14:paraId="584934AD" w14:textId="38607F47" w:rsidR="431B35E5" w:rsidRPr="007348A8" w:rsidRDefault="431B35E5" w:rsidP="431B35E5">
            <w:pPr>
              <w:rPr>
                <w:sz w:val="20"/>
                <w:szCs w:val="20"/>
              </w:rPr>
            </w:pPr>
            <w:r w:rsidRPr="007348A8">
              <w:rPr>
                <w:rFonts w:ascii="Aptos" w:eastAsia="Aptos" w:hAnsi="Aptos" w:cs="Aptos"/>
                <w:sz w:val="20"/>
                <w:szCs w:val="20"/>
              </w:rPr>
              <w:t xml:space="preserve"> </w:t>
            </w:r>
          </w:p>
        </w:tc>
        <w:tc>
          <w:tcPr>
            <w:tcW w:w="1177" w:type="dxa"/>
            <w:tcBorders>
              <w:top w:val="single" w:sz="8" w:space="0" w:color="auto"/>
              <w:left w:val="single" w:sz="8" w:space="0" w:color="auto"/>
              <w:bottom w:val="single" w:sz="8" w:space="0" w:color="auto"/>
              <w:right w:val="single" w:sz="8" w:space="0" w:color="auto"/>
            </w:tcBorders>
            <w:tcMar>
              <w:left w:w="108" w:type="dxa"/>
              <w:right w:w="108" w:type="dxa"/>
            </w:tcMar>
          </w:tcPr>
          <w:p w14:paraId="0FCC41AB" w14:textId="7D2BF855" w:rsidR="431B35E5" w:rsidRDefault="431B35E5" w:rsidP="431B35E5">
            <w:r w:rsidRPr="431B35E5">
              <w:rPr>
                <w:rFonts w:ascii="Aptos" w:eastAsia="Aptos" w:hAnsi="Aptos" w:cs="Aptos"/>
                <w:sz w:val="24"/>
                <w:szCs w:val="24"/>
              </w:rPr>
              <w:t xml:space="preserve"> </w:t>
            </w:r>
          </w:p>
        </w:tc>
      </w:tr>
      <w:tr w:rsidR="431B35E5" w14:paraId="60AE5E05" w14:textId="77777777" w:rsidTr="431B35E5">
        <w:trPr>
          <w:trHeight w:val="300"/>
        </w:trPr>
        <w:tc>
          <w:tcPr>
            <w:tcW w:w="4251" w:type="dxa"/>
            <w:tcBorders>
              <w:top w:val="single" w:sz="8" w:space="0" w:color="auto"/>
              <w:left w:val="single" w:sz="8" w:space="0" w:color="auto"/>
              <w:bottom w:val="single" w:sz="8" w:space="0" w:color="auto"/>
              <w:right w:val="single" w:sz="8" w:space="0" w:color="auto"/>
            </w:tcBorders>
            <w:tcMar>
              <w:left w:w="108" w:type="dxa"/>
              <w:right w:w="108" w:type="dxa"/>
            </w:tcMar>
          </w:tcPr>
          <w:p w14:paraId="296D38B9" w14:textId="4B52F39C" w:rsidR="431B35E5" w:rsidRPr="007348A8" w:rsidRDefault="431B35E5" w:rsidP="431B35E5">
            <w:pPr>
              <w:rPr>
                <w:sz w:val="20"/>
                <w:szCs w:val="20"/>
              </w:rPr>
            </w:pPr>
            <w:r w:rsidRPr="007348A8">
              <w:rPr>
                <w:rFonts w:ascii="Aptos" w:eastAsia="Aptos" w:hAnsi="Aptos" w:cs="Aptos"/>
                <w:sz w:val="20"/>
                <w:szCs w:val="20"/>
              </w:rPr>
              <w:t>HOSP 256 Human Resources in Hospitality</w:t>
            </w:r>
          </w:p>
        </w:tc>
        <w:tc>
          <w:tcPr>
            <w:tcW w:w="1320" w:type="dxa"/>
            <w:tcBorders>
              <w:top w:val="single" w:sz="8" w:space="0" w:color="auto"/>
              <w:left w:val="single" w:sz="8" w:space="0" w:color="auto"/>
              <w:bottom w:val="single" w:sz="8" w:space="0" w:color="auto"/>
              <w:right w:val="single" w:sz="8" w:space="0" w:color="auto"/>
            </w:tcBorders>
            <w:tcMar>
              <w:left w:w="108" w:type="dxa"/>
              <w:right w:w="108" w:type="dxa"/>
            </w:tcMar>
          </w:tcPr>
          <w:p w14:paraId="2BC4112F" w14:textId="24A8635A" w:rsidR="431B35E5" w:rsidRPr="007348A8" w:rsidRDefault="431B35E5" w:rsidP="431B35E5">
            <w:pPr>
              <w:rPr>
                <w:sz w:val="20"/>
                <w:szCs w:val="20"/>
              </w:rPr>
            </w:pPr>
            <w:r w:rsidRPr="007348A8">
              <w:rPr>
                <w:rFonts w:ascii="Aptos" w:eastAsia="Aptos" w:hAnsi="Aptos" w:cs="Aptos"/>
                <w:b/>
                <w:bCs/>
                <w:sz w:val="20"/>
                <w:szCs w:val="20"/>
              </w:rPr>
              <w:t>3</w:t>
            </w:r>
          </w:p>
        </w:tc>
        <w:tc>
          <w:tcPr>
            <w:tcW w:w="1570" w:type="dxa"/>
            <w:tcBorders>
              <w:top w:val="single" w:sz="8" w:space="0" w:color="auto"/>
              <w:left w:val="single" w:sz="8" w:space="0" w:color="auto"/>
              <w:bottom w:val="single" w:sz="8" w:space="0" w:color="auto"/>
              <w:right w:val="single" w:sz="8" w:space="0" w:color="auto"/>
            </w:tcBorders>
            <w:tcMar>
              <w:left w:w="108" w:type="dxa"/>
              <w:right w:w="108" w:type="dxa"/>
            </w:tcMar>
          </w:tcPr>
          <w:p w14:paraId="7ABB8966" w14:textId="5128626C" w:rsidR="431B35E5" w:rsidRPr="007348A8" w:rsidRDefault="431B35E5" w:rsidP="431B35E5">
            <w:pPr>
              <w:rPr>
                <w:sz w:val="20"/>
                <w:szCs w:val="20"/>
              </w:rPr>
            </w:pPr>
            <w:r w:rsidRPr="007348A8">
              <w:rPr>
                <w:rFonts w:ascii="Aptos" w:eastAsia="Aptos" w:hAnsi="Aptos" w:cs="Aptos"/>
                <w:sz w:val="20"/>
                <w:szCs w:val="20"/>
              </w:rPr>
              <w:t>Fall</w:t>
            </w:r>
          </w:p>
        </w:tc>
        <w:tc>
          <w:tcPr>
            <w:tcW w:w="1177" w:type="dxa"/>
            <w:tcBorders>
              <w:top w:val="single" w:sz="8" w:space="0" w:color="auto"/>
              <w:left w:val="single" w:sz="8" w:space="0" w:color="auto"/>
              <w:bottom w:val="single" w:sz="8" w:space="0" w:color="auto"/>
              <w:right w:val="single" w:sz="8" w:space="0" w:color="auto"/>
            </w:tcBorders>
            <w:tcMar>
              <w:left w:w="108" w:type="dxa"/>
              <w:right w:w="108" w:type="dxa"/>
            </w:tcMar>
          </w:tcPr>
          <w:p w14:paraId="3E1E100E" w14:textId="1E83DA93" w:rsidR="431B35E5" w:rsidRDefault="431B35E5" w:rsidP="431B35E5">
            <w:r w:rsidRPr="431B35E5">
              <w:rPr>
                <w:rFonts w:ascii="Aptos" w:eastAsia="Aptos" w:hAnsi="Aptos" w:cs="Aptos"/>
                <w:sz w:val="24"/>
                <w:szCs w:val="24"/>
              </w:rPr>
              <w:t xml:space="preserve"> </w:t>
            </w:r>
          </w:p>
        </w:tc>
      </w:tr>
      <w:tr w:rsidR="431B35E5" w14:paraId="097695B5" w14:textId="77777777" w:rsidTr="431B35E5">
        <w:trPr>
          <w:trHeight w:val="300"/>
        </w:trPr>
        <w:tc>
          <w:tcPr>
            <w:tcW w:w="4251" w:type="dxa"/>
            <w:tcBorders>
              <w:top w:val="single" w:sz="8" w:space="0" w:color="auto"/>
              <w:left w:val="single" w:sz="8" w:space="0" w:color="auto"/>
              <w:bottom w:val="single" w:sz="8" w:space="0" w:color="auto"/>
              <w:right w:val="single" w:sz="8" w:space="0" w:color="auto"/>
            </w:tcBorders>
            <w:tcMar>
              <w:left w:w="108" w:type="dxa"/>
              <w:right w:w="108" w:type="dxa"/>
            </w:tcMar>
          </w:tcPr>
          <w:p w14:paraId="40270429" w14:textId="365C881E" w:rsidR="431B35E5" w:rsidRPr="007348A8" w:rsidRDefault="431B35E5" w:rsidP="431B35E5">
            <w:pPr>
              <w:rPr>
                <w:sz w:val="20"/>
                <w:szCs w:val="20"/>
              </w:rPr>
            </w:pPr>
            <w:r w:rsidRPr="007348A8">
              <w:rPr>
                <w:rFonts w:ascii="Aptos" w:eastAsia="Aptos" w:hAnsi="Aptos" w:cs="Aptos"/>
                <w:sz w:val="20"/>
                <w:szCs w:val="20"/>
              </w:rPr>
              <w:t>HOSP 259 Hospitality Purchasing</w:t>
            </w:r>
          </w:p>
        </w:tc>
        <w:tc>
          <w:tcPr>
            <w:tcW w:w="1320" w:type="dxa"/>
            <w:tcBorders>
              <w:top w:val="single" w:sz="8" w:space="0" w:color="auto"/>
              <w:left w:val="single" w:sz="8" w:space="0" w:color="auto"/>
              <w:bottom w:val="single" w:sz="8" w:space="0" w:color="auto"/>
              <w:right w:val="single" w:sz="8" w:space="0" w:color="auto"/>
            </w:tcBorders>
            <w:tcMar>
              <w:left w:w="108" w:type="dxa"/>
              <w:right w:w="108" w:type="dxa"/>
            </w:tcMar>
          </w:tcPr>
          <w:p w14:paraId="46D914A4" w14:textId="3B027B94" w:rsidR="431B35E5" w:rsidRPr="007348A8" w:rsidRDefault="431B35E5" w:rsidP="431B35E5">
            <w:pPr>
              <w:rPr>
                <w:sz w:val="20"/>
                <w:szCs w:val="20"/>
              </w:rPr>
            </w:pPr>
            <w:r w:rsidRPr="007348A8">
              <w:rPr>
                <w:rFonts w:ascii="Aptos" w:eastAsia="Aptos" w:hAnsi="Aptos" w:cs="Aptos"/>
                <w:b/>
                <w:bCs/>
                <w:sz w:val="20"/>
                <w:szCs w:val="20"/>
              </w:rPr>
              <w:t>3</w:t>
            </w:r>
          </w:p>
        </w:tc>
        <w:tc>
          <w:tcPr>
            <w:tcW w:w="1570" w:type="dxa"/>
            <w:tcBorders>
              <w:top w:val="single" w:sz="8" w:space="0" w:color="auto"/>
              <w:left w:val="single" w:sz="8" w:space="0" w:color="auto"/>
              <w:bottom w:val="single" w:sz="8" w:space="0" w:color="auto"/>
              <w:right w:val="single" w:sz="8" w:space="0" w:color="auto"/>
            </w:tcBorders>
            <w:tcMar>
              <w:left w:w="108" w:type="dxa"/>
              <w:right w:w="108" w:type="dxa"/>
            </w:tcMar>
          </w:tcPr>
          <w:p w14:paraId="08BEFC44" w14:textId="0302FA1E" w:rsidR="431B35E5" w:rsidRPr="007348A8" w:rsidRDefault="431B35E5" w:rsidP="431B35E5">
            <w:pPr>
              <w:rPr>
                <w:sz w:val="20"/>
                <w:szCs w:val="20"/>
              </w:rPr>
            </w:pPr>
            <w:r w:rsidRPr="007348A8">
              <w:rPr>
                <w:rFonts w:ascii="Aptos" w:eastAsia="Aptos" w:hAnsi="Aptos" w:cs="Aptos"/>
                <w:sz w:val="20"/>
                <w:szCs w:val="20"/>
              </w:rPr>
              <w:t>Fall</w:t>
            </w:r>
          </w:p>
        </w:tc>
        <w:tc>
          <w:tcPr>
            <w:tcW w:w="1177" w:type="dxa"/>
            <w:tcBorders>
              <w:top w:val="single" w:sz="8" w:space="0" w:color="auto"/>
              <w:left w:val="single" w:sz="8" w:space="0" w:color="auto"/>
              <w:bottom w:val="single" w:sz="8" w:space="0" w:color="auto"/>
              <w:right w:val="single" w:sz="8" w:space="0" w:color="auto"/>
            </w:tcBorders>
            <w:tcMar>
              <w:left w:w="108" w:type="dxa"/>
              <w:right w:w="108" w:type="dxa"/>
            </w:tcMar>
          </w:tcPr>
          <w:p w14:paraId="5BBE49E6" w14:textId="44557417" w:rsidR="431B35E5" w:rsidRDefault="431B35E5" w:rsidP="431B35E5">
            <w:r w:rsidRPr="431B35E5">
              <w:rPr>
                <w:rFonts w:ascii="Aptos" w:eastAsia="Aptos" w:hAnsi="Aptos" w:cs="Aptos"/>
                <w:sz w:val="24"/>
                <w:szCs w:val="24"/>
              </w:rPr>
              <w:t xml:space="preserve"> </w:t>
            </w:r>
          </w:p>
        </w:tc>
      </w:tr>
      <w:tr w:rsidR="431B35E5" w14:paraId="6A3DB207" w14:textId="77777777" w:rsidTr="431B35E5">
        <w:trPr>
          <w:trHeight w:val="300"/>
        </w:trPr>
        <w:tc>
          <w:tcPr>
            <w:tcW w:w="4251" w:type="dxa"/>
            <w:tcBorders>
              <w:top w:val="single" w:sz="8" w:space="0" w:color="auto"/>
              <w:left w:val="single" w:sz="8" w:space="0" w:color="auto"/>
              <w:bottom w:val="single" w:sz="8" w:space="0" w:color="auto"/>
              <w:right w:val="single" w:sz="8" w:space="0" w:color="auto"/>
            </w:tcBorders>
            <w:tcMar>
              <w:left w:w="108" w:type="dxa"/>
              <w:right w:w="108" w:type="dxa"/>
            </w:tcMar>
          </w:tcPr>
          <w:p w14:paraId="2CF40EC1" w14:textId="73CBB573" w:rsidR="431B35E5" w:rsidRPr="007348A8" w:rsidRDefault="431B35E5" w:rsidP="431B35E5">
            <w:pPr>
              <w:rPr>
                <w:sz w:val="20"/>
                <w:szCs w:val="20"/>
              </w:rPr>
            </w:pPr>
            <w:r w:rsidRPr="007348A8">
              <w:rPr>
                <w:rFonts w:ascii="Aptos" w:eastAsia="Aptos" w:hAnsi="Aptos" w:cs="Aptos"/>
                <w:sz w:val="20"/>
                <w:szCs w:val="20"/>
              </w:rPr>
              <w:t xml:space="preserve">HOSP 330 Applications </w:t>
            </w:r>
            <w:proofErr w:type="gramStart"/>
            <w:r w:rsidRPr="007348A8">
              <w:rPr>
                <w:rFonts w:ascii="Aptos" w:eastAsia="Aptos" w:hAnsi="Aptos" w:cs="Aptos"/>
                <w:sz w:val="20"/>
                <w:szCs w:val="20"/>
              </w:rPr>
              <w:t>of</w:t>
            </w:r>
            <w:proofErr w:type="gramEnd"/>
            <w:r w:rsidRPr="007348A8">
              <w:rPr>
                <w:rFonts w:ascii="Aptos" w:eastAsia="Aptos" w:hAnsi="Aptos" w:cs="Aptos"/>
                <w:sz w:val="20"/>
                <w:szCs w:val="20"/>
              </w:rPr>
              <w:t xml:space="preserve"> Food Production</w:t>
            </w:r>
          </w:p>
        </w:tc>
        <w:tc>
          <w:tcPr>
            <w:tcW w:w="1320" w:type="dxa"/>
            <w:tcBorders>
              <w:top w:val="single" w:sz="8" w:space="0" w:color="auto"/>
              <w:left w:val="single" w:sz="8" w:space="0" w:color="auto"/>
              <w:bottom w:val="single" w:sz="8" w:space="0" w:color="auto"/>
              <w:right w:val="single" w:sz="8" w:space="0" w:color="auto"/>
            </w:tcBorders>
            <w:tcMar>
              <w:left w:w="108" w:type="dxa"/>
              <w:right w:w="108" w:type="dxa"/>
            </w:tcMar>
          </w:tcPr>
          <w:p w14:paraId="18C80E13" w14:textId="44263575" w:rsidR="431B35E5" w:rsidRPr="007348A8" w:rsidRDefault="431B35E5" w:rsidP="431B35E5">
            <w:pPr>
              <w:rPr>
                <w:sz w:val="20"/>
                <w:szCs w:val="20"/>
              </w:rPr>
            </w:pPr>
            <w:r w:rsidRPr="007348A8">
              <w:rPr>
                <w:rFonts w:ascii="Aptos" w:eastAsia="Aptos" w:hAnsi="Aptos" w:cs="Aptos"/>
                <w:b/>
                <w:bCs/>
                <w:sz w:val="20"/>
                <w:szCs w:val="20"/>
              </w:rPr>
              <w:t>3</w:t>
            </w:r>
          </w:p>
        </w:tc>
        <w:tc>
          <w:tcPr>
            <w:tcW w:w="1570" w:type="dxa"/>
            <w:tcBorders>
              <w:top w:val="single" w:sz="8" w:space="0" w:color="auto"/>
              <w:left w:val="single" w:sz="8" w:space="0" w:color="auto"/>
              <w:bottom w:val="single" w:sz="8" w:space="0" w:color="auto"/>
              <w:right w:val="single" w:sz="8" w:space="0" w:color="auto"/>
            </w:tcBorders>
            <w:tcMar>
              <w:left w:w="108" w:type="dxa"/>
              <w:right w:w="108" w:type="dxa"/>
            </w:tcMar>
          </w:tcPr>
          <w:p w14:paraId="5285FF02" w14:textId="129F6C9D" w:rsidR="431B35E5" w:rsidRPr="007348A8" w:rsidRDefault="431B35E5" w:rsidP="431B35E5">
            <w:pPr>
              <w:rPr>
                <w:sz w:val="20"/>
                <w:szCs w:val="20"/>
              </w:rPr>
            </w:pPr>
            <w:r w:rsidRPr="007348A8">
              <w:rPr>
                <w:rFonts w:ascii="Aptos" w:eastAsia="Aptos" w:hAnsi="Aptos" w:cs="Aptos"/>
                <w:sz w:val="20"/>
                <w:szCs w:val="20"/>
              </w:rPr>
              <w:t>Spring</w:t>
            </w:r>
          </w:p>
        </w:tc>
        <w:tc>
          <w:tcPr>
            <w:tcW w:w="1177" w:type="dxa"/>
            <w:tcBorders>
              <w:top w:val="single" w:sz="8" w:space="0" w:color="auto"/>
              <w:left w:val="single" w:sz="8" w:space="0" w:color="auto"/>
              <w:bottom w:val="single" w:sz="8" w:space="0" w:color="auto"/>
              <w:right w:val="single" w:sz="8" w:space="0" w:color="auto"/>
            </w:tcBorders>
            <w:tcMar>
              <w:left w:w="108" w:type="dxa"/>
              <w:right w:w="108" w:type="dxa"/>
            </w:tcMar>
          </w:tcPr>
          <w:p w14:paraId="33693A16" w14:textId="68F464F7" w:rsidR="431B35E5" w:rsidRDefault="431B35E5" w:rsidP="431B35E5">
            <w:r w:rsidRPr="431B35E5">
              <w:rPr>
                <w:rFonts w:ascii="Aptos" w:eastAsia="Aptos" w:hAnsi="Aptos" w:cs="Aptos"/>
                <w:sz w:val="24"/>
                <w:szCs w:val="24"/>
              </w:rPr>
              <w:t xml:space="preserve"> </w:t>
            </w:r>
          </w:p>
        </w:tc>
      </w:tr>
      <w:tr w:rsidR="431B35E5" w14:paraId="48537D56" w14:textId="77777777" w:rsidTr="431B35E5">
        <w:trPr>
          <w:trHeight w:val="300"/>
        </w:trPr>
        <w:tc>
          <w:tcPr>
            <w:tcW w:w="4251" w:type="dxa"/>
            <w:tcBorders>
              <w:top w:val="single" w:sz="8" w:space="0" w:color="auto"/>
              <w:left w:val="single" w:sz="8" w:space="0" w:color="auto"/>
              <w:bottom w:val="single" w:sz="8" w:space="0" w:color="auto"/>
              <w:right w:val="single" w:sz="8" w:space="0" w:color="auto"/>
            </w:tcBorders>
            <w:tcMar>
              <w:left w:w="108" w:type="dxa"/>
              <w:right w:w="108" w:type="dxa"/>
            </w:tcMar>
          </w:tcPr>
          <w:p w14:paraId="08065745" w14:textId="2E84C98E" w:rsidR="431B35E5" w:rsidRPr="007348A8" w:rsidRDefault="431B35E5" w:rsidP="431B35E5">
            <w:pPr>
              <w:rPr>
                <w:sz w:val="20"/>
                <w:szCs w:val="20"/>
              </w:rPr>
            </w:pPr>
            <w:r w:rsidRPr="007348A8">
              <w:rPr>
                <w:rFonts w:ascii="Aptos" w:eastAsia="Aptos" w:hAnsi="Aptos" w:cs="Aptos"/>
                <w:sz w:val="20"/>
                <w:szCs w:val="20"/>
              </w:rPr>
              <w:t>KINS 251 Foundations of Safety &amp; Emer.</w:t>
            </w:r>
          </w:p>
        </w:tc>
        <w:tc>
          <w:tcPr>
            <w:tcW w:w="1320" w:type="dxa"/>
            <w:tcBorders>
              <w:top w:val="single" w:sz="8" w:space="0" w:color="auto"/>
              <w:left w:val="single" w:sz="8" w:space="0" w:color="auto"/>
              <w:bottom w:val="single" w:sz="8" w:space="0" w:color="auto"/>
              <w:right w:val="single" w:sz="8" w:space="0" w:color="auto"/>
            </w:tcBorders>
            <w:tcMar>
              <w:left w:w="108" w:type="dxa"/>
              <w:right w:w="108" w:type="dxa"/>
            </w:tcMar>
          </w:tcPr>
          <w:p w14:paraId="64E88A2C" w14:textId="5BAB2687" w:rsidR="431B35E5" w:rsidRPr="007348A8" w:rsidRDefault="431B35E5" w:rsidP="431B35E5">
            <w:pPr>
              <w:rPr>
                <w:sz w:val="20"/>
                <w:szCs w:val="20"/>
              </w:rPr>
            </w:pPr>
            <w:r w:rsidRPr="007348A8">
              <w:rPr>
                <w:rFonts w:ascii="Aptos" w:eastAsia="Aptos" w:hAnsi="Aptos" w:cs="Aptos"/>
                <w:b/>
                <w:bCs/>
                <w:sz w:val="20"/>
                <w:szCs w:val="20"/>
              </w:rPr>
              <w:t>3</w:t>
            </w:r>
          </w:p>
        </w:tc>
        <w:tc>
          <w:tcPr>
            <w:tcW w:w="1570" w:type="dxa"/>
            <w:tcBorders>
              <w:top w:val="single" w:sz="8" w:space="0" w:color="auto"/>
              <w:left w:val="single" w:sz="8" w:space="0" w:color="auto"/>
              <w:bottom w:val="single" w:sz="8" w:space="0" w:color="auto"/>
              <w:right w:val="single" w:sz="8" w:space="0" w:color="auto"/>
            </w:tcBorders>
            <w:tcMar>
              <w:left w:w="108" w:type="dxa"/>
              <w:right w:w="108" w:type="dxa"/>
            </w:tcMar>
          </w:tcPr>
          <w:p w14:paraId="4FE41C0C" w14:textId="6DA5B3E7" w:rsidR="431B35E5" w:rsidRPr="007348A8" w:rsidRDefault="431B35E5" w:rsidP="431B35E5">
            <w:pPr>
              <w:rPr>
                <w:sz w:val="20"/>
                <w:szCs w:val="20"/>
              </w:rPr>
            </w:pPr>
            <w:r w:rsidRPr="007348A8">
              <w:rPr>
                <w:rFonts w:ascii="Aptos" w:eastAsia="Aptos" w:hAnsi="Aptos" w:cs="Aptos"/>
                <w:sz w:val="20"/>
                <w:szCs w:val="20"/>
              </w:rPr>
              <w:t xml:space="preserve"> </w:t>
            </w:r>
          </w:p>
        </w:tc>
        <w:tc>
          <w:tcPr>
            <w:tcW w:w="1177" w:type="dxa"/>
            <w:tcBorders>
              <w:top w:val="single" w:sz="8" w:space="0" w:color="auto"/>
              <w:left w:val="single" w:sz="8" w:space="0" w:color="auto"/>
              <w:bottom w:val="single" w:sz="8" w:space="0" w:color="auto"/>
              <w:right w:val="single" w:sz="8" w:space="0" w:color="auto"/>
            </w:tcBorders>
            <w:tcMar>
              <w:left w:w="108" w:type="dxa"/>
              <w:right w:w="108" w:type="dxa"/>
            </w:tcMar>
          </w:tcPr>
          <w:p w14:paraId="4CEE9ECF" w14:textId="08A5CEEA" w:rsidR="431B35E5" w:rsidRDefault="431B35E5" w:rsidP="431B35E5">
            <w:r w:rsidRPr="431B35E5">
              <w:rPr>
                <w:rFonts w:ascii="Aptos" w:eastAsia="Aptos" w:hAnsi="Aptos" w:cs="Aptos"/>
                <w:sz w:val="24"/>
                <w:szCs w:val="24"/>
              </w:rPr>
              <w:t xml:space="preserve"> </w:t>
            </w:r>
          </w:p>
        </w:tc>
      </w:tr>
      <w:tr w:rsidR="431B35E5" w14:paraId="45C1E2A0" w14:textId="77777777" w:rsidTr="431B35E5">
        <w:trPr>
          <w:trHeight w:val="300"/>
        </w:trPr>
        <w:tc>
          <w:tcPr>
            <w:tcW w:w="4251" w:type="dxa"/>
            <w:tcBorders>
              <w:top w:val="single" w:sz="8" w:space="0" w:color="auto"/>
              <w:left w:val="single" w:sz="8" w:space="0" w:color="auto"/>
              <w:bottom w:val="single" w:sz="8" w:space="0" w:color="auto"/>
              <w:right w:val="single" w:sz="8" w:space="0" w:color="auto"/>
            </w:tcBorders>
            <w:tcMar>
              <w:left w:w="108" w:type="dxa"/>
              <w:right w:w="108" w:type="dxa"/>
            </w:tcMar>
          </w:tcPr>
          <w:p w14:paraId="33F3E3DA" w14:textId="68EF64EE" w:rsidR="431B35E5" w:rsidRPr="007348A8" w:rsidRDefault="431B35E5" w:rsidP="431B35E5">
            <w:pPr>
              <w:rPr>
                <w:sz w:val="20"/>
                <w:szCs w:val="20"/>
              </w:rPr>
            </w:pPr>
            <w:r w:rsidRPr="007348A8">
              <w:rPr>
                <w:rFonts w:ascii="Aptos" w:eastAsia="Aptos" w:hAnsi="Aptos" w:cs="Aptos"/>
                <w:sz w:val="20"/>
                <w:szCs w:val="20"/>
              </w:rPr>
              <w:t>KINS 343 Physiology of Exercise</w:t>
            </w:r>
          </w:p>
        </w:tc>
        <w:tc>
          <w:tcPr>
            <w:tcW w:w="1320" w:type="dxa"/>
            <w:tcBorders>
              <w:top w:val="single" w:sz="8" w:space="0" w:color="auto"/>
              <w:left w:val="single" w:sz="8" w:space="0" w:color="auto"/>
              <w:bottom w:val="single" w:sz="8" w:space="0" w:color="auto"/>
              <w:right w:val="single" w:sz="8" w:space="0" w:color="auto"/>
            </w:tcBorders>
            <w:tcMar>
              <w:left w:w="108" w:type="dxa"/>
              <w:right w:w="108" w:type="dxa"/>
            </w:tcMar>
          </w:tcPr>
          <w:p w14:paraId="33DDC568" w14:textId="2DC33080" w:rsidR="431B35E5" w:rsidRPr="007348A8" w:rsidRDefault="431B35E5" w:rsidP="431B35E5">
            <w:pPr>
              <w:rPr>
                <w:sz w:val="20"/>
                <w:szCs w:val="20"/>
              </w:rPr>
            </w:pPr>
            <w:r w:rsidRPr="007348A8">
              <w:rPr>
                <w:rFonts w:ascii="Aptos" w:eastAsia="Aptos" w:hAnsi="Aptos" w:cs="Aptos"/>
                <w:b/>
                <w:bCs/>
                <w:sz w:val="20"/>
                <w:szCs w:val="20"/>
              </w:rPr>
              <w:t>3</w:t>
            </w:r>
          </w:p>
        </w:tc>
        <w:tc>
          <w:tcPr>
            <w:tcW w:w="1570" w:type="dxa"/>
            <w:tcBorders>
              <w:top w:val="single" w:sz="8" w:space="0" w:color="auto"/>
              <w:left w:val="single" w:sz="8" w:space="0" w:color="auto"/>
              <w:bottom w:val="single" w:sz="8" w:space="0" w:color="auto"/>
              <w:right w:val="single" w:sz="8" w:space="0" w:color="auto"/>
            </w:tcBorders>
            <w:tcMar>
              <w:left w:w="108" w:type="dxa"/>
              <w:right w:w="108" w:type="dxa"/>
            </w:tcMar>
          </w:tcPr>
          <w:p w14:paraId="74ECDC64" w14:textId="72FB7A3D" w:rsidR="431B35E5" w:rsidRPr="007348A8" w:rsidRDefault="431B35E5" w:rsidP="431B35E5">
            <w:pPr>
              <w:rPr>
                <w:sz w:val="20"/>
                <w:szCs w:val="20"/>
              </w:rPr>
            </w:pPr>
            <w:r w:rsidRPr="007348A8">
              <w:rPr>
                <w:rFonts w:ascii="Aptos" w:eastAsia="Aptos" w:hAnsi="Aptos" w:cs="Aptos"/>
                <w:sz w:val="20"/>
                <w:szCs w:val="20"/>
              </w:rPr>
              <w:t xml:space="preserve"> </w:t>
            </w:r>
          </w:p>
        </w:tc>
        <w:tc>
          <w:tcPr>
            <w:tcW w:w="1177" w:type="dxa"/>
            <w:tcBorders>
              <w:top w:val="single" w:sz="8" w:space="0" w:color="auto"/>
              <w:left w:val="single" w:sz="8" w:space="0" w:color="auto"/>
              <w:bottom w:val="single" w:sz="8" w:space="0" w:color="auto"/>
              <w:right w:val="single" w:sz="8" w:space="0" w:color="auto"/>
            </w:tcBorders>
            <w:tcMar>
              <w:left w:w="108" w:type="dxa"/>
              <w:right w:w="108" w:type="dxa"/>
            </w:tcMar>
          </w:tcPr>
          <w:p w14:paraId="48448212" w14:textId="48FEEFDF" w:rsidR="431B35E5" w:rsidRDefault="431B35E5" w:rsidP="431B35E5">
            <w:r w:rsidRPr="431B35E5">
              <w:rPr>
                <w:rFonts w:ascii="Aptos" w:eastAsia="Aptos" w:hAnsi="Aptos" w:cs="Aptos"/>
                <w:sz w:val="24"/>
                <w:szCs w:val="24"/>
              </w:rPr>
              <w:t xml:space="preserve"> </w:t>
            </w:r>
          </w:p>
        </w:tc>
      </w:tr>
      <w:tr w:rsidR="431B35E5" w14:paraId="6C98A791" w14:textId="77777777" w:rsidTr="431B35E5">
        <w:trPr>
          <w:trHeight w:val="300"/>
        </w:trPr>
        <w:tc>
          <w:tcPr>
            <w:tcW w:w="4251" w:type="dxa"/>
            <w:tcBorders>
              <w:top w:val="single" w:sz="8" w:space="0" w:color="auto"/>
              <w:left w:val="single" w:sz="8" w:space="0" w:color="auto"/>
              <w:bottom w:val="single" w:sz="8" w:space="0" w:color="auto"/>
              <w:right w:val="single" w:sz="8" w:space="0" w:color="auto"/>
            </w:tcBorders>
            <w:tcMar>
              <w:left w:w="108" w:type="dxa"/>
              <w:right w:w="108" w:type="dxa"/>
            </w:tcMar>
          </w:tcPr>
          <w:p w14:paraId="10994183" w14:textId="11802CF7" w:rsidR="431B35E5" w:rsidRPr="007348A8" w:rsidRDefault="431B35E5" w:rsidP="431B35E5">
            <w:pPr>
              <w:rPr>
                <w:sz w:val="20"/>
                <w:szCs w:val="20"/>
              </w:rPr>
            </w:pPr>
            <w:r w:rsidRPr="007348A8">
              <w:rPr>
                <w:rFonts w:ascii="Aptos" w:eastAsia="Aptos" w:hAnsi="Aptos" w:cs="Aptos"/>
                <w:sz w:val="20"/>
                <w:szCs w:val="20"/>
              </w:rPr>
              <w:t>MKTG 320 Principles of Marketing</w:t>
            </w:r>
          </w:p>
        </w:tc>
        <w:tc>
          <w:tcPr>
            <w:tcW w:w="1320" w:type="dxa"/>
            <w:tcBorders>
              <w:top w:val="single" w:sz="8" w:space="0" w:color="auto"/>
              <w:left w:val="single" w:sz="8" w:space="0" w:color="auto"/>
              <w:bottom w:val="single" w:sz="8" w:space="0" w:color="auto"/>
              <w:right w:val="single" w:sz="8" w:space="0" w:color="auto"/>
            </w:tcBorders>
            <w:tcMar>
              <w:left w:w="108" w:type="dxa"/>
              <w:right w:w="108" w:type="dxa"/>
            </w:tcMar>
          </w:tcPr>
          <w:p w14:paraId="770ACF97" w14:textId="2FCEB610" w:rsidR="431B35E5" w:rsidRPr="007348A8" w:rsidRDefault="431B35E5" w:rsidP="431B35E5">
            <w:pPr>
              <w:rPr>
                <w:sz w:val="20"/>
                <w:szCs w:val="20"/>
              </w:rPr>
            </w:pPr>
            <w:r w:rsidRPr="007348A8">
              <w:rPr>
                <w:rFonts w:ascii="Aptos" w:eastAsia="Aptos" w:hAnsi="Aptos" w:cs="Aptos"/>
                <w:b/>
                <w:bCs/>
                <w:sz w:val="20"/>
                <w:szCs w:val="20"/>
              </w:rPr>
              <w:t>3</w:t>
            </w:r>
          </w:p>
        </w:tc>
        <w:tc>
          <w:tcPr>
            <w:tcW w:w="1570" w:type="dxa"/>
            <w:tcBorders>
              <w:top w:val="single" w:sz="8" w:space="0" w:color="auto"/>
              <w:left w:val="single" w:sz="8" w:space="0" w:color="auto"/>
              <w:bottom w:val="single" w:sz="8" w:space="0" w:color="auto"/>
              <w:right w:val="single" w:sz="8" w:space="0" w:color="auto"/>
            </w:tcBorders>
            <w:tcMar>
              <w:left w:w="108" w:type="dxa"/>
              <w:right w:w="108" w:type="dxa"/>
            </w:tcMar>
          </w:tcPr>
          <w:p w14:paraId="5DD8534B" w14:textId="7EAD7909" w:rsidR="431B35E5" w:rsidRPr="007348A8" w:rsidRDefault="431B35E5" w:rsidP="431B35E5">
            <w:pPr>
              <w:rPr>
                <w:sz w:val="20"/>
                <w:szCs w:val="20"/>
              </w:rPr>
            </w:pPr>
            <w:r w:rsidRPr="007348A8">
              <w:rPr>
                <w:rFonts w:ascii="Aptos" w:eastAsia="Aptos" w:hAnsi="Aptos" w:cs="Aptos"/>
                <w:sz w:val="20"/>
                <w:szCs w:val="20"/>
              </w:rPr>
              <w:t xml:space="preserve"> </w:t>
            </w:r>
          </w:p>
        </w:tc>
        <w:tc>
          <w:tcPr>
            <w:tcW w:w="1177" w:type="dxa"/>
            <w:tcBorders>
              <w:top w:val="single" w:sz="8" w:space="0" w:color="auto"/>
              <w:left w:val="single" w:sz="8" w:space="0" w:color="auto"/>
              <w:bottom w:val="single" w:sz="8" w:space="0" w:color="auto"/>
              <w:right w:val="single" w:sz="8" w:space="0" w:color="auto"/>
            </w:tcBorders>
            <w:tcMar>
              <w:left w:w="108" w:type="dxa"/>
              <w:right w:w="108" w:type="dxa"/>
            </w:tcMar>
          </w:tcPr>
          <w:p w14:paraId="6F75D968" w14:textId="282D77ED" w:rsidR="431B35E5" w:rsidRDefault="431B35E5" w:rsidP="431B35E5">
            <w:r w:rsidRPr="431B35E5">
              <w:rPr>
                <w:rFonts w:ascii="Aptos" w:eastAsia="Aptos" w:hAnsi="Aptos" w:cs="Aptos"/>
                <w:sz w:val="24"/>
                <w:szCs w:val="24"/>
              </w:rPr>
              <w:t xml:space="preserve"> </w:t>
            </w:r>
          </w:p>
        </w:tc>
      </w:tr>
      <w:tr w:rsidR="431B35E5" w14:paraId="40D58ED3" w14:textId="77777777" w:rsidTr="431B35E5">
        <w:trPr>
          <w:trHeight w:val="300"/>
        </w:trPr>
        <w:tc>
          <w:tcPr>
            <w:tcW w:w="4251" w:type="dxa"/>
            <w:tcBorders>
              <w:top w:val="single" w:sz="8" w:space="0" w:color="auto"/>
              <w:left w:val="single" w:sz="8" w:space="0" w:color="auto"/>
              <w:bottom w:val="single" w:sz="8" w:space="0" w:color="auto"/>
              <w:right w:val="single" w:sz="8" w:space="0" w:color="auto"/>
            </w:tcBorders>
            <w:tcMar>
              <w:left w:w="108" w:type="dxa"/>
              <w:right w:w="108" w:type="dxa"/>
            </w:tcMar>
          </w:tcPr>
          <w:p w14:paraId="4EE822DC" w14:textId="09FC80B1" w:rsidR="431B35E5" w:rsidRPr="007348A8" w:rsidRDefault="431B35E5" w:rsidP="431B35E5">
            <w:pPr>
              <w:rPr>
                <w:sz w:val="20"/>
                <w:szCs w:val="20"/>
              </w:rPr>
            </w:pPr>
            <w:r w:rsidRPr="007348A8">
              <w:rPr>
                <w:rFonts w:ascii="Aptos" w:eastAsia="Aptos" w:hAnsi="Aptos" w:cs="Aptos"/>
                <w:sz w:val="20"/>
                <w:szCs w:val="20"/>
              </w:rPr>
              <w:t>MKTG 321 Consumer Behavior</w:t>
            </w:r>
          </w:p>
        </w:tc>
        <w:tc>
          <w:tcPr>
            <w:tcW w:w="1320" w:type="dxa"/>
            <w:tcBorders>
              <w:top w:val="single" w:sz="8" w:space="0" w:color="auto"/>
              <w:left w:val="single" w:sz="8" w:space="0" w:color="auto"/>
              <w:bottom w:val="single" w:sz="8" w:space="0" w:color="auto"/>
              <w:right w:val="single" w:sz="8" w:space="0" w:color="auto"/>
            </w:tcBorders>
            <w:tcMar>
              <w:left w:w="108" w:type="dxa"/>
              <w:right w:w="108" w:type="dxa"/>
            </w:tcMar>
          </w:tcPr>
          <w:p w14:paraId="231BD9E3" w14:textId="08816552" w:rsidR="431B35E5" w:rsidRPr="007348A8" w:rsidRDefault="431B35E5" w:rsidP="431B35E5">
            <w:pPr>
              <w:rPr>
                <w:sz w:val="20"/>
                <w:szCs w:val="20"/>
              </w:rPr>
            </w:pPr>
            <w:r w:rsidRPr="007348A8">
              <w:rPr>
                <w:rFonts w:ascii="Aptos" w:eastAsia="Aptos" w:hAnsi="Aptos" w:cs="Aptos"/>
                <w:b/>
                <w:bCs/>
                <w:sz w:val="20"/>
                <w:szCs w:val="20"/>
              </w:rPr>
              <w:t>3</w:t>
            </w:r>
          </w:p>
        </w:tc>
        <w:tc>
          <w:tcPr>
            <w:tcW w:w="1570" w:type="dxa"/>
            <w:tcBorders>
              <w:top w:val="single" w:sz="8" w:space="0" w:color="auto"/>
              <w:left w:val="single" w:sz="8" w:space="0" w:color="auto"/>
              <w:bottom w:val="single" w:sz="8" w:space="0" w:color="auto"/>
              <w:right w:val="single" w:sz="8" w:space="0" w:color="auto"/>
            </w:tcBorders>
            <w:tcMar>
              <w:left w:w="108" w:type="dxa"/>
              <w:right w:w="108" w:type="dxa"/>
            </w:tcMar>
          </w:tcPr>
          <w:p w14:paraId="6F690FB8" w14:textId="61828203" w:rsidR="431B35E5" w:rsidRPr="007348A8" w:rsidRDefault="431B35E5" w:rsidP="431B35E5">
            <w:pPr>
              <w:rPr>
                <w:sz w:val="20"/>
                <w:szCs w:val="20"/>
              </w:rPr>
            </w:pPr>
            <w:r w:rsidRPr="007348A8">
              <w:rPr>
                <w:rFonts w:ascii="Aptos" w:eastAsia="Aptos" w:hAnsi="Aptos" w:cs="Aptos"/>
                <w:sz w:val="20"/>
                <w:szCs w:val="20"/>
              </w:rPr>
              <w:t xml:space="preserve"> </w:t>
            </w:r>
          </w:p>
        </w:tc>
        <w:tc>
          <w:tcPr>
            <w:tcW w:w="1177" w:type="dxa"/>
            <w:tcBorders>
              <w:top w:val="single" w:sz="8" w:space="0" w:color="auto"/>
              <w:left w:val="single" w:sz="8" w:space="0" w:color="auto"/>
              <w:bottom w:val="single" w:sz="8" w:space="0" w:color="auto"/>
              <w:right w:val="single" w:sz="8" w:space="0" w:color="auto"/>
            </w:tcBorders>
            <w:tcMar>
              <w:left w:w="108" w:type="dxa"/>
              <w:right w:w="108" w:type="dxa"/>
            </w:tcMar>
          </w:tcPr>
          <w:p w14:paraId="4F3CCB7D" w14:textId="144CABD7" w:rsidR="431B35E5" w:rsidRDefault="431B35E5" w:rsidP="431B35E5">
            <w:r w:rsidRPr="431B35E5">
              <w:rPr>
                <w:rFonts w:ascii="Aptos" w:eastAsia="Aptos" w:hAnsi="Aptos" w:cs="Aptos"/>
                <w:sz w:val="24"/>
                <w:szCs w:val="24"/>
              </w:rPr>
              <w:t xml:space="preserve"> </w:t>
            </w:r>
          </w:p>
        </w:tc>
      </w:tr>
      <w:tr w:rsidR="431B35E5" w14:paraId="5788FAF7" w14:textId="77777777" w:rsidTr="431B35E5">
        <w:trPr>
          <w:trHeight w:val="300"/>
        </w:trPr>
        <w:tc>
          <w:tcPr>
            <w:tcW w:w="4251" w:type="dxa"/>
            <w:tcBorders>
              <w:top w:val="single" w:sz="8" w:space="0" w:color="auto"/>
              <w:left w:val="single" w:sz="8" w:space="0" w:color="auto"/>
              <w:bottom w:val="single" w:sz="8" w:space="0" w:color="auto"/>
              <w:right w:val="single" w:sz="8" w:space="0" w:color="auto"/>
            </w:tcBorders>
            <w:tcMar>
              <w:left w:w="108" w:type="dxa"/>
              <w:right w:w="108" w:type="dxa"/>
            </w:tcMar>
          </w:tcPr>
          <w:p w14:paraId="1E2461C4" w14:textId="56D77619" w:rsidR="431B35E5" w:rsidRPr="007348A8" w:rsidRDefault="431B35E5" w:rsidP="431B35E5">
            <w:pPr>
              <w:rPr>
                <w:sz w:val="20"/>
                <w:szCs w:val="20"/>
              </w:rPr>
            </w:pPr>
            <w:r w:rsidRPr="007348A8">
              <w:rPr>
                <w:rFonts w:ascii="Aptos" w:eastAsia="Aptos" w:hAnsi="Aptos" w:cs="Aptos"/>
                <w:sz w:val="20"/>
                <w:szCs w:val="20"/>
              </w:rPr>
              <w:t>PBH 101 Foundations of Public Health</w:t>
            </w:r>
          </w:p>
        </w:tc>
        <w:tc>
          <w:tcPr>
            <w:tcW w:w="1320" w:type="dxa"/>
            <w:tcBorders>
              <w:top w:val="single" w:sz="8" w:space="0" w:color="auto"/>
              <w:left w:val="single" w:sz="8" w:space="0" w:color="auto"/>
              <w:bottom w:val="single" w:sz="8" w:space="0" w:color="auto"/>
              <w:right w:val="single" w:sz="8" w:space="0" w:color="auto"/>
            </w:tcBorders>
            <w:tcMar>
              <w:left w:w="108" w:type="dxa"/>
              <w:right w:w="108" w:type="dxa"/>
            </w:tcMar>
          </w:tcPr>
          <w:p w14:paraId="64CB630E" w14:textId="44AB9ED0" w:rsidR="431B35E5" w:rsidRPr="007348A8" w:rsidRDefault="431B35E5" w:rsidP="431B35E5">
            <w:pPr>
              <w:rPr>
                <w:sz w:val="20"/>
                <w:szCs w:val="20"/>
              </w:rPr>
            </w:pPr>
            <w:r w:rsidRPr="007348A8">
              <w:rPr>
                <w:rFonts w:ascii="Aptos" w:eastAsia="Aptos" w:hAnsi="Aptos" w:cs="Aptos"/>
                <w:b/>
                <w:bCs/>
                <w:sz w:val="20"/>
                <w:szCs w:val="20"/>
              </w:rPr>
              <w:t>3</w:t>
            </w:r>
          </w:p>
        </w:tc>
        <w:tc>
          <w:tcPr>
            <w:tcW w:w="1570" w:type="dxa"/>
            <w:tcBorders>
              <w:top w:val="single" w:sz="8" w:space="0" w:color="auto"/>
              <w:left w:val="single" w:sz="8" w:space="0" w:color="auto"/>
              <w:bottom w:val="single" w:sz="8" w:space="0" w:color="auto"/>
              <w:right w:val="single" w:sz="8" w:space="0" w:color="auto"/>
            </w:tcBorders>
            <w:tcMar>
              <w:left w:w="108" w:type="dxa"/>
              <w:right w:w="108" w:type="dxa"/>
            </w:tcMar>
          </w:tcPr>
          <w:p w14:paraId="73D4E677" w14:textId="73C65D27" w:rsidR="431B35E5" w:rsidRPr="007348A8" w:rsidRDefault="431B35E5" w:rsidP="431B35E5">
            <w:pPr>
              <w:rPr>
                <w:sz w:val="20"/>
                <w:szCs w:val="20"/>
              </w:rPr>
            </w:pPr>
            <w:r w:rsidRPr="007348A8">
              <w:rPr>
                <w:rFonts w:ascii="Aptos" w:eastAsia="Aptos" w:hAnsi="Aptos" w:cs="Aptos"/>
                <w:sz w:val="20"/>
                <w:szCs w:val="20"/>
              </w:rPr>
              <w:t xml:space="preserve"> </w:t>
            </w:r>
          </w:p>
        </w:tc>
        <w:tc>
          <w:tcPr>
            <w:tcW w:w="1177" w:type="dxa"/>
            <w:tcBorders>
              <w:top w:val="single" w:sz="8" w:space="0" w:color="auto"/>
              <w:left w:val="single" w:sz="8" w:space="0" w:color="auto"/>
              <w:bottom w:val="single" w:sz="8" w:space="0" w:color="auto"/>
              <w:right w:val="single" w:sz="8" w:space="0" w:color="auto"/>
            </w:tcBorders>
            <w:tcMar>
              <w:left w:w="108" w:type="dxa"/>
              <w:right w:w="108" w:type="dxa"/>
            </w:tcMar>
          </w:tcPr>
          <w:p w14:paraId="31ADE3CF" w14:textId="57E253D6" w:rsidR="431B35E5" w:rsidRDefault="431B35E5" w:rsidP="431B35E5">
            <w:r w:rsidRPr="431B35E5">
              <w:rPr>
                <w:rFonts w:ascii="Aptos" w:eastAsia="Aptos" w:hAnsi="Aptos" w:cs="Aptos"/>
                <w:sz w:val="24"/>
                <w:szCs w:val="24"/>
              </w:rPr>
              <w:t xml:space="preserve"> </w:t>
            </w:r>
          </w:p>
        </w:tc>
      </w:tr>
      <w:tr w:rsidR="431B35E5" w14:paraId="7A825DDB" w14:textId="77777777" w:rsidTr="431B35E5">
        <w:trPr>
          <w:trHeight w:val="300"/>
        </w:trPr>
        <w:tc>
          <w:tcPr>
            <w:tcW w:w="4251" w:type="dxa"/>
            <w:tcBorders>
              <w:top w:val="single" w:sz="8" w:space="0" w:color="auto"/>
              <w:left w:val="single" w:sz="8" w:space="0" w:color="auto"/>
              <w:bottom w:val="single" w:sz="8" w:space="0" w:color="auto"/>
              <w:right w:val="single" w:sz="8" w:space="0" w:color="auto"/>
            </w:tcBorders>
            <w:tcMar>
              <w:left w:w="108" w:type="dxa"/>
              <w:right w:w="108" w:type="dxa"/>
            </w:tcMar>
          </w:tcPr>
          <w:p w14:paraId="33BE86FE" w14:textId="2CCBC179" w:rsidR="431B35E5" w:rsidRPr="007348A8" w:rsidRDefault="431B35E5" w:rsidP="431B35E5">
            <w:pPr>
              <w:rPr>
                <w:sz w:val="20"/>
                <w:szCs w:val="20"/>
              </w:rPr>
            </w:pPr>
            <w:r w:rsidRPr="007348A8">
              <w:rPr>
                <w:rFonts w:ascii="Aptos" w:eastAsia="Aptos" w:hAnsi="Aptos" w:cs="Aptos"/>
                <w:sz w:val="20"/>
                <w:szCs w:val="20"/>
              </w:rPr>
              <w:t>POLI 250 Public Policy</w:t>
            </w:r>
          </w:p>
        </w:tc>
        <w:tc>
          <w:tcPr>
            <w:tcW w:w="1320" w:type="dxa"/>
            <w:tcBorders>
              <w:top w:val="single" w:sz="8" w:space="0" w:color="auto"/>
              <w:left w:val="single" w:sz="8" w:space="0" w:color="auto"/>
              <w:bottom w:val="single" w:sz="8" w:space="0" w:color="auto"/>
              <w:right w:val="single" w:sz="8" w:space="0" w:color="auto"/>
            </w:tcBorders>
            <w:tcMar>
              <w:left w:w="108" w:type="dxa"/>
              <w:right w:w="108" w:type="dxa"/>
            </w:tcMar>
          </w:tcPr>
          <w:p w14:paraId="5BCA90E7" w14:textId="7868534D" w:rsidR="431B35E5" w:rsidRPr="007348A8" w:rsidRDefault="431B35E5" w:rsidP="431B35E5">
            <w:pPr>
              <w:rPr>
                <w:sz w:val="20"/>
                <w:szCs w:val="20"/>
              </w:rPr>
            </w:pPr>
            <w:r w:rsidRPr="007348A8">
              <w:rPr>
                <w:rFonts w:ascii="Aptos" w:eastAsia="Aptos" w:hAnsi="Aptos" w:cs="Aptos"/>
                <w:b/>
                <w:bCs/>
                <w:sz w:val="20"/>
                <w:szCs w:val="20"/>
              </w:rPr>
              <w:t>3</w:t>
            </w:r>
          </w:p>
        </w:tc>
        <w:tc>
          <w:tcPr>
            <w:tcW w:w="1570" w:type="dxa"/>
            <w:tcBorders>
              <w:top w:val="single" w:sz="8" w:space="0" w:color="auto"/>
              <w:left w:val="single" w:sz="8" w:space="0" w:color="auto"/>
              <w:bottom w:val="single" w:sz="8" w:space="0" w:color="auto"/>
              <w:right w:val="single" w:sz="8" w:space="0" w:color="auto"/>
            </w:tcBorders>
            <w:tcMar>
              <w:left w:w="108" w:type="dxa"/>
              <w:right w:w="108" w:type="dxa"/>
            </w:tcMar>
          </w:tcPr>
          <w:p w14:paraId="58EB1A07" w14:textId="31073779" w:rsidR="431B35E5" w:rsidRPr="007348A8" w:rsidRDefault="431B35E5" w:rsidP="431B35E5">
            <w:pPr>
              <w:rPr>
                <w:sz w:val="20"/>
                <w:szCs w:val="20"/>
              </w:rPr>
            </w:pPr>
            <w:r w:rsidRPr="007348A8">
              <w:rPr>
                <w:rFonts w:ascii="Aptos" w:eastAsia="Aptos" w:hAnsi="Aptos" w:cs="Aptos"/>
                <w:sz w:val="20"/>
                <w:szCs w:val="20"/>
              </w:rPr>
              <w:t xml:space="preserve"> </w:t>
            </w:r>
          </w:p>
        </w:tc>
        <w:tc>
          <w:tcPr>
            <w:tcW w:w="1177" w:type="dxa"/>
            <w:tcBorders>
              <w:top w:val="single" w:sz="8" w:space="0" w:color="auto"/>
              <w:left w:val="single" w:sz="8" w:space="0" w:color="auto"/>
              <w:bottom w:val="single" w:sz="8" w:space="0" w:color="auto"/>
              <w:right w:val="single" w:sz="8" w:space="0" w:color="auto"/>
            </w:tcBorders>
            <w:tcMar>
              <w:left w:w="108" w:type="dxa"/>
              <w:right w:w="108" w:type="dxa"/>
            </w:tcMar>
          </w:tcPr>
          <w:p w14:paraId="76527228" w14:textId="14A27A4B" w:rsidR="431B35E5" w:rsidRDefault="431B35E5" w:rsidP="431B35E5">
            <w:r w:rsidRPr="431B35E5">
              <w:rPr>
                <w:rFonts w:ascii="Aptos" w:eastAsia="Aptos" w:hAnsi="Aptos" w:cs="Aptos"/>
                <w:sz w:val="24"/>
                <w:szCs w:val="24"/>
              </w:rPr>
              <w:t xml:space="preserve"> </w:t>
            </w:r>
          </w:p>
        </w:tc>
      </w:tr>
      <w:tr w:rsidR="431B35E5" w14:paraId="316B1039" w14:textId="77777777" w:rsidTr="431B35E5">
        <w:trPr>
          <w:trHeight w:val="300"/>
        </w:trPr>
        <w:tc>
          <w:tcPr>
            <w:tcW w:w="4251" w:type="dxa"/>
            <w:tcBorders>
              <w:top w:val="single" w:sz="8" w:space="0" w:color="auto"/>
              <w:left w:val="single" w:sz="8" w:space="0" w:color="auto"/>
              <w:bottom w:val="single" w:sz="8" w:space="0" w:color="auto"/>
              <w:right w:val="single" w:sz="8" w:space="0" w:color="auto"/>
            </w:tcBorders>
            <w:tcMar>
              <w:left w:w="108" w:type="dxa"/>
              <w:right w:w="108" w:type="dxa"/>
            </w:tcMar>
          </w:tcPr>
          <w:p w14:paraId="36225EA4" w14:textId="59687D8C" w:rsidR="431B35E5" w:rsidRPr="007348A8" w:rsidRDefault="431B35E5" w:rsidP="431B35E5">
            <w:pPr>
              <w:rPr>
                <w:sz w:val="20"/>
                <w:szCs w:val="20"/>
              </w:rPr>
            </w:pPr>
            <w:r w:rsidRPr="007348A8">
              <w:rPr>
                <w:rFonts w:ascii="Aptos" w:eastAsia="Aptos" w:hAnsi="Aptos" w:cs="Aptos"/>
                <w:sz w:val="20"/>
                <w:szCs w:val="20"/>
              </w:rPr>
              <w:t>PSYC 215 Developmental Psychology</w:t>
            </w:r>
          </w:p>
        </w:tc>
        <w:tc>
          <w:tcPr>
            <w:tcW w:w="1320" w:type="dxa"/>
            <w:tcBorders>
              <w:top w:val="single" w:sz="8" w:space="0" w:color="auto"/>
              <w:left w:val="single" w:sz="8" w:space="0" w:color="auto"/>
              <w:bottom w:val="single" w:sz="8" w:space="0" w:color="auto"/>
              <w:right w:val="single" w:sz="8" w:space="0" w:color="auto"/>
            </w:tcBorders>
            <w:tcMar>
              <w:left w:w="108" w:type="dxa"/>
              <w:right w:w="108" w:type="dxa"/>
            </w:tcMar>
          </w:tcPr>
          <w:p w14:paraId="0EE37634" w14:textId="21070C68" w:rsidR="431B35E5" w:rsidRPr="007348A8" w:rsidRDefault="431B35E5" w:rsidP="431B35E5">
            <w:pPr>
              <w:rPr>
                <w:sz w:val="20"/>
                <w:szCs w:val="20"/>
              </w:rPr>
            </w:pPr>
            <w:r w:rsidRPr="007348A8">
              <w:rPr>
                <w:rFonts w:ascii="Aptos" w:eastAsia="Aptos" w:hAnsi="Aptos" w:cs="Aptos"/>
                <w:b/>
                <w:bCs/>
                <w:sz w:val="20"/>
                <w:szCs w:val="20"/>
              </w:rPr>
              <w:t>3</w:t>
            </w:r>
          </w:p>
        </w:tc>
        <w:tc>
          <w:tcPr>
            <w:tcW w:w="1570" w:type="dxa"/>
            <w:tcBorders>
              <w:top w:val="single" w:sz="8" w:space="0" w:color="auto"/>
              <w:left w:val="single" w:sz="8" w:space="0" w:color="auto"/>
              <w:bottom w:val="single" w:sz="8" w:space="0" w:color="auto"/>
              <w:right w:val="single" w:sz="8" w:space="0" w:color="auto"/>
            </w:tcBorders>
            <w:tcMar>
              <w:left w:w="108" w:type="dxa"/>
              <w:right w:w="108" w:type="dxa"/>
            </w:tcMar>
          </w:tcPr>
          <w:p w14:paraId="64CEDFAE" w14:textId="192DBC26" w:rsidR="431B35E5" w:rsidRPr="007348A8" w:rsidRDefault="431B35E5" w:rsidP="431B35E5">
            <w:pPr>
              <w:rPr>
                <w:sz w:val="20"/>
                <w:szCs w:val="20"/>
              </w:rPr>
            </w:pPr>
            <w:r w:rsidRPr="007348A8">
              <w:rPr>
                <w:rFonts w:ascii="Aptos" w:eastAsia="Aptos" w:hAnsi="Aptos" w:cs="Aptos"/>
                <w:sz w:val="20"/>
                <w:szCs w:val="20"/>
              </w:rPr>
              <w:t xml:space="preserve"> </w:t>
            </w:r>
          </w:p>
        </w:tc>
        <w:tc>
          <w:tcPr>
            <w:tcW w:w="1177" w:type="dxa"/>
            <w:tcBorders>
              <w:top w:val="single" w:sz="8" w:space="0" w:color="auto"/>
              <w:left w:val="single" w:sz="8" w:space="0" w:color="auto"/>
              <w:bottom w:val="single" w:sz="8" w:space="0" w:color="auto"/>
              <w:right w:val="single" w:sz="8" w:space="0" w:color="auto"/>
            </w:tcBorders>
            <w:tcMar>
              <w:left w:w="108" w:type="dxa"/>
              <w:right w:w="108" w:type="dxa"/>
            </w:tcMar>
          </w:tcPr>
          <w:p w14:paraId="71A7B9FF" w14:textId="1A1CE2A8" w:rsidR="431B35E5" w:rsidRDefault="431B35E5" w:rsidP="431B35E5">
            <w:r w:rsidRPr="431B35E5">
              <w:rPr>
                <w:rFonts w:ascii="Aptos" w:eastAsia="Aptos" w:hAnsi="Aptos" w:cs="Aptos"/>
                <w:sz w:val="24"/>
                <w:szCs w:val="24"/>
              </w:rPr>
              <w:t xml:space="preserve"> </w:t>
            </w:r>
          </w:p>
        </w:tc>
      </w:tr>
      <w:tr w:rsidR="431B35E5" w14:paraId="526ACF33" w14:textId="77777777" w:rsidTr="431B35E5">
        <w:trPr>
          <w:trHeight w:val="300"/>
        </w:trPr>
        <w:tc>
          <w:tcPr>
            <w:tcW w:w="4251" w:type="dxa"/>
            <w:tcBorders>
              <w:top w:val="single" w:sz="8" w:space="0" w:color="auto"/>
              <w:left w:val="single" w:sz="8" w:space="0" w:color="auto"/>
              <w:bottom w:val="single" w:sz="8" w:space="0" w:color="auto"/>
              <w:right w:val="single" w:sz="8" w:space="0" w:color="auto"/>
            </w:tcBorders>
            <w:tcMar>
              <w:left w:w="108" w:type="dxa"/>
              <w:right w:w="108" w:type="dxa"/>
            </w:tcMar>
          </w:tcPr>
          <w:p w14:paraId="14225F3A" w14:textId="7AB4A13C" w:rsidR="431B35E5" w:rsidRPr="007348A8" w:rsidRDefault="431B35E5" w:rsidP="431B35E5">
            <w:pPr>
              <w:rPr>
                <w:sz w:val="20"/>
                <w:szCs w:val="20"/>
              </w:rPr>
            </w:pPr>
            <w:r w:rsidRPr="007348A8">
              <w:rPr>
                <w:rFonts w:ascii="Aptos" w:eastAsia="Aptos" w:hAnsi="Aptos" w:cs="Aptos"/>
                <w:sz w:val="20"/>
                <w:szCs w:val="20"/>
              </w:rPr>
              <w:t>PSYC 377 Interpersonal Skills and Group Dyn</w:t>
            </w:r>
          </w:p>
        </w:tc>
        <w:tc>
          <w:tcPr>
            <w:tcW w:w="1320" w:type="dxa"/>
            <w:tcBorders>
              <w:top w:val="single" w:sz="8" w:space="0" w:color="auto"/>
              <w:left w:val="single" w:sz="8" w:space="0" w:color="auto"/>
              <w:bottom w:val="single" w:sz="8" w:space="0" w:color="auto"/>
              <w:right w:val="single" w:sz="8" w:space="0" w:color="auto"/>
            </w:tcBorders>
            <w:tcMar>
              <w:left w:w="108" w:type="dxa"/>
              <w:right w:w="108" w:type="dxa"/>
            </w:tcMar>
          </w:tcPr>
          <w:p w14:paraId="1CE5E2BD" w14:textId="338FF8E7" w:rsidR="431B35E5" w:rsidRPr="007348A8" w:rsidRDefault="431B35E5" w:rsidP="431B35E5">
            <w:pPr>
              <w:rPr>
                <w:sz w:val="20"/>
                <w:szCs w:val="20"/>
              </w:rPr>
            </w:pPr>
            <w:r w:rsidRPr="007348A8">
              <w:rPr>
                <w:rFonts w:ascii="Aptos" w:eastAsia="Aptos" w:hAnsi="Aptos" w:cs="Aptos"/>
                <w:b/>
                <w:bCs/>
                <w:sz w:val="20"/>
                <w:szCs w:val="20"/>
              </w:rPr>
              <w:t>3</w:t>
            </w:r>
          </w:p>
        </w:tc>
        <w:tc>
          <w:tcPr>
            <w:tcW w:w="1570" w:type="dxa"/>
            <w:tcBorders>
              <w:top w:val="single" w:sz="8" w:space="0" w:color="auto"/>
              <w:left w:val="single" w:sz="8" w:space="0" w:color="auto"/>
              <w:bottom w:val="single" w:sz="8" w:space="0" w:color="auto"/>
              <w:right w:val="single" w:sz="8" w:space="0" w:color="auto"/>
            </w:tcBorders>
            <w:tcMar>
              <w:left w:w="108" w:type="dxa"/>
              <w:right w:w="108" w:type="dxa"/>
            </w:tcMar>
          </w:tcPr>
          <w:p w14:paraId="5388C329" w14:textId="277165B3" w:rsidR="431B35E5" w:rsidRPr="007348A8" w:rsidRDefault="431B35E5" w:rsidP="431B35E5">
            <w:pPr>
              <w:rPr>
                <w:sz w:val="20"/>
                <w:szCs w:val="20"/>
              </w:rPr>
            </w:pPr>
            <w:r w:rsidRPr="007348A8">
              <w:rPr>
                <w:rFonts w:ascii="Aptos" w:eastAsia="Aptos" w:hAnsi="Aptos" w:cs="Aptos"/>
                <w:sz w:val="20"/>
                <w:szCs w:val="20"/>
              </w:rPr>
              <w:t xml:space="preserve"> </w:t>
            </w:r>
          </w:p>
        </w:tc>
        <w:tc>
          <w:tcPr>
            <w:tcW w:w="1177" w:type="dxa"/>
            <w:tcBorders>
              <w:top w:val="single" w:sz="8" w:space="0" w:color="auto"/>
              <w:left w:val="single" w:sz="8" w:space="0" w:color="auto"/>
              <w:bottom w:val="single" w:sz="8" w:space="0" w:color="auto"/>
              <w:right w:val="single" w:sz="8" w:space="0" w:color="auto"/>
            </w:tcBorders>
            <w:tcMar>
              <w:left w:w="108" w:type="dxa"/>
              <w:right w:w="108" w:type="dxa"/>
            </w:tcMar>
          </w:tcPr>
          <w:p w14:paraId="6F1B4757" w14:textId="2CCF6DDC" w:rsidR="431B35E5" w:rsidRDefault="431B35E5" w:rsidP="431B35E5">
            <w:pPr>
              <w:rPr>
                <w:rFonts w:ascii="Aptos" w:eastAsia="Aptos" w:hAnsi="Aptos" w:cs="Aptos"/>
                <w:sz w:val="24"/>
                <w:szCs w:val="24"/>
              </w:rPr>
            </w:pPr>
          </w:p>
        </w:tc>
      </w:tr>
      <w:tr w:rsidR="431B35E5" w14:paraId="3AD00E76" w14:textId="77777777" w:rsidTr="431B35E5">
        <w:trPr>
          <w:trHeight w:val="300"/>
        </w:trPr>
        <w:tc>
          <w:tcPr>
            <w:tcW w:w="4251" w:type="dxa"/>
            <w:tcBorders>
              <w:top w:val="single" w:sz="8" w:space="0" w:color="auto"/>
              <w:left w:val="single" w:sz="8" w:space="0" w:color="auto"/>
              <w:bottom w:val="single" w:sz="8" w:space="0" w:color="auto"/>
              <w:right w:val="single" w:sz="8" w:space="0" w:color="auto"/>
            </w:tcBorders>
            <w:tcMar>
              <w:left w:w="108" w:type="dxa"/>
              <w:right w:w="108" w:type="dxa"/>
            </w:tcMar>
          </w:tcPr>
          <w:p w14:paraId="53FBA4CC" w14:textId="0AD7CB41" w:rsidR="431B35E5" w:rsidRPr="007348A8" w:rsidRDefault="431B35E5" w:rsidP="431B35E5">
            <w:pPr>
              <w:rPr>
                <w:sz w:val="20"/>
                <w:szCs w:val="20"/>
              </w:rPr>
            </w:pPr>
            <w:r w:rsidRPr="007348A8">
              <w:rPr>
                <w:rFonts w:ascii="Aptos" w:eastAsia="Aptos" w:hAnsi="Aptos" w:cs="Aptos"/>
                <w:sz w:val="20"/>
                <w:szCs w:val="20"/>
              </w:rPr>
              <w:t>SOCI 357 Sociology of Aging and the Life</w:t>
            </w:r>
          </w:p>
        </w:tc>
        <w:tc>
          <w:tcPr>
            <w:tcW w:w="1320" w:type="dxa"/>
            <w:tcBorders>
              <w:top w:val="single" w:sz="8" w:space="0" w:color="auto"/>
              <w:left w:val="single" w:sz="8" w:space="0" w:color="auto"/>
              <w:bottom w:val="single" w:sz="8" w:space="0" w:color="auto"/>
              <w:right w:val="single" w:sz="8" w:space="0" w:color="auto"/>
            </w:tcBorders>
            <w:tcMar>
              <w:left w:w="108" w:type="dxa"/>
              <w:right w:w="108" w:type="dxa"/>
            </w:tcMar>
          </w:tcPr>
          <w:p w14:paraId="42E791AB" w14:textId="60B52F52" w:rsidR="431B35E5" w:rsidRPr="007348A8" w:rsidRDefault="431B35E5" w:rsidP="431B35E5">
            <w:pPr>
              <w:rPr>
                <w:sz w:val="20"/>
                <w:szCs w:val="20"/>
              </w:rPr>
            </w:pPr>
            <w:r w:rsidRPr="007348A8">
              <w:rPr>
                <w:rFonts w:ascii="Aptos" w:eastAsia="Aptos" w:hAnsi="Aptos" w:cs="Aptos"/>
                <w:b/>
                <w:bCs/>
                <w:sz w:val="20"/>
                <w:szCs w:val="20"/>
              </w:rPr>
              <w:t>3</w:t>
            </w:r>
          </w:p>
        </w:tc>
        <w:tc>
          <w:tcPr>
            <w:tcW w:w="1570" w:type="dxa"/>
            <w:tcBorders>
              <w:top w:val="single" w:sz="8" w:space="0" w:color="auto"/>
              <w:left w:val="single" w:sz="8" w:space="0" w:color="auto"/>
              <w:bottom w:val="single" w:sz="8" w:space="0" w:color="auto"/>
              <w:right w:val="single" w:sz="8" w:space="0" w:color="auto"/>
            </w:tcBorders>
            <w:tcMar>
              <w:left w:w="108" w:type="dxa"/>
              <w:right w:w="108" w:type="dxa"/>
            </w:tcMar>
          </w:tcPr>
          <w:p w14:paraId="27E1F76B" w14:textId="6AA24AB6" w:rsidR="431B35E5" w:rsidRPr="007348A8" w:rsidRDefault="431B35E5" w:rsidP="431B35E5">
            <w:pPr>
              <w:rPr>
                <w:sz w:val="20"/>
                <w:szCs w:val="20"/>
              </w:rPr>
            </w:pPr>
            <w:r w:rsidRPr="007348A8">
              <w:rPr>
                <w:rFonts w:ascii="Aptos" w:eastAsia="Aptos" w:hAnsi="Aptos" w:cs="Aptos"/>
                <w:sz w:val="20"/>
                <w:szCs w:val="20"/>
              </w:rPr>
              <w:t xml:space="preserve"> </w:t>
            </w:r>
          </w:p>
        </w:tc>
        <w:tc>
          <w:tcPr>
            <w:tcW w:w="1177" w:type="dxa"/>
            <w:tcBorders>
              <w:top w:val="single" w:sz="8" w:space="0" w:color="auto"/>
              <w:left w:val="single" w:sz="8" w:space="0" w:color="auto"/>
              <w:bottom w:val="single" w:sz="8" w:space="0" w:color="auto"/>
              <w:right w:val="single" w:sz="8" w:space="0" w:color="auto"/>
            </w:tcBorders>
            <w:tcMar>
              <w:left w:w="108" w:type="dxa"/>
              <w:right w:w="108" w:type="dxa"/>
            </w:tcMar>
          </w:tcPr>
          <w:p w14:paraId="64DF8E45" w14:textId="2397D311" w:rsidR="431B35E5" w:rsidRDefault="431B35E5" w:rsidP="431B35E5">
            <w:r w:rsidRPr="431B35E5">
              <w:rPr>
                <w:rFonts w:ascii="Aptos" w:eastAsia="Aptos" w:hAnsi="Aptos" w:cs="Aptos"/>
                <w:sz w:val="24"/>
                <w:szCs w:val="24"/>
              </w:rPr>
              <w:t xml:space="preserve"> </w:t>
            </w:r>
          </w:p>
        </w:tc>
      </w:tr>
      <w:tr w:rsidR="431B35E5" w14:paraId="6F55479D" w14:textId="77777777" w:rsidTr="431B35E5">
        <w:trPr>
          <w:trHeight w:val="300"/>
        </w:trPr>
        <w:tc>
          <w:tcPr>
            <w:tcW w:w="4251" w:type="dxa"/>
            <w:tcBorders>
              <w:top w:val="single" w:sz="8" w:space="0" w:color="auto"/>
              <w:left w:val="single" w:sz="8" w:space="0" w:color="auto"/>
              <w:bottom w:val="single" w:sz="8" w:space="0" w:color="auto"/>
              <w:right w:val="single" w:sz="8" w:space="0" w:color="auto"/>
            </w:tcBorders>
            <w:tcMar>
              <w:left w:w="108" w:type="dxa"/>
              <w:right w:w="108" w:type="dxa"/>
            </w:tcMar>
          </w:tcPr>
          <w:p w14:paraId="45A051B1" w14:textId="77E2CD44" w:rsidR="431B35E5" w:rsidRPr="007348A8" w:rsidRDefault="431B35E5" w:rsidP="431B35E5">
            <w:pPr>
              <w:rPr>
                <w:sz w:val="20"/>
                <w:szCs w:val="20"/>
              </w:rPr>
            </w:pPr>
            <w:r w:rsidRPr="007348A8">
              <w:rPr>
                <w:rFonts w:ascii="Aptos" w:eastAsia="Aptos" w:hAnsi="Aptos" w:cs="Aptos"/>
                <w:sz w:val="20"/>
                <w:szCs w:val="20"/>
              </w:rPr>
              <w:t>SOCI 442 Medical Sociology</w:t>
            </w:r>
          </w:p>
        </w:tc>
        <w:tc>
          <w:tcPr>
            <w:tcW w:w="1320" w:type="dxa"/>
            <w:tcBorders>
              <w:top w:val="single" w:sz="8" w:space="0" w:color="auto"/>
              <w:left w:val="single" w:sz="8" w:space="0" w:color="auto"/>
              <w:bottom w:val="single" w:sz="8" w:space="0" w:color="auto"/>
              <w:right w:val="single" w:sz="8" w:space="0" w:color="auto"/>
            </w:tcBorders>
            <w:tcMar>
              <w:left w:w="108" w:type="dxa"/>
              <w:right w:w="108" w:type="dxa"/>
            </w:tcMar>
          </w:tcPr>
          <w:p w14:paraId="4806012B" w14:textId="69D5437A" w:rsidR="431B35E5" w:rsidRPr="007348A8" w:rsidRDefault="431B35E5" w:rsidP="431B35E5">
            <w:pPr>
              <w:rPr>
                <w:sz w:val="20"/>
                <w:szCs w:val="20"/>
              </w:rPr>
            </w:pPr>
            <w:r w:rsidRPr="007348A8">
              <w:rPr>
                <w:rFonts w:ascii="Aptos" w:eastAsia="Aptos" w:hAnsi="Aptos" w:cs="Aptos"/>
                <w:b/>
                <w:bCs/>
                <w:sz w:val="20"/>
                <w:szCs w:val="20"/>
              </w:rPr>
              <w:t>3</w:t>
            </w:r>
          </w:p>
        </w:tc>
        <w:tc>
          <w:tcPr>
            <w:tcW w:w="1570" w:type="dxa"/>
            <w:tcBorders>
              <w:top w:val="single" w:sz="8" w:space="0" w:color="auto"/>
              <w:left w:val="single" w:sz="8" w:space="0" w:color="auto"/>
              <w:bottom w:val="single" w:sz="8" w:space="0" w:color="auto"/>
              <w:right w:val="single" w:sz="8" w:space="0" w:color="auto"/>
            </w:tcBorders>
            <w:tcMar>
              <w:left w:w="108" w:type="dxa"/>
              <w:right w:w="108" w:type="dxa"/>
            </w:tcMar>
          </w:tcPr>
          <w:p w14:paraId="0D68FB65" w14:textId="6D37C8FC" w:rsidR="431B35E5" w:rsidRPr="007348A8" w:rsidRDefault="431B35E5" w:rsidP="431B35E5">
            <w:pPr>
              <w:rPr>
                <w:sz w:val="20"/>
                <w:szCs w:val="20"/>
              </w:rPr>
            </w:pPr>
            <w:r w:rsidRPr="007348A8">
              <w:rPr>
                <w:rFonts w:ascii="Aptos" w:eastAsia="Aptos" w:hAnsi="Aptos" w:cs="Aptos"/>
                <w:sz w:val="20"/>
                <w:szCs w:val="20"/>
              </w:rPr>
              <w:t xml:space="preserve"> </w:t>
            </w:r>
          </w:p>
        </w:tc>
        <w:tc>
          <w:tcPr>
            <w:tcW w:w="1177" w:type="dxa"/>
            <w:tcBorders>
              <w:top w:val="single" w:sz="8" w:space="0" w:color="auto"/>
              <w:left w:val="single" w:sz="8" w:space="0" w:color="auto"/>
              <w:bottom w:val="single" w:sz="8" w:space="0" w:color="auto"/>
              <w:right w:val="single" w:sz="8" w:space="0" w:color="auto"/>
            </w:tcBorders>
            <w:tcMar>
              <w:left w:w="108" w:type="dxa"/>
              <w:right w:w="108" w:type="dxa"/>
            </w:tcMar>
          </w:tcPr>
          <w:p w14:paraId="451CBD62" w14:textId="2B628205" w:rsidR="431B35E5" w:rsidRDefault="431B35E5" w:rsidP="431B35E5">
            <w:r w:rsidRPr="431B35E5">
              <w:rPr>
                <w:rFonts w:ascii="Aptos" w:eastAsia="Aptos" w:hAnsi="Aptos" w:cs="Aptos"/>
                <w:sz w:val="24"/>
                <w:szCs w:val="24"/>
              </w:rPr>
              <w:t xml:space="preserve"> </w:t>
            </w:r>
          </w:p>
        </w:tc>
      </w:tr>
      <w:tr w:rsidR="431B35E5" w14:paraId="03AFD0AD" w14:textId="77777777" w:rsidTr="431B35E5">
        <w:trPr>
          <w:trHeight w:val="300"/>
        </w:trPr>
        <w:tc>
          <w:tcPr>
            <w:tcW w:w="4251" w:type="dxa"/>
            <w:tcBorders>
              <w:top w:val="single" w:sz="8" w:space="0" w:color="auto"/>
              <w:left w:val="single" w:sz="8" w:space="0" w:color="auto"/>
              <w:bottom w:val="single" w:sz="8" w:space="0" w:color="auto"/>
              <w:right w:val="single" w:sz="8" w:space="0" w:color="auto"/>
            </w:tcBorders>
            <w:tcMar>
              <w:left w:w="108" w:type="dxa"/>
              <w:right w:w="108" w:type="dxa"/>
            </w:tcMar>
          </w:tcPr>
          <w:p w14:paraId="6B586227" w14:textId="00401E0C" w:rsidR="431B35E5" w:rsidRPr="007348A8" w:rsidRDefault="431B35E5" w:rsidP="431B35E5">
            <w:pPr>
              <w:rPr>
                <w:sz w:val="20"/>
                <w:szCs w:val="20"/>
              </w:rPr>
            </w:pPr>
            <w:r w:rsidRPr="007348A8">
              <w:rPr>
                <w:rFonts w:ascii="Aptos" w:eastAsia="Aptos" w:hAnsi="Aptos" w:cs="Aptos"/>
                <w:sz w:val="20"/>
                <w:szCs w:val="20"/>
              </w:rPr>
              <w:t>SOCI 454 Dimensions of Rural Public H.</w:t>
            </w:r>
          </w:p>
        </w:tc>
        <w:tc>
          <w:tcPr>
            <w:tcW w:w="1320" w:type="dxa"/>
            <w:tcBorders>
              <w:top w:val="single" w:sz="8" w:space="0" w:color="auto"/>
              <w:left w:val="single" w:sz="8" w:space="0" w:color="auto"/>
              <w:bottom w:val="single" w:sz="8" w:space="0" w:color="auto"/>
              <w:right w:val="single" w:sz="8" w:space="0" w:color="auto"/>
            </w:tcBorders>
            <w:tcMar>
              <w:left w:w="108" w:type="dxa"/>
              <w:right w:w="108" w:type="dxa"/>
            </w:tcMar>
          </w:tcPr>
          <w:p w14:paraId="3A2B2962" w14:textId="27563BB5" w:rsidR="431B35E5" w:rsidRPr="007348A8" w:rsidRDefault="431B35E5" w:rsidP="431B35E5">
            <w:pPr>
              <w:rPr>
                <w:sz w:val="20"/>
                <w:szCs w:val="20"/>
              </w:rPr>
            </w:pPr>
            <w:r w:rsidRPr="007348A8">
              <w:rPr>
                <w:rFonts w:ascii="Aptos" w:eastAsia="Aptos" w:hAnsi="Aptos" w:cs="Aptos"/>
                <w:b/>
                <w:bCs/>
                <w:sz w:val="20"/>
                <w:szCs w:val="20"/>
              </w:rPr>
              <w:t>3</w:t>
            </w:r>
          </w:p>
        </w:tc>
        <w:tc>
          <w:tcPr>
            <w:tcW w:w="1570" w:type="dxa"/>
            <w:tcBorders>
              <w:top w:val="single" w:sz="8" w:space="0" w:color="auto"/>
              <w:left w:val="single" w:sz="8" w:space="0" w:color="auto"/>
              <w:bottom w:val="single" w:sz="8" w:space="0" w:color="auto"/>
              <w:right w:val="single" w:sz="8" w:space="0" w:color="auto"/>
            </w:tcBorders>
            <w:tcMar>
              <w:left w:w="108" w:type="dxa"/>
              <w:right w:w="108" w:type="dxa"/>
            </w:tcMar>
          </w:tcPr>
          <w:p w14:paraId="58A836DB" w14:textId="611FDE48" w:rsidR="431B35E5" w:rsidRPr="007348A8" w:rsidRDefault="431B35E5" w:rsidP="431B35E5">
            <w:pPr>
              <w:rPr>
                <w:sz w:val="20"/>
                <w:szCs w:val="20"/>
              </w:rPr>
            </w:pPr>
            <w:r w:rsidRPr="007348A8">
              <w:rPr>
                <w:rFonts w:ascii="Aptos" w:eastAsia="Aptos" w:hAnsi="Aptos" w:cs="Aptos"/>
                <w:sz w:val="20"/>
                <w:szCs w:val="20"/>
              </w:rPr>
              <w:t xml:space="preserve"> </w:t>
            </w:r>
          </w:p>
        </w:tc>
        <w:tc>
          <w:tcPr>
            <w:tcW w:w="1177" w:type="dxa"/>
            <w:tcBorders>
              <w:top w:val="single" w:sz="8" w:space="0" w:color="auto"/>
              <w:left w:val="single" w:sz="8" w:space="0" w:color="auto"/>
              <w:bottom w:val="single" w:sz="8" w:space="0" w:color="auto"/>
              <w:right w:val="single" w:sz="8" w:space="0" w:color="auto"/>
            </w:tcBorders>
            <w:tcMar>
              <w:left w:w="108" w:type="dxa"/>
              <w:right w:w="108" w:type="dxa"/>
            </w:tcMar>
          </w:tcPr>
          <w:p w14:paraId="0F123F3B" w14:textId="6B6998BB" w:rsidR="431B35E5" w:rsidRDefault="431B35E5" w:rsidP="431B35E5">
            <w:r w:rsidRPr="431B35E5">
              <w:rPr>
                <w:rFonts w:ascii="Aptos" w:eastAsia="Aptos" w:hAnsi="Aptos" w:cs="Aptos"/>
                <w:sz w:val="24"/>
                <w:szCs w:val="24"/>
              </w:rPr>
              <w:t xml:space="preserve"> </w:t>
            </w:r>
          </w:p>
        </w:tc>
      </w:tr>
      <w:tr w:rsidR="431B35E5" w14:paraId="41A6915B" w14:textId="77777777" w:rsidTr="431B35E5">
        <w:trPr>
          <w:trHeight w:val="300"/>
        </w:trPr>
        <w:tc>
          <w:tcPr>
            <w:tcW w:w="4251" w:type="dxa"/>
            <w:tcBorders>
              <w:top w:val="single" w:sz="8" w:space="0" w:color="auto"/>
              <w:left w:val="single" w:sz="8" w:space="0" w:color="auto"/>
              <w:bottom w:val="single" w:sz="8" w:space="0" w:color="auto"/>
              <w:right w:val="single" w:sz="8" w:space="0" w:color="auto"/>
            </w:tcBorders>
            <w:tcMar>
              <w:left w:w="108" w:type="dxa"/>
              <w:right w:w="108" w:type="dxa"/>
            </w:tcMar>
          </w:tcPr>
          <w:p w14:paraId="72A97CF3" w14:textId="27C3356C" w:rsidR="431B35E5" w:rsidRPr="007348A8" w:rsidRDefault="431B35E5" w:rsidP="431B35E5">
            <w:pPr>
              <w:rPr>
                <w:sz w:val="20"/>
                <w:szCs w:val="20"/>
              </w:rPr>
            </w:pPr>
            <w:r w:rsidRPr="007348A8">
              <w:rPr>
                <w:rFonts w:ascii="Aptos" w:eastAsia="Aptos" w:hAnsi="Aptos" w:cs="Aptos"/>
                <w:sz w:val="20"/>
                <w:szCs w:val="20"/>
              </w:rPr>
              <w:t>THEA 361 Performance of Caring</w:t>
            </w:r>
          </w:p>
        </w:tc>
        <w:tc>
          <w:tcPr>
            <w:tcW w:w="1320" w:type="dxa"/>
            <w:tcBorders>
              <w:top w:val="single" w:sz="8" w:space="0" w:color="auto"/>
              <w:left w:val="single" w:sz="8" w:space="0" w:color="auto"/>
              <w:bottom w:val="single" w:sz="8" w:space="0" w:color="auto"/>
              <w:right w:val="single" w:sz="8" w:space="0" w:color="auto"/>
            </w:tcBorders>
            <w:tcMar>
              <w:left w:w="108" w:type="dxa"/>
              <w:right w:w="108" w:type="dxa"/>
            </w:tcMar>
          </w:tcPr>
          <w:p w14:paraId="703C7863" w14:textId="52F3FD2E" w:rsidR="431B35E5" w:rsidRPr="007348A8" w:rsidRDefault="431B35E5" w:rsidP="431B35E5">
            <w:pPr>
              <w:rPr>
                <w:sz w:val="20"/>
                <w:szCs w:val="20"/>
              </w:rPr>
            </w:pPr>
            <w:r w:rsidRPr="007348A8">
              <w:rPr>
                <w:rFonts w:ascii="Aptos" w:eastAsia="Aptos" w:hAnsi="Aptos" w:cs="Aptos"/>
                <w:b/>
                <w:bCs/>
                <w:sz w:val="20"/>
                <w:szCs w:val="20"/>
              </w:rPr>
              <w:t>3</w:t>
            </w:r>
          </w:p>
        </w:tc>
        <w:tc>
          <w:tcPr>
            <w:tcW w:w="1570" w:type="dxa"/>
            <w:tcBorders>
              <w:top w:val="single" w:sz="8" w:space="0" w:color="auto"/>
              <w:left w:val="single" w:sz="8" w:space="0" w:color="auto"/>
              <w:bottom w:val="single" w:sz="8" w:space="0" w:color="auto"/>
              <w:right w:val="single" w:sz="8" w:space="0" w:color="auto"/>
            </w:tcBorders>
            <w:tcMar>
              <w:left w:w="108" w:type="dxa"/>
              <w:right w:w="108" w:type="dxa"/>
            </w:tcMar>
          </w:tcPr>
          <w:p w14:paraId="1747656A" w14:textId="5A2EC884" w:rsidR="431B35E5" w:rsidRPr="007348A8" w:rsidRDefault="431B35E5" w:rsidP="431B35E5">
            <w:pPr>
              <w:rPr>
                <w:sz w:val="20"/>
                <w:szCs w:val="20"/>
              </w:rPr>
            </w:pPr>
            <w:r w:rsidRPr="007348A8">
              <w:rPr>
                <w:rFonts w:ascii="Aptos" w:eastAsia="Aptos" w:hAnsi="Aptos" w:cs="Aptos"/>
                <w:sz w:val="20"/>
                <w:szCs w:val="20"/>
              </w:rPr>
              <w:t xml:space="preserve"> </w:t>
            </w:r>
          </w:p>
        </w:tc>
        <w:tc>
          <w:tcPr>
            <w:tcW w:w="1177" w:type="dxa"/>
            <w:tcBorders>
              <w:top w:val="single" w:sz="8" w:space="0" w:color="auto"/>
              <w:left w:val="single" w:sz="8" w:space="0" w:color="auto"/>
              <w:bottom w:val="single" w:sz="8" w:space="0" w:color="auto"/>
              <w:right w:val="single" w:sz="8" w:space="0" w:color="auto"/>
            </w:tcBorders>
            <w:tcMar>
              <w:left w:w="108" w:type="dxa"/>
              <w:right w:w="108" w:type="dxa"/>
            </w:tcMar>
          </w:tcPr>
          <w:p w14:paraId="70970A42" w14:textId="5B5E5804" w:rsidR="431B35E5" w:rsidRDefault="431B35E5" w:rsidP="431B35E5">
            <w:r w:rsidRPr="431B35E5">
              <w:rPr>
                <w:rFonts w:ascii="Aptos" w:eastAsia="Aptos" w:hAnsi="Aptos" w:cs="Aptos"/>
                <w:sz w:val="24"/>
                <w:szCs w:val="24"/>
              </w:rPr>
              <w:t xml:space="preserve"> </w:t>
            </w:r>
          </w:p>
        </w:tc>
      </w:tr>
      <w:tr w:rsidR="431B35E5" w14:paraId="25F029D0" w14:textId="77777777" w:rsidTr="431B35E5">
        <w:trPr>
          <w:trHeight w:val="300"/>
        </w:trPr>
        <w:tc>
          <w:tcPr>
            <w:tcW w:w="4251" w:type="dxa"/>
            <w:tcBorders>
              <w:top w:val="single" w:sz="8" w:space="0" w:color="auto"/>
              <w:left w:val="single" w:sz="8" w:space="0" w:color="auto"/>
              <w:bottom w:val="single" w:sz="8" w:space="0" w:color="auto"/>
              <w:right w:val="single" w:sz="8" w:space="0" w:color="auto"/>
            </w:tcBorders>
            <w:tcMar>
              <w:left w:w="108" w:type="dxa"/>
              <w:right w:w="108" w:type="dxa"/>
            </w:tcMar>
          </w:tcPr>
          <w:p w14:paraId="725B41EE" w14:textId="77010205" w:rsidR="431B35E5" w:rsidRPr="007348A8" w:rsidRDefault="431B35E5" w:rsidP="431B35E5">
            <w:pPr>
              <w:rPr>
                <w:sz w:val="20"/>
                <w:szCs w:val="20"/>
              </w:rPr>
            </w:pPr>
            <w:r w:rsidRPr="007348A8">
              <w:rPr>
                <w:rFonts w:ascii="Aptos" w:eastAsia="Aptos" w:hAnsi="Aptos" w:cs="Aptos"/>
                <w:sz w:val="20"/>
                <w:szCs w:val="20"/>
              </w:rPr>
              <w:t>GNDW 200 Introduction to Women’s &amp; G</w:t>
            </w:r>
          </w:p>
        </w:tc>
        <w:tc>
          <w:tcPr>
            <w:tcW w:w="1320" w:type="dxa"/>
            <w:tcBorders>
              <w:top w:val="single" w:sz="8" w:space="0" w:color="auto"/>
              <w:left w:val="single" w:sz="8" w:space="0" w:color="auto"/>
              <w:bottom w:val="single" w:sz="8" w:space="0" w:color="auto"/>
              <w:right w:val="single" w:sz="8" w:space="0" w:color="auto"/>
            </w:tcBorders>
            <w:tcMar>
              <w:left w:w="108" w:type="dxa"/>
              <w:right w:w="108" w:type="dxa"/>
            </w:tcMar>
          </w:tcPr>
          <w:p w14:paraId="6B0EE33D" w14:textId="4720FAC4" w:rsidR="431B35E5" w:rsidRPr="007348A8" w:rsidRDefault="431B35E5" w:rsidP="431B35E5">
            <w:pPr>
              <w:rPr>
                <w:sz w:val="20"/>
                <w:szCs w:val="20"/>
              </w:rPr>
            </w:pPr>
            <w:r w:rsidRPr="007348A8">
              <w:rPr>
                <w:rFonts w:ascii="Aptos" w:eastAsia="Aptos" w:hAnsi="Aptos" w:cs="Aptos"/>
                <w:b/>
                <w:bCs/>
                <w:sz w:val="20"/>
                <w:szCs w:val="20"/>
              </w:rPr>
              <w:t>3</w:t>
            </w:r>
          </w:p>
        </w:tc>
        <w:tc>
          <w:tcPr>
            <w:tcW w:w="1570" w:type="dxa"/>
            <w:tcBorders>
              <w:top w:val="single" w:sz="8" w:space="0" w:color="auto"/>
              <w:left w:val="single" w:sz="8" w:space="0" w:color="auto"/>
              <w:bottom w:val="single" w:sz="8" w:space="0" w:color="auto"/>
              <w:right w:val="single" w:sz="8" w:space="0" w:color="auto"/>
            </w:tcBorders>
            <w:tcMar>
              <w:left w:w="108" w:type="dxa"/>
              <w:right w:w="108" w:type="dxa"/>
            </w:tcMar>
          </w:tcPr>
          <w:p w14:paraId="40B3D8F2" w14:textId="4189F3DD" w:rsidR="431B35E5" w:rsidRPr="007348A8" w:rsidRDefault="431B35E5" w:rsidP="431B35E5">
            <w:pPr>
              <w:rPr>
                <w:sz w:val="20"/>
                <w:szCs w:val="20"/>
              </w:rPr>
            </w:pPr>
            <w:r w:rsidRPr="007348A8">
              <w:rPr>
                <w:rFonts w:ascii="Aptos" w:eastAsia="Aptos" w:hAnsi="Aptos" w:cs="Aptos"/>
                <w:sz w:val="20"/>
                <w:szCs w:val="20"/>
              </w:rPr>
              <w:t xml:space="preserve"> </w:t>
            </w:r>
          </w:p>
        </w:tc>
        <w:tc>
          <w:tcPr>
            <w:tcW w:w="1177" w:type="dxa"/>
            <w:tcBorders>
              <w:top w:val="single" w:sz="8" w:space="0" w:color="auto"/>
              <w:left w:val="single" w:sz="8" w:space="0" w:color="auto"/>
              <w:bottom w:val="single" w:sz="8" w:space="0" w:color="auto"/>
              <w:right w:val="single" w:sz="8" w:space="0" w:color="auto"/>
            </w:tcBorders>
            <w:tcMar>
              <w:left w:w="108" w:type="dxa"/>
              <w:right w:w="108" w:type="dxa"/>
            </w:tcMar>
          </w:tcPr>
          <w:p w14:paraId="6D235F2F" w14:textId="6759726E" w:rsidR="431B35E5" w:rsidRDefault="431B35E5" w:rsidP="431B35E5">
            <w:pPr>
              <w:rPr>
                <w:rFonts w:ascii="Aptos" w:eastAsia="Aptos" w:hAnsi="Aptos" w:cs="Aptos"/>
                <w:sz w:val="24"/>
                <w:szCs w:val="24"/>
              </w:rPr>
            </w:pPr>
          </w:p>
        </w:tc>
      </w:tr>
    </w:tbl>
    <w:p w14:paraId="54117433" w14:textId="548FEC55" w:rsidR="431B35E5" w:rsidRDefault="431B35E5" w:rsidP="431B35E5">
      <w:pPr>
        <w:spacing w:line="206" w:lineRule="exact"/>
        <w:rPr>
          <w:rFonts w:ascii="Arial"/>
          <w:sz w:val="18"/>
          <w:szCs w:val="18"/>
        </w:rPr>
      </w:pPr>
    </w:p>
    <w:tbl>
      <w:tblPr>
        <w:tblStyle w:val="TableGrid"/>
        <w:tblW w:w="0" w:type="auto"/>
        <w:tblLayout w:type="fixed"/>
        <w:tblLook w:val="04A0" w:firstRow="1" w:lastRow="0" w:firstColumn="1" w:lastColumn="0" w:noHBand="0" w:noVBand="1"/>
      </w:tblPr>
      <w:tblGrid>
        <w:gridCol w:w="3963"/>
        <w:gridCol w:w="1320"/>
        <w:gridCol w:w="1570"/>
        <w:gridCol w:w="1177"/>
      </w:tblGrid>
      <w:tr w:rsidR="431B35E5" w14:paraId="07B61672" w14:textId="77777777" w:rsidTr="431B35E5">
        <w:trPr>
          <w:trHeight w:val="300"/>
        </w:trPr>
        <w:tc>
          <w:tcPr>
            <w:tcW w:w="3963"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02F95985" w14:textId="27FDA48C" w:rsidR="431B35E5" w:rsidRDefault="431B35E5" w:rsidP="431B35E5">
            <w:r w:rsidRPr="431B35E5">
              <w:rPr>
                <w:rFonts w:ascii="Aptos" w:eastAsia="Aptos" w:hAnsi="Aptos" w:cs="Aptos"/>
                <w:b/>
                <w:bCs/>
                <w:color w:val="000000" w:themeColor="text1"/>
                <w:sz w:val="24"/>
                <w:szCs w:val="24"/>
              </w:rPr>
              <w:t xml:space="preserve">Minor, Certificate, Concentration, dual major, double major:                         </w:t>
            </w:r>
            <w:r w:rsidRPr="431B35E5">
              <w:rPr>
                <w:rFonts w:ascii="Aptos" w:eastAsia="Aptos" w:hAnsi="Aptos" w:cs="Aptos"/>
                <w:b/>
                <w:bCs/>
                <w:color w:val="000000" w:themeColor="text1"/>
                <w:sz w:val="18"/>
                <w:szCs w:val="18"/>
              </w:rPr>
              <w:t>18-21</w:t>
            </w:r>
            <w:r w:rsidRPr="431B35E5">
              <w:rPr>
                <w:rFonts w:ascii="Aptos" w:eastAsia="Aptos" w:hAnsi="Aptos" w:cs="Aptos"/>
                <w:b/>
                <w:bCs/>
                <w:color w:val="000000" w:themeColor="text1"/>
                <w:sz w:val="12"/>
                <w:szCs w:val="12"/>
              </w:rPr>
              <w:t xml:space="preserve"> </w:t>
            </w:r>
            <w:r w:rsidRPr="431B35E5">
              <w:rPr>
                <w:rFonts w:ascii="Aptos" w:eastAsia="Aptos" w:hAnsi="Aptos" w:cs="Aptos"/>
                <w:b/>
                <w:bCs/>
                <w:color w:val="000000" w:themeColor="text1"/>
                <w:sz w:val="18"/>
                <w:szCs w:val="18"/>
              </w:rPr>
              <w:t>Cr</w:t>
            </w:r>
          </w:p>
          <w:p w14:paraId="24CFEAD9" w14:textId="046D37CB" w:rsidR="431B35E5" w:rsidRDefault="431B35E5" w:rsidP="431B35E5">
            <w:pPr>
              <w:jc w:val="right"/>
            </w:pPr>
            <w:r w:rsidRPr="431B35E5">
              <w:rPr>
                <w:rFonts w:ascii="Aptos" w:eastAsia="Aptos" w:hAnsi="Aptos" w:cs="Aptos"/>
                <w:b/>
                <w:bCs/>
                <w:color w:val="000000" w:themeColor="text1"/>
                <w:sz w:val="18"/>
                <w:szCs w:val="18"/>
              </w:rPr>
              <w:t>(1,2,3)</w:t>
            </w:r>
          </w:p>
        </w:tc>
        <w:tc>
          <w:tcPr>
            <w:tcW w:w="132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7AE84B70" w14:textId="3C3EAB43" w:rsidR="431B35E5" w:rsidRDefault="431B35E5" w:rsidP="431B35E5">
            <w:r w:rsidRPr="431B35E5">
              <w:rPr>
                <w:rFonts w:ascii="Aptos" w:eastAsia="Aptos" w:hAnsi="Aptos" w:cs="Aptos"/>
                <w:b/>
                <w:bCs/>
                <w:color w:val="000000" w:themeColor="text1"/>
                <w:sz w:val="24"/>
                <w:szCs w:val="24"/>
              </w:rPr>
              <w:t>Credits</w:t>
            </w:r>
          </w:p>
        </w:tc>
        <w:tc>
          <w:tcPr>
            <w:tcW w:w="157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49E900C9" w14:textId="768897A6" w:rsidR="431B35E5" w:rsidRDefault="431B35E5" w:rsidP="431B35E5">
            <w:r w:rsidRPr="431B35E5">
              <w:rPr>
                <w:rFonts w:ascii="Aptos" w:eastAsia="Aptos" w:hAnsi="Aptos" w:cs="Aptos"/>
                <w:b/>
                <w:bCs/>
                <w:color w:val="000000" w:themeColor="text1"/>
                <w:sz w:val="24"/>
                <w:szCs w:val="24"/>
              </w:rPr>
              <w:t>Semester</w:t>
            </w:r>
          </w:p>
        </w:tc>
        <w:tc>
          <w:tcPr>
            <w:tcW w:w="1177"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337A65E0" w14:textId="636436CF" w:rsidR="431B35E5" w:rsidRDefault="431B35E5" w:rsidP="431B35E5">
            <w:r w:rsidRPr="431B35E5">
              <w:rPr>
                <w:rFonts w:ascii="Aptos" w:eastAsia="Aptos" w:hAnsi="Aptos" w:cs="Aptos"/>
                <w:b/>
                <w:bCs/>
                <w:color w:val="000000" w:themeColor="text1"/>
                <w:sz w:val="24"/>
                <w:szCs w:val="24"/>
              </w:rPr>
              <w:t>Grade</w:t>
            </w:r>
          </w:p>
        </w:tc>
      </w:tr>
      <w:tr w:rsidR="431B35E5" w14:paraId="18C343E5" w14:textId="77777777" w:rsidTr="431B35E5">
        <w:trPr>
          <w:trHeight w:val="300"/>
        </w:trPr>
        <w:tc>
          <w:tcPr>
            <w:tcW w:w="3963" w:type="dxa"/>
            <w:tcBorders>
              <w:top w:val="single" w:sz="8" w:space="0" w:color="auto"/>
              <w:left w:val="single" w:sz="8" w:space="0" w:color="auto"/>
              <w:bottom w:val="single" w:sz="8" w:space="0" w:color="auto"/>
              <w:right w:val="single" w:sz="8" w:space="0" w:color="auto"/>
            </w:tcBorders>
            <w:tcMar>
              <w:left w:w="108" w:type="dxa"/>
              <w:right w:w="108" w:type="dxa"/>
            </w:tcMar>
          </w:tcPr>
          <w:p w14:paraId="50146744" w14:textId="7DECCFD9" w:rsidR="431B35E5" w:rsidRDefault="431B35E5" w:rsidP="431B35E5">
            <w:r w:rsidRPr="431B35E5">
              <w:rPr>
                <w:rFonts w:ascii="Aptos" w:eastAsia="Aptos" w:hAnsi="Aptos" w:cs="Aptos"/>
                <w:sz w:val="24"/>
                <w:szCs w:val="24"/>
              </w:rPr>
              <w:t xml:space="preserve"> </w:t>
            </w:r>
          </w:p>
        </w:tc>
        <w:tc>
          <w:tcPr>
            <w:tcW w:w="1320" w:type="dxa"/>
            <w:tcBorders>
              <w:top w:val="single" w:sz="8" w:space="0" w:color="auto"/>
              <w:left w:val="single" w:sz="8" w:space="0" w:color="auto"/>
              <w:bottom w:val="single" w:sz="8" w:space="0" w:color="auto"/>
              <w:right w:val="single" w:sz="8" w:space="0" w:color="auto"/>
            </w:tcBorders>
            <w:tcMar>
              <w:left w:w="108" w:type="dxa"/>
              <w:right w:w="108" w:type="dxa"/>
            </w:tcMar>
          </w:tcPr>
          <w:p w14:paraId="0D990424" w14:textId="5B016C4D" w:rsidR="431B35E5" w:rsidRDefault="431B35E5" w:rsidP="431B35E5">
            <w:r w:rsidRPr="431B35E5">
              <w:rPr>
                <w:rFonts w:ascii="Aptos" w:eastAsia="Aptos" w:hAnsi="Aptos" w:cs="Aptos"/>
                <w:sz w:val="24"/>
                <w:szCs w:val="24"/>
              </w:rPr>
              <w:t xml:space="preserve"> </w:t>
            </w:r>
          </w:p>
        </w:tc>
        <w:tc>
          <w:tcPr>
            <w:tcW w:w="1570" w:type="dxa"/>
            <w:tcBorders>
              <w:top w:val="single" w:sz="8" w:space="0" w:color="auto"/>
              <w:left w:val="single" w:sz="8" w:space="0" w:color="auto"/>
              <w:bottom w:val="single" w:sz="8" w:space="0" w:color="auto"/>
              <w:right w:val="single" w:sz="8" w:space="0" w:color="auto"/>
            </w:tcBorders>
            <w:tcMar>
              <w:left w:w="108" w:type="dxa"/>
              <w:right w:w="108" w:type="dxa"/>
            </w:tcMar>
          </w:tcPr>
          <w:p w14:paraId="7AFA00E0" w14:textId="5B5A3269" w:rsidR="431B35E5" w:rsidRDefault="431B35E5" w:rsidP="431B35E5">
            <w:r w:rsidRPr="431B35E5">
              <w:rPr>
                <w:rFonts w:ascii="Aptos" w:eastAsia="Aptos" w:hAnsi="Aptos" w:cs="Aptos"/>
                <w:sz w:val="24"/>
                <w:szCs w:val="24"/>
              </w:rPr>
              <w:t xml:space="preserve"> </w:t>
            </w:r>
          </w:p>
        </w:tc>
        <w:tc>
          <w:tcPr>
            <w:tcW w:w="1177" w:type="dxa"/>
            <w:tcBorders>
              <w:top w:val="single" w:sz="8" w:space="0" w:color="auto"/>
              <w:left w:val="single" w:sz="8" w:space="0" w:color="auto"/>
              <w:bottom w:val="single" w:sz="8" w:space="0" w:color="auto"/>
              <w:right w:val="single" w:sz="8" w:space="0" w:color="auto"/>
            </w:tcBorders>
            <w:tcMar>
              <w:left w:w="108" w:type="dxa"/>
              <w:right w:w="108" w:type="dxa"/>
            </w:tcMar>
          </w:tcPr>
          <w:p w14:paraId="00BD0D1F" w14:textId="74E0884C" w:rsidR="431B35E5" w:rsidRDefault="431B35E5" w:rsidP="431B35E5">
            <w:r w:rsidRPr="431B35E5">
              <w:rPr>
                <w:rFonts w:ascii="Aptos" w:eastAsia="Aptos" w:hAnsi="Aptos" w:cs="Aptos"/>
                <w:sz w:val="24"/>
                <w:szCs w:val="24"/>
              </w:rPr>
              <w:t xml:space="preserve"> </w:t>
            </w:r>
          </w:p>
        </w:tc>
      </w:tr>
      <w:tr w:rsidR="431B35E5" w14:paraId="3268005A" w14:textId="77777777" w:rsidTr="431B35E5">
        <w:trPr>
          <w:trHeight w:val="300"/>
        </w:trPr>
        <w:tc>
          <w:tcPr>
            <w:tcW w:w="3963" w:type="dxa"/>
            <w:tcBorders>
              <w:top w:val="single" w:sz="8" w:space="0" w:color="auto"/>
              <w:left w:val="single" w:sz="8" w:space="0" w:color="auto"/>
              <w:bottom w:val="single" w:sz="8" w:space="0" w:color="auto"/>
              <w:right w:val="single" w:sz="8" w:space="0" w:color="auto"/>
            </w:tcBorders>
            <w:tcMar>
              <w:left w:w="108" w:type="dxa"/>
              <w:right w:w="108" w:type="dxa"/>
            </w:tcMar>
          </w:tcPr>
          <w:p w14:paraId="40A99E70" w14:textId="5BCAB302" w:rsidR="431B35E5" w:rsidRDefault="431B35E5" w:rsidP="431B35E5">
            <w:r w:rsidRPr="431B35E5">
              <w:rPr>
                <w:rFonts w:ascii="Aptos" w:eastAsia="Aptos" w:hAnsi="Aptos" w:cs="Aptos"/>
                <w:sz w:val="24"/>
                <w:szCs w:val="24"/>
              </w:rPr>
              <w:t xml:space="preserve"> </w:t>
            </w:r>
          </w:p>
        </w:tc>
        <w:tc>
          <w:tcPr>
            <w:tcW w:w="1320" w:type="dxa"/>
            <w:tcBorders>
              <w:top w:val="single" w:sz="8" w:space="0" w:color="auto"/>
              <w:left w:val="single" w:sz="8" w:space="0" w:color="auto"/>
              <w:bottom w:val="single" w:sz="8" w:space="0" w:color="auto"/>
              <w:right w:val="single" w:sz="8" w:space="0" w:color="auto"/>
            </w:tcBorders>
            <w:tcMar>
              <w:left w:w="108" w:type="dxa"/>
              <w:right w:w="108" w:type="dxa"/>
            </w:tcMar>
          </w:tcPr>
          <w:p w14:paraId="2A97D38E" w14:textId="21170433" w:rsidR="431B35E5" w:rsidRDefault="431B35E5" w:rsidP="431B35E5">
            <w:r w:rsidRPr="431B35E5">
              <w:rPr>
                <w:rFonts w:ascii="Aptos" w:eastAsia="Aptos" w:hAnsi="Aptos" w:cs="Aptos"/>
                <w:sz w:val="24"/>
                <w:szCs w:val="24"/>
              </w:rPr>
              <w:t xml:space="preserve"> </w:t>
            </w:r>
          </w:p>
        </w:tc>
        <w:tc>
          <w:tcPr>
            <w:tcW w:w="1570" w:type="dxa"/>
            <w:tcBorders>
              <w:top w:val="single" w:sz="8" w:space="0" w:color="auto"/>
              <w:left w:val="single" w:sz="8" w:space="0" w:color="auto"/>
              <w:bottom w:val="single" w:sz="8" w:space="0" w:color="auto"/>
              <w:right w:val="single" w:sz="8" w:space="0" w:color="auto"/>
            </w:tcBorders>
            <w:tcMar>
              <w:left w:w="108" w:type="dxa"/>
              <w:right w:w="108" w:type="dxa"/>
            </w:tcMar>
          </w:tcPr>
          <w:p w14:paraId="6C5088DA" w14:textId="22E58FC5" w:rsidR="431B35E5" w:rsidRDefault="431B35E5" w:rsidP="431B35E5">
            <w:r w:rsidRPr="431B35E5">
              <w:rPr>
                <w:rFonts w:ascii="Aptos" w:eastAsia="Aptos" w:hAnsi="Aptos" w:cs="Aptos"/>
                <w:sz w:val="24"/>
                <w:szCs w:val="24"/>
              </w:rPr>
              <w:t xml:space="preserve"> </w:t>
            </w:r>
          </w:p>
        </w:tc>
        <w:tc>
          <w:tcPr>
            <w:tcW w:w="1177" w:type="dxa"/>
            <w:tcBorders>
              <w:top w:val="single" w:sz="8" w:space="0" w:color="auto"/>
              <w:left w:val="single" w:sz="8" w:space="0" w:color="auto"/>
              <w:bottom w:val="single" w:sz="8" w:space="0" w:color="auto"/>
              <w:right w:val="single" w:sz="8" w:space="0" w:color="auto"/>
            </w:tcBorders>
            <w:tcMar>
              <w:left w:w="108" w:type="dxa"/>
              <w:right w:w="108" w:type="dxa"/>
            </w:tcMar>
          </w:tcPr>
          <w:p w14:paraId="26C1EAC4" w14:textId="140E8AF9" w:rsidR="431B35E5" w:rsidRDefault="431B35E5" w:rsidP="431B35E5">
            <w:r w:rsidRPr="431B35E5">
              <w:rPr>
                <w:rFonts w:ascii="Aptos" w:eastAsia="Aptos" w:hAnsi="Aptos" w:cs="Aptos"/>
                <w:sz w:val="24"/>
                <w:szCs w:val="24"/>
              </w:rPr>
              <w:t xml:space="preserve"> </w:t>
            </w:r>
          </w:p>
        </w:tc>
      </w:tr>
      <w:tr w:rsidR="431B35E5" w14:paraId="2F21780B" w14:textId="77777777" w:rsidTr="431B35E5">
        <w:trPr>
          <w:trHeight w:val="300"/>
        </w:trPr>
        <w:tc>
          <w:tcPr>
            <w:tcW w:w="3963" w:type="dxa"/>
            <w:tcBorders>
              <w:top w:val="single" w:sz="8" w:space="0" w:color="auto"/>
              <w:left w:val="single" w:sz="8" w:space="0" w:color="auto"/>
              <w:bottom w:val="single" w:sz="8" w:space="0" w:color="auto"/>
              <w:right w:val="single" w:sz="8" w:space="0" w:color="auto"/>
            </w:tcBorders>
            <w:tcMar>
              <w:left w:w="108" w:type="dxa"/>
              <w:right w:w="108" w:type="dxa"/>
            </w:tcMar>
          </w:tcPr>
          <w:p w14:paraId="037C099D" w14:textId="23AE38C1" w:rsidR="431B35E5" w:rsidRDefault="431B35E5" w:rsidP="431B35E5">
            <w:r w:rsidRPr="431B35E5">
              <w:rPr>
                <w:rFonts w:ascii="Aptos" w:eastAsia="Aptos" w:hAnsi="Aptos" w:cs="Aptos"/>
                <w:sz w:val="24"/>
                <w:szCs w:val="24"/>
              </w:rPr>
              <w:t xml:space="preserve"> </w:t>
            </w:r>
          </w:p>
        </w:tc>
        <w:tc>
          <w:tcPr>
            <w:tcW w:w="1320" w:type="dxa"/>
            <w:tcBorders>
              <w:top w:val="single" w:sz="8" w:space="0" w:color="auto"/>
              <w:left w:val="single" w:sz="8" w:space="0" w:color="auto"/>
              <w:bottom w:val="single" w:sz="8" w:space="0" w:color="auto"/>
              <w:right w:val="single" w:sz="8" w:space="0" w:color="auto"/>
            </w:tcBorders>
            <w:tcMar>
              <w:left w:w="108" w:type="dxa"/>
              <w:right w:w="108" w:type="dxa"/>
            </w:tcMar>
          </w:tcPr>
          <w:p w14:paraId="0859E7A1" w14:textId="2EC6652C" w:rsidR="431B35E5" w:rsidRDefault="431B35E5" w:rsidP="431B35E5">
            <w:r w:rsidRPr="431B35E5">
              <w:rPr>
                <w:rFonts w:ascii="Aptos" w:eastAsia="Aptos" w:hAnsi="Aptos" w:cs="Aptos"/>
                <w:sz w:val="24"/>
                <w:szCs w:val="24"/>
              </w:rPr>
              <w:t xml:space="preserve"> </w:t>
            </w:r>
          </w:p>
        </w:tc>
        <w:tc>
          <w:tcPr>
            <w:tcW w:w="1570" w:type="dxa"/>
            <w:tcBorders>
              <w:top w:val="single" w:sz="8" w:space="0" w:color="auto"/>
              <w:left w:val="single" w:sz="8" w:space="0" w:color="auto"/>
              <w:bottom w:val="single" w:sz="8" w:space="0" w:color="auto"/>
              <w:right w:val="single" w:sz="8" w:space="0" w:color="auto"/>
            </w:tcBorders>
            <w:tcMar>
              <w:left w:w="108" w:type="dxa"/>
              <w:right w:w="108" w:type="dxa"/>
            </w:tcMar>
          </w:tcPr>
          <w:p w14:paraId="3F4AEC00" w14:textId="4DB1E6E3" w:rsidR="431B35E5" w:rsidRDefault="431B35E5" w:rsidP="431B35E5">
            <w:r w:rsidRPr="431B35E5">
              <w:rPr>
                <w:rFonts w:ascii="Aptos" w:eastAsia="Aptos" w:hAnsi="Aptos" w:cs="Aptos"/>
                <w:sz w:val="24"/>
                <w:szCs w:val="24"/>
              </w:rPr>
              <w:t xml:space="preserve"> </w:t>
            </w:r>
          </w:p>
        </w:tc>
        <w:tc>
          <w:tcPr>
            <w:tcW w:w="1177" w:type="dxa"/>
            <w:tcBorders>
              <w:top w:val="single" w:sz="8" w:space="0" w:color="auto"/>
              <w:left w:val="single" w:sz="8" w:space="0" w:color="auto"/>
              <w:bottom w:val="single" w:sz="8" w:space="0" w:color="auto"/>
              <w:right w:val="single" w:sz="8" w:space="0" w:color="auto"/>
            </w:tcBorders>
            <w:tcMar>
              <w:left w:w="108" w:type="dxa"/>
              <w:right w:w="108" w:type="dxa"/>
            </w:tcMar>
          </w:tcPr>
          <w:p w14:paraId="68B6C4DC" w14:textId="2023A4B6" w:rsidR="431B35E5" w:rsidRDefault="431B35E5" w:rsidP="431B35E5">
            <w:r w:rsidRPr="431B35E5">
              <w:rPr>
                <w:rFonts w:ascii="Aptos" w:eastAsia="Aptos" w:hAnsi="Aptos" w:cs="Aptos"/>
                <w:sz w:val="24"/>
                <w:szCs w:val="24"/>
              </w:rPr>
              <w:t xml:space="preserve"> </w:t>
            </w:r>
          </w:p>
        </w:tc>
      </w:tr>
      <w:tr w:rsidR="431B35E5" w14:paraId="20A873B0" w14:textId="77777777" w:rsidTr="431B35E5">
        <w:trPr>
          <w:trHeight w:val="300"/>
        </w:trPr>
        <w:tc>
          <w:tcPr>
            <w:tcW w:w="3963" w:type="dxa"/>
            <w:tcBorders>
              <w:top w:val="single" w:sz="8" w:space="0" w:color="auto"/>
              <w:left w:val="single" w:sz="8" w:space="0" w:color="auto"/>
              <w:bottom w:val="single" w:sz="8" w:space="0" w:color="auto"/>
              <w:right w:val="single" w:sz="8" w:space="0" w:color="auto"/>
            </w:tcBorders>
            <w:tcMar>
              <w:left w:w="108" w:type="dxa"/>
              <w:right w:w="108" w:type="dxa"/>
            </w:tcMar>
          </w:tcPr>
          <w:p w14:paraId="753738D6" w14:textId="75B28582" w:rsidR="431B35E5" w:rsidRDefault="431B35E5" w:rsidP="431B35E5">
            <w:r w:rsidRPr="431B35E5">
              <w:rPr>
                <w:rFonts w:ascii="Aptos" w:eastAsia="Aptos" w:hAnsi="Aptos" w:cs="Aptos"/>
                <w:sz w:val="24"/>
                <w:szCs w:val="24"/>
              </w:rPr>
              <w:t xml:space="preserve"> </w:t>
            </w:r>
          </w:p>
        </w:tc>
        <w:tc>
          <w:tcPr>
            <w:tcW w:w="1320" w:type="dxa"/>
            <w:tcBorders>
              <w:top w:val="single" w:sz="8" w:space="0" w:color="auto"/>
              <w:left w:val="single" w:sz="8" w:space="0" w:color="auto"/>
              <w:bottom w:val="single" w:sz="8" w:space="0" w:color="auto"/>
              <w:right w:val="single" w:sz="8" w:space="0" w:color="auto"/>
            </w:tcBorders>
            <w:tcMar>
              <w:left w:w="108" w:type="dxa"/>
              <w:right w:w="108" w:type="dxa"/>
            </w:tcMar>
          </w:tcPr>
          <w:p w14:paraId="0DCC0B81" w14:textId="7644B0B5" w:rsidR="431B35E5" w:rsidRDefault="431B35E5" w:rsidP="431B35E5">
            <w:r w:rsidRPr="431B35E5">
              <w:rPr>
                <w:rFonts w:ascii="Aptos" w:eastAsia="Aptos" w:hAnsi="Aptos" w:cs="Aptos"/>
                <w:sz w:val="24"/>
                <w:szCs w:val="24"/>
              </w:rPr>
              <w:t xml:space="preserve"> </w:t>
            </w:r>
          </w:p>
        </w:tc>
        <w:tc>
          <w:tcPr>
            <w:tcW w:w="1570" w:type="dxa"/>
            <w:tcBorders>
              <w:top w:val="single" w:sz="8" w:space="0" w:color="auto"/>
              <w:left w:val="single" w:sz="8" w:space="0" w:color="auto"/>
              <w:bottom w:val="single" w:sz="8" w:space="0" w:color="auto"/>
              <w:right w:val="single" w:sz="8" w:space="0" w:color="auto"/>
            </w:tcBorders>
            <w:tcMar>
              <w:left w:w="108" w:type="dxa"/>
              <w:right w:w="108" w:type="dxa"/>
            </w:tcMar>
          </w:tcPr>
          <w:p w14:paraId="3591B576" w14:textId="4DFDA981" w:rsidR="431B35E5" w:rsidRDefault="431B35E5" w:rsidP="431B35E5">
            <w:r w:rsidRPr="431B35E5">
              <w:rPr>
                <w:rFonts w:ascii="Aptos" w:eastAsia="Aptos" w:hAnsi="Aptos" w:cs="Aptos"/>
                <w:sz w:val="24"/>
                <w:szCs w:val="24"/>
              </w:rPr>
              <w:t xml:space="preserve"> </w:t>
            </w:r>
          </w:p>
        </w:tc>
        <w:tc>
          <w:tcPr>
            <w:tcW w:w="1177" w:type="dxa"/>
            <w:tcBorders>
              <w:top w:val="single" w:sz="8" w:space="0" w:color="auto"/>
              <w:left w:val="single" w:sz="8" w:space="0" w:color="auto"/>
              <w:bottom w:val="single" w:sz="8" w:space="0" w:color="auto"/>
              <w:right w:val="single" w:sz="8" w:space="0" w:color="auto"/>
            </w:tcBorders>
            <w:tcMar>
              <w:left w:w="108" w:type="dxa"/>
              <w:right w:w="108" w:type="dxa"/>
            </w:tcMar>
          </w:tcPr>
          <w:p w14:paraId="0E1FCFAA" w14:textId="02E8C818" w:rsidR="431B35E5" w:rsidRDefault="431B35E5" w:rsidP="431B35E5">
            <w:r w:rsidRPr="431B35E5">
              <w:rPr>
                <w:rFonts w:ascii="Aptos" w:eastAsia="Aptos" w:hAnsi="Aptos" w:cs="Aptos"/>
                <w:sz w:val="24"/>
                <w:szCs w:val="24"/>
              </w:rPr>
              <w:t xml:space="preserve"> </w:t>
            </w:r>
          </w:p>
        </w:tc>
      </w:tr>
      <w:tr w:rsidR="431B35E5" w14:paraId="6C27CD25" w14:textId="77777777" w:rsidTr="431B35E5">
        <w:trPr>
          <w:trHeight w:val="300"/>
        </w:trPr>
        <w:tc>
          <w:tcPr>
            <w:tcW w:w="3963" w:type="dxa"/>
            <w:tcBorders>
              <w:top w:val="single" w:sz="8" w:space="0" w:color="auto"/>
              <w:left w:val="single" w:sz="8" w:space="0" w:color="auto"/>
              <w:bottom w:val="single" w:sz="8" w:space="0" w:color="auto"/>
              <w:right w:val="single" w:sz="8" w:space="0" w:color="auto"/>
            </w:tcBorders>
            <w:tcMar>
              <w:left w:w="108" w:type="dxa"/>
              <w:right w:w="108" w:type="dxa"/>
            </w:tcMar>
          </w:tcPr>
          <w:p w14:paraId="17B2D0C5" w14:textId="33194214" w:rsidR="431B35E5" w:rsidRDefault="431B35E5" w:rsidP="431B35E5">
            <w:r w:rsidRPr="431B35E5">
              <w:rPr>
                <w:rFonts w:ascii="Aptos" w:eastAsia="Aptos" w:hAnsi="Aptos" w:cs="Aptos"/>
                <w:sz w:val="24"/>
                <w:szCs w:val="24"/>
              </w:rPr>
              <w:t xml:space="preserve"> </w:t>
            </w:r>
          </w:p>
        </w:tc>
        <w:tc>
          <w:tcPr>
            <w:tcW w:w="1320" w:type="dxa"/>
            <w:tcBorders>
              <w:top w:val="single" w:sz="8" w:space="0" w:color="auto"/>
              <w:left w:val="single" w:sz="8" w:space="0" w:color="auto"/>
              <w:bottom w:val="single" w:sz="8" w:space="0" w:color="auto"/>
              <w:right w:val="single" w:sz="8" w:space="0" w:color="auto"/>
            </w:tcBorders>
            <w:tcMar>
              <w:left w:w="108" w:type="dxa"/>
              <w:right w:w="108" w:type="dxa"/>
            </w:tcMar>
          </w:tcPr>
          <w:p w14:paraId="71755589" w14:textId="149B2DC0" w:rsidR="431B35E5" w:rsidRDefault="431B35E5" w:rsidP="431B35E5">
            <w:r w:rsidRPr="431B35E5">
              <w:rPr>
                <w:rFonts w:ascii="Aptos" w:eastAsia="Aptos" w:hAnsi="Aptos" w:cs="Aptos"/>
                <w:sz w:val="24"/>
                <w:szCs w:val="24"/>
              </w:rPr>
              <w:t xml:space="preserve"> </w:t>
            </w:r>
          </w:p>
        </w:tc>
        <w:tc>
          <w:tcPr>
            <w:tcW w:w="1570" w:type="dxa"/>
            <w:tcBorders>
              <w:top w:val="single" w:sz="8" w:space="0" w:color="auto"/>
              <w:left w:val="single" w:sz="8" w:space="0" w:color="auto"/>
              <w:bottom w:val="single" w:sz="8" w:space="0" w:color="auto"/>
              <w:right w:val="single" w:sz="8" w:space="0" w:color="auto"/>
            </w:tcBorders>
            <w:tcMar>
              <w:left w:w="108" w:type="dxa"/>
              <w:right w:w="108" w:type="dxa"/>
            </w:tcMar>
          </w:tcPr>
          <w:p w14:paraId="6222EAF0" w14:textId="158BD4D2" w:rsidR="431B35E5" w:rsidRDefault="431B35E5" w:rsidP="431B35E5">
            <w:r w:rsidRPr="431B35E5">
              <w:rPr>
                <w:rFonts w:ascii="Aptos" w:eastAsia="Aptos" w:hAnsi="Aptos" w:cs="Aptos"/>
                <w:sz w:val="24"/>
                <w:szCs w:val="24"/>
              </w:rPr>
              <w:t xml:space="preserve"> </w:t>
            </w:r>
          </w:p>
        </w:tc>
        <w:tc>
          <w:tcPr>
            <w:tcW w:w="1177" w:type="dxa"/>
            <w:tcBorders>
              <w:top w:val="single" w:sz="8" w:space="0" w:color="auto"/>
              <w:left w:val="single" w:sz="8" w:space="0" w:color="auto"/>
              <w:bottom w:val="single" w:sz="8" w:space="0" w:color="auto"/>
              <w:right w:val="single" w:sz="8" w:space="0" w:color="auto"/>
            </w:tcBorders>
            <w:tcMar>
              <w:left w:w="108" w:type="dxa"/>
              <w:right w:w="108" w:type="dxa"/>
            </w:tcMar>
          </w:tcPr>
          <w:p w14:paraId="3B557BA5" w14:textId="219287B3" w:rsidR="431B35E5" w:rsidRDefault="431B35E5" w:rsidP="431B35E5">
            <w:r w:rsidRPr="431B35E5">
              <w:rPr>
                <w:rFonts w:ascii="Aptos" w:eastAsia="Aptos" w:hAnsi="Aptos" w:cs="Aptos"/>
                <w:sz w:val="24"/>
                <w:szCs w:val="24"/>
              </w:rPr>
              <w:t xml:space="preserve"> </w:t>
            </w:r>
          </w:p>
        </w:tc>
      </w:tr>
    </w:tbl>
    <w:p w14:paraId="4F2BE24D" w14:textId="0BC1F43C" w:rsidR="37387BB9" w:rsidRDefault="37387BB9" w:rsidP="431B35E5">
      <w:pPr>
        <w:spacing w:line="276" w:lineRule="auto"/>
      </w:pPr>
      <w:r w:rsidRPr="431B35E5">
        <w:rPr>
          <w:rFonts w:ascii="Aptos" w:eastAsia="Aptos" w:hAnsi="Aptos" w:cs="Aptos"/>
          <w:sz w:val="24"/>
          <w:szCs w:val="24"/>
        </w:rPr>
        <w:t xml:space="preserve"> </w:t>
      </w:r>
    </w:p>
    <w:tbl>
      <w:tblPr>
        <w:tblStyle w:val="TableGrid"/>
        <w:tblW w:w="0" w:type="auto"/>
        <w:tblLayout w:type="fixed"/>
        <w:tblLook w:val="04A0" w:firstRow="1" w:lastRow="0" w:firstColumn="1" w:lastColumn="0" w:noHBand="0" w:noVBand="1"/>
      </w:tblPr>
      <w:tblGrid>
        <w:gridCol w:w="3963"/>
        <w:gridCol w:w="1320"/>
        <w:gridCol w:w="1570"/>
        <w:gridCol w:w="1177"/>
      </w:tblGrid>
      <w:tr w:rsidR="431B35E5" w14:paraId="78D35600" w14:textId="77777777" w:rsidTr="431B35E5">
        <w:trPr>
          <w:trHeight w:val="300"/>
        </w:trPr>
        <w:tc>
          <w:tcPr>
            <w:tcW w:w="3963"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078DE2EA" w14:textId="776545FC" w:rsidR="431B35E5" w:rsidRDefault="431B35E5" w:rsidP="431B35E5">
            <w:r w:rsidRPr="431B35E5">
              <w:rPr>
                <w:rFonts w:ascii="Aptos" w:eastAsia="Aptos" w:hAnsi="Aptos" w:cs="Aptos"/>
                <w:b/>
                <w:bCs/>
                <w:color w:val="000000" w:themeColor="text1"/>
                <w:sz w:val="24"/>
                <w:szCs w:val="24"/>
              </w:rPr>
              <w:t xml:space="preserve">Free Electives                           </w:t>
            </w:r>
            <w:r w:rsidRPr="431B35E5">
              <w:rPr>
                <w:rFonts w:ascii="Aptos" w:eastAsia="Aptos" w:hAnsi="Aptos" w:cs="Aptos"/>
                <w:b/>
                <w:bCs/>
                <w:color w:val="000000" w:themeColor="text1"/>
                <w:sz w:val="18"/>
                <w:szCs w:val="18"/>
              </w:rPr>
              <w:t>0-14 Cr</w:t>
            </w:r>
          </w:p>
        </w:tc>
        <w:tc>
          <w:tcPr>
            <w:tcW w:w="132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0AA056DD" w14:textId="52C03BF8" w:rsidR="431B35E5" w:rsidRDefault="431B35E5" w:rsidP="431B35E5">
            <w:r w:rsidRPr="431B35E5">
              <w:rPr>
                <w:rFonts w:ascii="Aptos" w:eastAsia="Aptos" w:hAnsi="Aptos" w:cs="Aptos"/>
                <w:b/>
                <w:bCs/>
                <w:color w:val="000000" w:themeColor="text1"/>
                <w:sz w:val="24"/>
                <w:szCs w:val="24"/>
              </w:rPr>
              <w:t>Credits</w:t>
            </w:r>
          </w:p>
        </w:tc>
        <w:tc>
          <w:tcPr>
            <w:tcW w:w="157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5B7D6981" w14:textId="18947502" w:rsidR="431B35E5" w:rsidRDefault="431B35E5" w:rsidP="431B35E5">
            <w:r w:rsidRPr="431B35E5">
              <w:rPr>
                <w:rFonts w:ascii="Aptos" w:eastAsia="Aptos" w:hAnsi="Aptos" w:cs="Aptos"/>
                <w:b/>
                <w:bCs/>
                <w:color w:val="000000" w:themeColor="text1"/>
                <w:sz w:val="24"/>
                <w:szCs w:val="24"/>
              </w:rPr>
              <w:t>Semester</w:t>
            </w:r>
          </w:p>
        </w:tc>
        <w:tc>
          <w:tcPr>
            <w:tcW w:w="1177"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094CD1D8" w14:textId="2D685EA5" w:rsidR="431B35E5" w:rsidRDefault="431B35E5" w:rsidP="431B35E5">
            <w:r w:rsidRPr="431B35E5">
              <w:rPr>
                <w:rFonts w:ascii="Aptos" w:eastAsia="Aptos" w:hAnsi="Aptos" w:cs="Aptos"/>
                <w:b/>
                <w:bCs/>
                <w:color w:val="000000" w:themeColor="text1"/>
                <w:sz w:val="24"/>
                <w:szCs w:val="24"/>
              </w:rPr>
              <w:t>Grade</w:t>
            </w:r>
          </w:p>
        </w:tc>
      </w:tr>
      <w:tr w:rsidR="431B35E5" w14:paraId="6A13F332" w14:textId="77777777" w:rsidTr="431B35E5">
        <w:trPr>
          <w:trHeight w:val="300"/>
        </w:trPr>
        <w:tc>
          <w:tcPr>
            <w:tcW w:w="3963" w:type="dxa"/>
            <w:tcBorders>
              <w:top w:val="single" w:sz="8" w:space="0" w:color="auto"/>
              <w:left w:val="single" w:sz="8" w:space="0" w:color="auto"/>
              <w:bottom w:val="single" w:sz="8" w:space="0" w:color="auto"/>
              <w:right w:val="single" w:sz="8" w:space="0" w:color="auto"/>
            </w:tcBorders>
            <w:tcMar>
              <w:left w:w="108" w:type="dxa"/>
              <w:right w:w="108" w:type="dxa"/>
            </w:tcMar>
          </w:tcPr>
          <w:p w14:paraId="79C14003" w14:textId="4845B8D7" w:rsidR="431B35E5" w:rsidRDefault="431B35E5" w:rsidP="431B35E5">
            <w:r w:rsidRPr="431B35E5">
              <w:rPr>
                <w:rFonts w:ascii="Aptos" w:eastAsia="Aptos" w:hAnsi="Aptos" w:cs="Aptos"/>
                <w:sz w:val="24"/>
                <w:szCs w:val="24"/>
              </w:rPr>
              <w:t xml:space="preserve"> </w:t>
            </w:r>
          </w:p>
        </w:tc>
        <w:tc>
          <w:tcPr>
            <w:tcW w:w="1320" w:type="dxa"/>
            <w:tcBorders>
              <w:top w:val="single" w:sz="8" w:space="0" w:color="auto"/>
              <w:left w:val="single" w:sz="8" w:space="0" w:color="auto"/>
              <w:bottom w:val="single" w:sz="8" w:space="0" w:color="auto"/>
              <w:right w:val="single" w:sz="8" w:space="0" w:color="auto"/>
            </w:tcBorders>
            <w:tcMar>
              <w:left w:w="108" w:type="dxa"/>
              <w:right w:w="108" w:type="dxa"/>
            </w:tcMar>
          </w:tcPr>
          <w:p w14:paraId="72CE79F2" w14:textId="24B079B5" w:rsidR="431B35E5" w:rsidRDefault="431B35E5" w:rsidP="431B35E5">
            <w:r w:rsidRPr="431B35E5">
              <w:rPr>
                <w:rFonts w:ascii="Aptos" w:eastAsia="Aptos" w:hAnsi="Aptos" w:cs="Aptos"/>
                <w:sz w:val="24"/>
                <w:szCs w:val="24"/>
              </w:rPr>
              <w:t xml:space="preserve"> </w:t>
            </w:r>
          </w:p>
        </w:tc>
        <w:tc>
          <w:tcPr>
            <w:tcW w:w="1570" w:type="dxa"/>
            <w:tcBorders>
              <w:top w:val="single" w:sz="8" w:space="0" w:color="auto"/>
              <w:left w:val="single" w:sz="8" w:space="0" w:color="auto"/>
              <w:bottom w:val="single" w:sz="8" w:space="0" w:color="auto"/>
              <w:right w:val="single" w:sz="8" w:space="0" w:color="auto"/>
            </w:tcBorders>
            <w:tcMar>
              <w:left w:w="108" w:type="dxa"/>
              <w:right w:w="108" w:type="dxa"/>
            </w:tcMar>
          </w:tcPr>
          <w:p w14:paraId="6B99D8DF" w14:textId="50F2C840" w:rsidR="431B35E5" w:rsidRDefault="431B35E5" w:rsidP="431B35E5">
            <w:r w:rsidRPr="431B35E5">
              <w:rPr>
                <w:rFonts w:ascii="Aptos" w:eastAsia="Aptos" w:hAnsi="Aptos" w:cs="Aptos"/>
                <w:sz w:val="24"/>
                <w:szCs w:val="24"/>
              </w:rPr>
              <w:t xml:space="preserve"> </w:t>
            </w:r>
          </w:p>
        </w:tc>
        <w:tc>
          <w:tcPr>
            <w:tcW w:w="1177" w:type="dxa"/>
            <w:tcBorders>
              <w:top w:val="single" w:sz="8" w:space="0" w:color="auto"/>
              <w:left w:val="single" w:sz="8" w:space="0" w:color="auto"/>
              <w:bottom w:val="single" w:sz="8" w:space="0" w:color="auto"/>
              <w:right w:val="single" w:sz="8" w:space="0" w:color="auto"/>
            </w:tcBorders>
            <w:tcMar>
              <w:left w:w="108" w:type="dxa"/>
              <w:right w:w="108" w:type="dxa"/>
            </w:tcMar>
          </w:tcPr>
          <w:p w14:paraId="79C238D9" w14:textId="77703853" w:rsidR="431B35E5" w:rsidRDefault="431B35E5" w:rsidP="431B35E5">
            <w:r w:rsidRPr="431B35E5">
              <w:rPr>
                <w:rFonts w:ascii="Aptos" w:eastAsia="Aptos" w:hAnsi="Aptos" w:cs="Aptos"/>
                <w:sz w:val="24"/>
                <w:szCs w:val="24"/>
              </w:rPr>
              <w:t xml:space="preserve"> </w:t>
            </w:r>
          </w:p>
        </w:tc>
      </w:tr>
      <w:tr w:rsidR="431B35E5" w14:paraId="21CA0E66" w14:textId="77777777" w:rsidTr="431B35E5">
        <w:trPr>
          <w:trHeight w:val="300"/>
        </w:trPr>
        <w:tc>
          <w:tcPr>
            <w:tcW w:w="3963" w:type="dxa"/>
            <w:tcBorders>
              <w:top w:val="single" w:sz="8" w:space="0" w:color="auto"/>
              <w:left w:val="single" w:sz="8" w:space="0" w:color="auto"/>
              <w:bottom w:val="single" w:sz="8" w:space="0" w:color="auto"/>
              <w:right w:val="single" w:sz="8" w:space="0" w:color="auto"/>
            </w:tcBorders>
            <w:tcMar>
              <w:left w:w="108" w:type="dxa"/>
              <w:right w:w="108" w:type="dxa"/>
            </w:tcMar>
          </w:tcPr>
          <w:p w14:paraId="6FC840EA" w14:textId="2A630382" w:rsidR="431B35E5" w:rsidRDefault="431B35E5" w:rsidP="431B35E5">
            <w:r w:rsidRPr="431B35E5">
              <w:rPr>
                <w:rFonts w:ascii="Aptos" w:eastAsia="Aptos" w:hAnsi="Aptos" w:cs="Aptos"/>
                <w:sz w:val="24"/>
                <w:szCs w:val="24"/>
              </w:rPr>
              <w:t xml:space="preserve"> </w:t>
            </w:r>
          </w:p>
        </w:tc>
        <w:tc>
          <w:tcPr>
            <w:tcW w:w="1320" w:type="dxa"/>
            <w:tcBorders>
              <w:top w:val="single" w:sz="8" w:space="0" w:color="auto"/>
              <w:left w:val="single" w:sz="8" w:space="0" w:color="auto"/>
              <w:bottom w:val="single" w:sz="8" w:space="0" w:color="auto"/>
              <w:right w:val="single" w:sz="8" w:space="0" w:color="auto"/>
            </w:tcBorders>
            <w:tcMar>
              <w:left w:w="108" w:type="dxa"/>
              <w:right w:w="108" w:type="dxa"/>
            </w:tcMar>
          </w:tcPr>
          <w:p w14:paraId="7613A4C9" w14:textId="28DF5A91" w:rsidR="431B35E5" w:rsidRDefault="431B35E5" w:rsidP="431B35E5">
            <w:r w:rsidRPr="431B35E5">
              <w:rPr>
                <w:rFonts w:ascii="Aptos" w:eastAsia="Aptos" w:hAnsi="Aptos" w:cs="Aptos"/>
                <w:sz w:val="24"/>
                <w:szCs w:val="24"/>
              </w:rPr>
              <w:t xml:space="preserve"> </w:t>
            </w:r>
          </w:p>
        </w:tc>
        <w:tc>
          <w:tcPr>
            <w:tcW w:w="1570" w:type="dxa"/>
            <w:tcBorders>
              <w:top w:val="single" w:sz="8" w:space="0" w:color="auto"/>
              <w:left w:val="single" w:sz="8" w:space="0" w:color="auto"/>
              <w:bottom w:val="single" w:sz="8" w:space="0" w:color="auto"/>
              <w:right w:val="single" w:sz="8" w:space="0" w:color="auto"/>
            </w:tcBorders>
            <w:tcMar>
              <w:left w:w="108" w:type="dxa"/>
              <w:right w:w="108" w:type="dxa"/>
            </w:tcMar>
          </w:tcPr>
          <w:p w14:paraId="707CD42D" w14:textId="05D0281F" w:rsidR="431B35E5" w:rsidRDefault="431B35E5" w:rsidP="431B35E5">
            <w:r w:rsidRPr="431B35E5">
              <w:rPr>
                <w:rFonts w:ascii="Aptos" w:eastAsia="Aptos" w:hAnsi="Aptos" w:cs="Aptos"/>
                <w:sz w:val="24"/>
                <w:szCs w:val="24"/>
              </w:rPr>
              <w:t xml:space="preserve"> </w:t>
            </w:r>
          </w:p>
        </w:tc>
        <w:tc>
          <w:tcPr>
            <w:tcW w:w="1177" w:type="dxa"/>
            <w:tcBorders>
              <w:top w:val="single" w:sz="8" w:space="0" w:color="auto"/>
              <w:left w:val="single" w:sz="8" w:space="0" w:color="auto"/>
              <w:bottom w:val="single" w:sz="8" w:space="0" w:color="auto"/>
              <w:right w:val="single" w:sz="8" w:space="0" w:color="auto"/>
            </w:tcBorders>
            <w:tcMar>
              <w:left w:w="108" w:type="dxa"/>
              <w:right w:w="108" w:type="dxa"/>
            </w:tcMar>
          </w:tcPr>
          <w:p w14:paraId="0129122C" w14:textId="75EDF11F" w:rsidR="431B35E5" w:rsidRDefault="431B35E5" w:rsidP="431B35E5">
            <w:r w:rsidRPr="431B35E5">
              <w:rPr>
                <w:rFonts w:ascii="Aptos" w:eastAsia="Aptos" w:hAnsi="Aptos" w:cs="Aptos"/>
                <w:sz w:val="24"/>
                <w:szCs w:val="24"/>
              </w:rPr>
              <w:t xml:space="preserve"> </w:t>
            </w:r>
          </w:p>
        </w:tc>
      </w:tr>
      <w:tr w:rsidR="431B35E5" w14:paraId="3CF61FEE" w14:textId="77777777" w:rsidTr="431B35E5">
        <w:trPr>
          <w:trHeight w:val="300"/>
        </w:trPr>
        <w:tc>
          <w:tcPr>
            <w:tcW w:w="3963" w:type="dxa"/>
            <w:tcBorders>
              <w:top w:val="single" w:sz="8" w:space="0" w:color="auto"/>
              <w:left w:val="single" w:sz="8" w:space="0" w:color="auto"/>
              <w:bottom w:val="single" w:sz="8" w:space="0" w:color="auto"/>
              <w:right w:val="single" w:sz="8" w:space="0" w:color="auto"/>
            </w:tcBorders>
            <w:tcMar>
              <w:left w:w="108" w:type="dxa"/>
              <w:right w:w="108" w:type="dxa"/>
            </w:tcMar>
          </w:tcPr>
          <w:p w14:paraId="120B1BE0" w14:textId="231F85D5" w:rsidR="431B35E5" w:rsidRDefault="431B35E5" w:rsidP="431B35E5">
            <w:r w:rsidRPr="431B35E5">
              <w:rPr>
                <w:rFonts w:ascii="Aptos" w:eastAsia="Aptos" w:hAnsi="Aptos" w:cs="Aptos"/>
                <w:sz w:val="24"/>
                <w:szCs w:val="24"/>
              </w:rPr>
              <w:t xml:space="preserve"> </w:t>
            </w:r>
          </w:p>
        </w:tc>
        <w:tc>
          <w:tcPr>
            <w:tcW w:w="1320" w:type="dxa"/>
            <w:tcBorders>
              <w:top w:val="single" w:sz="8" w:space="0" w:color="auto"/>
              <w:left w:val="single" w:sz="8" w:space="0" w:color="auto"/>
              <w:bottom w:val="single" w:sz="8" w:space="0" w:color="auto"/>
              <w:right w:val="single" w:sz="8" w:space="0" w:color="auto"/>
            </w:tcBorders>
            <w:tcMar>
              <w:left w:w="108" w:type="dxa"/>
              <w:right w:w="108" w:type="dxa"/>
            </w:tcMar>
          </w:tcPr>
          <w:p w14:paraId="6941FAA0" w14:textId="33FFC571" w:rsidR="431B35E5" w:rsidRDefault="431B35E5" w:rsidP="431B35E5">
            <w:r w:rsidRPr="431B35E5">
              <w:rPr>
                <w:rFonts w:ascii="Aptos" w:eastAsia="Aptos" w:hAnsi="Aptos" w:cs="Aptos"/>
                <w:sz w:val="24"/>
                <w:szCs w:val="24"/>
              </w:rPr>
              <w:t xml:space="preserve"> </w:t>
            </w:r>
          </w:p>
        </w:tc>
        <w:tc>
          <w:tcPr>
            <w:tcW w:w="1570" w:type="dxa"/>
            <w:tcBorders>
              <w:top w:val="single" w:sz="8" w:space="0" w:color="auto"/>
              <w:left w:val="single" w:sz="8" w:space="0" w:color="auto"/>
              <w:bottom w:val="single" w:sz="8" w:space="0" w:color="auto"/>
              <w:right w:val="single" w:sz="8" w:space="0" w:color="auto"/>
            </w:tcBorders>
            <w:tcMar>
              <w:left w:w="108" w:type="dxa"/>
              <w:right w:w="108" w:type="dxa"/>
            </w:tcMar>
          </w:tcPr>
          <w:p w14:paraId="58AD5BF7" w14:textId="5A0FC138" w:rsidR="431B35E5" w:rsidRDefault="431B35E5" w:rsidP="431B35E5">
            <w:r w:rsidRPr="431B35E5">
              <w:rPr>
                <w:rFonts w:ascii="Aptos" w:eastAsia="Aptos" w:hAnsi="Aptos" w:cs="Aptos"/>
                <w:sz w:val="24"/>
                <w:szCs w:val="24"/>
              </w:rPr>
              <w:t xml:space="preserve"> </w:t>
            </w:r>
          </w:p>
        </w:tc>
        <w:tc>
          <w:tcPr>
            <w:tcW w:w="1177" w:type="dxa"/>
            <w:tcBorders>
              <w:top w:val="single" w:sz="8" w:space="0" w:color="auto"/>
              <w:left w:val="single" w:sz="8" w:space="0" w:color="auto"/>
              <w:bottom w:val="single" w:sz="8" w:space="0" w:color="auto"/>
              <w:right w:val="single" w:sz="8" w:space="0" w:color="auto"/>
            </w:tcBorders>
            <w:tcMar>
              <w:left w:w="108" w:type="dxa"/>
              <w:right w:w="108" w:type="dxa"/>
            </w:tcMar>
          </w:tcPr>
          <w:p w14:paraId="07607A83" w14:textId="0FB802E1" w:rsidR="431B35E5" w:rsidRDefault="431B35E5" w:rsidP="431B35E5">
            <w:r w:rsidRPr="431B35E5">
              <w:rPr>
                <w:rFonts w:ascii="Aptos" w:eastAsia="Aptos" w:hAnsi="Aptos" w:cs="Aptos"/>
                <w:sz w:val="24"/>
                <w:szCs w:val="24"/>
              </w:rPr>
              <w:t xml:space="preserve"> </w:t>
            </w:r>
          </w:p>
        </w:tc>
      </w:tr>
      <w:tr w:rsidR="431B35E5" w14:paraId="78313FCA" w14:textId="77777777" w:rsidTr="431B35E5">
        <w:trPr>
          <w:trHeight w:val="300"/>
        </w:trPr>
        <w:tc>
          <w:tcPr>
            <w:tcW w:w="3963" w:type="dxa"/>
            <w:tcBorders>
              <w:top w:val="single" w:sz="8" w:space="0" w:color="auto"/>
              <w:left w:val="single" w:sz="8" w:space="0" w:color="auto"/>
              <w:bottom w:val="single" w:sz="8" w:space="0" w:color="auto"/>
              <w:right w:val="single" w:sz="8" w:space="0" w:color="auto"/>
            </w:tcBorders>
            <w:tcMar>
              <w:left w:w="108" w:type="dxa"/>
              <w:right w:w="108" w:type="dxa"/>
            </w:tcMar>
          </w:tcPr>
          <w:p w14:paraId="0BD074D4" w14:textId="114F01A0" w:rsidR="431B35E5" w:rsidRDefault="431B35E5" w:rsidP="431B35E5">
            <w:r w:rsidRPr="431B35E5">
              <w:rPr>
                <w:rFonts w:ascii="Aptos" w:eastAsia="Aptos" w:hAnsi="Aptos" w:cs="Aptos"/>
                <w:sz w:val="24"/>
                <w:szCs w:val="24"/>
              </w:rPr>
              <w:t xml:space="preserve"> </w:t>
            </w:r>
          </w:p>
        </w:tc>
        <w:tc>
          <w:tcPr>
            <w:tcW w:w="1320" w:type="dxa"/>
            <w:tcBorders>
              <w:top w:val="single" w:sz="8" w:space="0" w:color="auto"/>
              <w:left w:val="single" w:sz="8" w:space="0" w:color="auto"/>
              <w:bottom w:val="single" w:sz="8" w:space="0" w:color="auto"/>
              <w:right w:val="single" w:sz="8" w:space="0" w:color="auto"/>
            </w:tcBorders>
            <w:tcMar>
              <w:left w:w="108" w:type="dxa"/>
              <w:right w:w="108" w:type="dxa"/>
            </w:tcMar>
          </w:tcPr>
          <w:p w14:paraId="27A7EC96" w14:textId="079BF929" w:rsidR="431B35E5" w:rsidRDefault="431B35E5" w:rsidP="431B35E5">
            <w:r w:rsidRPr="431B35E5">
              <w:rPr>
                <w:rFonts w:ascii="Aptos" w:eastAsia="Aptos" w:hAnsi="Aptos" w:cs="Aptos"/>
                <w:sz w:val="24"/>
                <w:szCs w:val="24"/>
              </w:rPr>
              <w:t xml:space="preserve"> </w:t>
            </w:r>
          </w:p>
        </w:tc>
        <w:tc>
          <w:tcPr>
            <w:tcW w:w="1570" w:type="dxa"/>
            <w:tcBorders>
              <w:top w:val="single" w:sz="8" w:space="0" w:color="auto"/>
              <w:left w:val="single" w:sz="8" w:space="0" w:color="auto"/>
              <w:bottom w:val="single" w:sz="8" w:space="0" w:color="auto"/>
              <w:right w:val="single" w:sz="8" w:space="0" w:color="auto"/>
            </w:tcBorders>
            <w:tcMar>
              <w:left w:w="108" w:type="dxa"/>
              <w:right w:w="108" w:type="dxa"/>
            </w:tcMar>
          </w:tcPr>
          <w:p w14:paraId="42E5BCBC" w14:textId="5B989E68" w:rsidR="431B35E5" w:rsidRDefault="431B35E5" w:rsidP="431B35E5">
            <w:r w:rsidRPr="431B35E5">
              <w:rPr>
                <w:rFonts w:ascii="Aptos" w:eastAsia="Aptos" w:hAnsi="Aptos" w:cs="Aptos"/>
                <w:sz w:val="24"/>
                <w:szCs w:val="24"/>
              </w:rPr>
              <w:t xml:space="preserve"> </w:t>
            </w:r>
          </w:p>
        </w:tc>
        <w:tc>
          <w:tcPr>
            <w:tcW w:w="1177" w:type="dxa"/>
            <w:tcBorders>
              <w:top w:val="single" w:sz="8" w:space="0" w:color="auto"/>
              <w:left w:val="single" w:sz="8" w:space="0" w:color="auto"/>
              <w:bottom w:val="single" w:sz="8" w:space="0" w:color="auto"/>
              <w:right w:val="single" w:sz="8" w:space="0" w:color="auto"/>
            </w:tcBorders>
            <w:tcMar>
              <w:left w:w="108" w:type="dxa"/>
              <w:right w:w="108" w:type="dxa"/>
            </w:tcMar>
          </w:tcPr>
          <w:p w14:paraId="13D820D4" w14:textId="68AF45F2" w:rsidR="431B35E5" w:rsidRDefault="431B35E5" w:rsidP="431B35E5">
            <w:r w:rsidRPr="431B35E5">
              <w:rPr>
                <w:rFonts w:ascii="Aptos" w:eastAsia="Aptos" w:hAnsi="Aptos" w:cs="Aptos"/>
                <w:sz w:val="24"/>
                <w:szCs w:val="24"/>
              </w:rPr>
              <w:t xml:space="preserve"> </w:t>
            </w:r>
          </w:p>
        </w:tc>
      </w:tr>
    </w:tbl>
    <w:p w14:paraId="1E2DD40F" w14:textId="7CF5C89D" w:rsidR="37387BB9" w:rsidRDefault="37387BB9" w:rsidP="431B35E5">
      <w:pPr>
        <w:spacing w:line="276" w:lineRule="auto"/>
      </w:pPr>
      <w:r w:rsidRPr="431B35E5">
        <w:rPr>
          <w:rFonts w:ascii="Aptos" w:eastAsia="Aptos" w:hAnsi="Aptos" w:cs="Aptos"/>
          <w:sz w:val="24"/>
          <w:szCs w:val="24"/>
        </w:rPr>
        <w:t xml:space="preserve"> </w:t>
      </w:r>
    </w:p>
    <w:tbl>
      <w:tblPr>
        <w:tblStyle w:val="TableGrid"/>
        <w:tblW w:w="0" w:type="auto"/>
        <w:tblLayout w:type="fixed"/>
        <w:tblLook w:val="04A0" w:firstRow="1" w:lastRow="0" w:firstColumn="1" w:lastColumn="0" w:noHBand="0" w:noVBand="1"/>
      </w:tblPr>
      <w:tblGrid>
        <w:gridCol w:w="7130"/>
      </w:tblGrid>
      <w:tr w:rsidR="431B35E5" w14:paraId="7B379513" w14:textId="77777777" w:rsidTr="431B35E5">
        <w:trPr>
          <w:trHeight w:val="300"/>
        </w:trPr>
        <w:tc>
          <w:tcPr>
            <w:tcW w:w="7130" w:type="dxa"/>
            <w:tcBorders>
              <w:top w:val="single" w:sz="8" w:space="0" w:color="auto"/>
              <w:left w:val="single" w:sz="8" w:space="0" w:color="auto"/>
              <w:bottom w:val="single" w:sz="8" w:space="0" w:color="auto"/>
              <w:right w:val="single" w:sz="8" w:space="0" w:color="auto"/>
            </w:tcBorders>
            <w:tcMar>
              <w:left w:w="108" w:type="dxa"/>
              <w:right w:w="108" w:type="dxa"/>
            </w:tcMar>
          </w:tcPr>
          <w:p w14:paraId="4B9EB547" w14:textId="7B62619F" w:rsidR="431B35E5" w:rsidRDefault="431B35E5" w:rsidP="431B35E5">
            <w:r w:rsidRPr="431B35E5">
              <w:rPr>
                <w:rFonts w:ascii="Aptos" w:eastAsia="Aptos" w:hAnsi="Aptos" w:cs="Aptos"/>
                <w:b/>
                <w:bCs/>
                <w:sz w:val="24"/>
                <w:szCs w:val="24"/>
              </w:rPr>
              <w:t>TOTAL CREDITS FOR GRADUATION: 120</w:t>
            </w:r>
          </w:p>
        </w:tc>
      </w:tr>
    </w:tbl>
    <w:p w14:paraId="72F70E82" w14:textId="6E97BECE" w:rsidR="431B35E5" w:rsidRDefault="431B35E5" w:rsidP="431B35E5">
      <w:pPr>
        <w:spacing w:line="206" w:lineRule="exact"/>
        <w:rPr>
          <w:rFonts w:ascii="Arial"/>
          <w:sz w:val="18"/>
          <w:szCs w:val="18"/>
        </w:rPr>
        <w:sectPr w:rsidR="431B35E5">
          <w:pgSz w:w="12240" w:h="15840"/>
          <w:pgMar w:top="1360" w:right="560" w:bottom="1440" w:left="880" w:header="0" w:footer="1199" w:gutter="0"/>
          <w:cols w:space="720"/>
        </w:sectPr>
      </w:pPr>
    </w:p>
    <w:p w14:paraId="3643DCEF" w14:textId="77777777" w:rsidR="00C36ECA" w:rsidRDefault="00AC6D1E">
      <w:pPr>
        <w:spacing w:before="41" w:line="243" w:lineRule="exact"/>
        <w:ind w:left="740"/>
        <w:rPr>
          <w:rFonts w:ascii="Calibri"/>
          <w:i/>
          <w:sz w:val="20"/>
        </w:rPr>
      </w:pPr>
      <w:r>
        <w:rPr>
          <w:rFonts w:ascii="Calibri"/>
          <w:i/>
          <w:sz w:val="20"/>
          <w:u w:val="single"/>
        </w:rPr>
        <w:lastRenderedPageBreak/>
        <w:t>Notes:</w:t>
      </w:r>
    </w:p>
    <w:p w14:paraId="0A5710E1" w14:textId="2110301D" w:rsidR="00C36ECA" w:rsidRDefault="00AC6D1E">
      <w:pPr>
        <w:numPr>
          <w:ilvl w:val="0"/>
          <w:numId w:val="10"/>
        </w:numPr>
        <w:tabs>
          <w:tab w:val="left" w:pos="983"/>
        </w:tabs>
        <w:spacing w:before="28"/>
        <w:ind w:left="739" w:right="1389" w:firstLine="0"/>
        <w:rPr>
          <w:rFonts w:ascii="Calibri"/>
          <w:i/>
          <w:sz w:val="18"/>
        </w:rPr>
      </w:pPr>
      <w:r>
        <w:rPr>
          <w:rFonts w:ascii="Calibri"/>
          <w:i/>
          <w:sz w:val="18"/>
        </w:rPr>
        <w:t>Depending upon career goals, different chemistry and biology coursework may be needed in addition to the Natural</w:t>
      </w:r>
      <w:r>
        <w:rPr>
          <w:rFonts w:ascii="Calibri"/>
          <w:i/>
          <w:spacing w:val="-38"/>
          <w:sz w:val="18"/>
        </w:rPr>
        <w:t xml:space="preserve"> </w:t>
      </w:r>
      <w:r>
        <w:rPr>
          <w:rFonts w:ascii="Calibri"/>
          <w:i/>
          <w:sz w:val="18"/>
        </w:rPr>
        <w:t>Science</w:t>
      </w:r>
      <w:r>
        <w:rPr>
          <w:rFonts w:ascii="Calibri"/>
          <w:i/>
          <w:spacing w:val="-3"/>
          <w:sz w:val="18"/>
        </w:rPr>
        <w:t xml:space="preserve"> </w:t>
      </w:r>
      <w:r w:rsidR="00D3331F">
        <w:rPr>
          <w:rFonts w:ascii="Calibri"/>
          <w:i/>
          <w:sz w:val="18"/>
        </w:rPr>
        <w:t>Crimson Core requirements</w:t>
      </w:r>
      <w:r>
        <w:rPr>
          <w:rFonts w:ascii="Calibri"/>
          <w:i/>
          <w:sz w:val="18"/>
        </w:rPr>
        <w:t>.</w:t>
      </w:r>
      <w:r>
        <w:rPr>
          <w:rFonts w:ascii="Calibri"/>
          <w:i/>
          <w:spacing w:val="-3"/>
          <w:sz w:val="18"/>
        </w:rPr>
        <w:t xml:space="preserve"> </w:t>
      </w:r>
      <w:r>
        <w:rPr>
          <w:rFonts w:ascii="Calibri"/>
          <w:i/>
          <w:sz w:val="18"/>
        </w:rPr>
        <w:t>Students</w:t>
      </w:r>
      <w:r>
        <w:rPr>
          <w:rFonts w:ascii="Calibri"/>
          <w:i/>
          <w:spacing w:val="-3"/>
          <w:sz w:val="18"/>
        </w:rPr>
        <w:t xml:space="preserve"> </w:t>
      </w:r>
      <w:r w:rsidR="00D3331F">
        <w:rPr>
          <w:rFonts w:ascii="Calibri"/>
          <w:i/>
          <w:sz w:val="18"/>
        </w:rPr>
        <w:t>who</w:t>
      </w:r>
      <w:r>
        <w:rPr>
          <w:rFonts w:ascii="Calibri"/>
          <w:i/>
          <w:spacing w:val="-5"/>
          <w:sz w:val="18"/>
        </w:rPr>
        <w:t xml:space="preserve"> </w:t>
      </w:r>
      <w:r>
        <w:rPr>
          <w:rFonts w:ascii="Calibri"/>
          <w:i/>
          <w:sz w:val="18"/>
        </w:rPr>
        <w:t>desire</w:t>
      </w:r>
      <w:r>
        <w:rPr>
          <w:rFonts w:ascii="Calibri"/>
          <w:i/>
          <w:spacing w:val="-2"/>
          <w:sz w:val="18"/>
        </w:rPr>
        <w:t xml:space="preserve"> </w:t>
      </w:r>
      <w:r>
        <w:rPr>
          <w:rFonts w:ascii="Calibri"/>
          <w:i/>
          <w:sz w:val="18"/>
        </w:rPr>
        <w:t>to</w:t>
      </w:r>
      <w:r>
        <w:rPr>
          <w:rFonts w:ascii="Calibri"/>
          <w:i/>
          <w:spacing w:val="-2"/>
          <w:sz w:val="18"/>
        </w:rPr>
        <w:t xml:space="preserve"> </w:t>
      </w:r>
      <w:r>
        <w:rPr>
          <w:rFonts w:ascii="Calibri"/>
          <w:i/>
          <w:sz w:val="18"/>
        </w:rPr>
        <w:t>change</w:t>
      </w:r>
      <w:r>
        <w:rPr>
          <w:rFonts w:ascii="Calibri"/>
          <w:i/>
          <w:spacing w:val="-2"/>
          <w:sz w:val="18"/>
        </w:rPr>
        <w:t xml:space="preserve"> </w:t>
      </w:r>
      <w:r>
        <w:rPr>
          <w:rFonts w:ascii="Calibri"/>
          <w:i/>
          <w:sz w:val="18"/>
        </w:rPr>
        <w:t>to</w:t>
      </w:r>
      <w:r>
        <w:rPr>
          <w:rFonts w:ascii="Calibri"/>
          <w:i/>
          <w:spacing w:val="-1"/>
          <w:sz w:val="18"/>
        </w:rPr>
        <w:t xml:space="preserve"> </w:t>
      </w:r>
      <w:r>
        <w:rPr>
          <w:rFonts w:ascii="Calibri"/>
          <w:i/>
          <w:sz w:val="18"/>
        </w:rPr>
        <w:t>the</w:t>
      </w:r>
      <w:r>
        <w:rPr>
          <w:rFonts w:ascii="Calibri"/>
          <w:i/>
          <w:spacing w:val="-4"/>
          <w:sz w:val="18"/>
        </w:rPr>
        <w:t xml:space="preserve"> </w:t>
      </w:r>
      <w:r>
        <w:rPr>
          <w:rFonts w:ascii="Calibri"/>
          <w:i/>
          <w:sz w:val="18"/>
        </w:rPr>
        <w:t>dietetics</w:t>
      </w:r>
      <w:r>
        <w:rPr>
          <w:rFonts w:ascii="Calibri"/>
          <w:i/>
          <w:spacing w:val="-4"/>
          <w:sz w:val="18"/>
        </w:rPr>
        <w:t xml:space="preserve"> </w:t>
      </w:r>
      <w:r>
        <w:rPr>
          <w:rFonts w:ascii="Calibri"/>
          <w:i/>
          <w:sz w:val="18"/>
        </w:rPr>
        <w:t>track</w:t>
      </w:r>
      <w:r>
        <w:rPr>
          <w:rFonts w:ascii="Calibri"/>
          <w:i/>
          <w:spacing w:val="-3"/>
          <w:sz w:val="18"/>
        </w:rPr>
        <w:t xml:space="preserve"> </w:t>
      </w:r>
      <w:r>
        <w:rPr>
          <w:rFonts w:ascii="Calibri"/>
          <w:i/>
          <w:sz w:val="18"/>
        </w:rPr>
        <w:t>should</w:t>
      </w:r>
      <w:r>
        <w:rPr>
          <w:rFonts w:ascii="Calibri"/>
          <w:i/>
          <w:spacing w:val="-1"/>
          <w:sz w:val="18"/>
        </w:rPr>
        <w:t xml:space="preserve"> </w:t>
      </w:r>
      <w:r>
        <w:rPr>
          <w:rFonts w:ascii="Calibri"/>
          <w:i/>
          <w:sz w:val="18"/>
        </w:rPr>
        <w:t>select</w:t>
      </w:r>
      <w:r>
        <w:rPr>
          <w:rFonts w:ascii="Calibri"/>
          <w:i/>
          <w:spacing w:val="-3"/>
          <w:sz w:val="18"/>
        </w:rPr>
        <w:t xml:space="preserve"> </w:t>
      </w:r>
      <w:r>
        <w:rPr>
          <w:rFonts w:ascii="Calibri"/>
          <w:i/>
          <w:sz w:val="18"/>
        </w:rPr>
        <w:t>CHEM</w:t>
      </w:r>
      <w:r>
        <w:rPr>
          <w:rFonts w:ascii="Calibri"/>
          <w:i/>
          <w:spacing w:val="-4"/>
          <w:sz w:val="18"/>
        </w:rPr>
        <w:t xml:space="preserve"> </w:t>
      </w:r>
      <w:r>
        <w:rPr>
          <w:rFonts w:ascii="Calibri"/>
          <w:i/>
          <w:sz w:val="18"/>
        </w:rPr>
        <w:t>101/102.</w:t>
      </w:r>
    </w:p>
    <w:p w14:paraId="492F31B3" w14:textId="77777777" w:rsidR="00C36ECA" w:rsidRDefault="00AC6D1E">
      <w:pPr>
        <w:numPr>
          <w:ilvl w:val="0"/>
          <w:numId w:val="10"/>
        </w:numPr>
        <w:tabs>
          <w:tab w:val="left" w:pos="983"/>
        </w:tabs>
        <w:spacing w:before="26"/>
        <w:ind w:left="739" w:right="1436" w:firstLine="0"/>
        <w:rPr>
          <w:rFonts w:ascii="Calibri"/>
          <w:i/>
          <w:sz w:val="18"/>
        </w:rPr>
      </w:pPr>
      <w:r>
        <w:rPr>
          <w:rFonts w:ascii="Calibri"/>
          <w:i/>
          <w:sz w:val="18"/>
        </w:rPr>
        <w:t>FCSE 450 may be substituted, with permission of the Human Development, Fashion and Interior Design department</w:t>
      </w:r>
      <w:r>
        <w:rPr>
          <w:rFonts w:ascii="Calibri"/>
          <w:i/>
          <w:spacing w:val="-38"/>
          <w:sz w:val="18"/>
        </w:rPr>
        <w:t xml:space="preserve"> </w:t>
      </w:r>
      <w:r>
        <w:rPr>
          <w:rFonts w:ascii="Calibri"/>
          <w:i/>
          <w:sz w:val="18"/>
        </w:rPr>
        <w:t>chairperson.</w:t>
      </w:r>
    </w:p>
    <w:p w14:paraId="32926F14" w14:textId="0C2D942C" w:rsidR="00C36ECA" w:rsidRDefault="00AC6D1E">
      <w:pPr>
        <w:numPr>
          <w:ilvl w:val="0"/>
          <w:numId w:val="10"/>
        </w:numPr>
        <w:tabs>
          <w:tab w:val="left" w:pos="983"/>
        </w:tabs>
        <w:spacing w:before="26"/>
        <w:ind w:left="739" w:right="1435" w:firstLine="0"/>
        <w:rPr>
          <w:rFonts w:ascii="Calibri"/>
          <w:i/>
          <w:sz w:val="18"/>
        </w:rPr>
      </w:pPr>
      <w:r>
        <w:rPr>
          <w:rFonts w:ascii="Calibri"/>
          <w:i/>
          <w:sz w:val="18"/>
        </w:rPr>
        <w:t xml:space="preserve">Number of </w:t>
      </w:r>
      <w:r w:rsidR="00E76178">
        <w:rPr>
          <w:rFonts w:ascii="Calibri"/>
          <w:i/>
          <w:sz w:val="18"/>
        </w:rPr>
        <w:t>FONU</w:t>
      </w:r>
      <w:r>
        <w:rPr>
          <w:rFonts w:ascii="Calibri"/>
          <w:i/>
          <w:sz w:val="18"/>
        </w:rPr>
        <w:t xml:space="preserve"> electives depends upon number of credits in the minor, certificate, or concentration. Students that</w:t>
      </w:r>
      <w:r>
        <w:rPr>
          <w:rFonts w:ascii="Calibri"/>
          <w:i/>
          <w:spacing w:val="-38"/>
          <w:sz w:val="18"/>
        </w:rPr>
        <w:t xml:space="preserve"> </w:t>
      </w:r>
      <w:r>
        <w:rPr>
          <w:rFonts w:ascii="Calibri"/>
          <w:i/>
          <w:sz w:val="18"/>
        </w:rPr>
        <w:t>choose</w:t>
      </w:r>
      <w:r>
        <w:rPr>
          <w:rFonts w:ascii="Calibri"/>
          <w:i/>
          <w:spacing w:val="-1"/>
          <w:sz w:val="18"/>
        </w:rPr>
        <w:t xml:space="preserve"> </w:t>
      </w:r>
      <w:r>
        <w:rPr>
          <w:rFonts w:ascii="Calibri"/>
          <w:i/>
          <w:sz w:val="18"/>
        </w:rPr>
        <w:t>the exercise</w:t>
      </w:r>
      <w:r>
        <w:rPr>
          <w:rFonts w:ascii="Calibri"/>
          <w:i/>
          <w:spacing w:val="-1"/>
          <w:sz w:val="18"/>
        </w:rPr>
        <w:t xml:space="preserve"> </w:t>
      </w:r>
      <w:r>
        <w:rPr>
          <w:rFonts w:ascii="Calibri"/>
          <w:i/>
          <w:sz w:val="18"/>
        </w:rPr>
        <w:t>science or</w:t>
      </w:r>
      <w:r>
        <w:rPr>
          <w:rFonts w:ascii="Calibri"/>
          <w:i/>
          <w:spacing w:val="-1"/>
          <w:sz w:val="18"/>
        </w:rPr>
        <w:t xml:space="preserve"> </w:t>
      </w:r>
      <w:r>
        <w:rPr>
          <w:rFonts w:ascii="Calibri"/>
          <w:i/>
          <w:sz w:val="18"/>
        </w:rPr>
        <w:t>community</w:t>
      </w:r>
      <w:r>
        <w:rPr>
          <w:rFonts w:ascii="Calibri"/>
          <w:i/>
          <w:spacing w:val="1"/>
          <w:sz w:val="18"/>
        </w:rPr>
        <w:t xml:space="preserve"> </w:t>
      </w:r>
      <w:r>
        <w:rPr>
          <w:rFonts w:ascii="Calibri"/>
          <w:i/>
          <w:sz w:val="18"/>
        </w:rPr>
        <w:t>health minor must</w:t>
      </w:r>
      <w:r>
        <w:rPr>
          <w:rFonts w:ascii="Calibri"/>
          <w:i/>
          <w:spacing w:val="-1"/>
          <w:sz w:val="18"/>
        </w:rPr>
        <w:t xml:space="preserve"> </w:t>
      </w:r>
      <w:r>
        <w:rPr>
          <w:rFonts w:ascii="Calibri"/>
          <w:i/>
          <w:sz w:val="18"/>
        </w:rPr>
        <w:t>take</w:t>
      </w:r>
      <w:r>
        <w:rPr>
          <w:rFonts w:ascii="Calibri"/>
          <w:i/>
          <w:spacing w:val="-3"/>
          <w:sz w:val="18"/>
        </w:rPr>
        <w:t xml:space="preserve"> </w:t>
      </w:r>
      <w:r w:rsidR="00E76178">
        <w:rPr>
          <w:rFonts w:ascii="Calibri"/>
          <w:i/>
          <w:sz w:val="18"/>
        </w:rPr>
        <w:t>FONU</w:t>
      </w:r>
      <w:r>
        <w:rPr>
          <w:rFonts w:ascii="Calibri"/>
          <w:i/>
          <w:spacing w:val="1"/>
          <w:sz w:val="18"/>
        </w:rPr>
        <w:t xml:space="preserve"> </w:t>
      </w:r>
      <w:r>
        <w:rPr>
          <w:rFonts w:ascii="Calibri"/>
          <w:i/>
          <w:sz w:val="18"/>
        </w:rPr>
        <w:t>245</w:t>
      </w:r>
      <w:r>
        <w:rPr>
          <w:rFonts w:ascii="Calibri"/>
          <w:i/>
          <w:spacing w:val="-1"/>
          <w:sz w:val="18"/>
        </w:rPr>
        <w:t xml:space="preserve"> </w:t>
      </w:r>
      <w:r>
        <w:rPr>
          <w:rFonts w:ascii="Calibri"/>
          <w:i/>
          <w:sz w:val="18"/>
        </w:rPr>
        <w:t>Sports</w:t>
      </w:r>
      <w:r>
        <w:rPr>
          <w:rFonts w:ascii="Calibri"/>
          <w:i/>
          <w:spacing w:val="-1"/>
          <w:sz w:val="18"/>
        </w:rPr>
        <w:t xml:space="preserve"> </w:t>
      </w:r>
      <w:r>
        <w:rPr>
          <w:rFonts w:ascii="Calibri"/>
          <w:i/>
          <w:sz w:val="18"/>
        </w:rPr>
        <w:t>Nutrition.</w:t>
      </w:r>
    </w:p>
    <w:p w14:paraId="36BC1DF2" w14:textId="77777777" w:rsidR="00C36ECA" w:rsidRDefault="00AC6D1E">
      <w:pPr>
        <w:numPr>
          <w:ilvl w:val="0"/>
          <w:numId w:val="10"/>
        </w:numPr>
        <w:tabs>
          <w:tab w:val="left" w:pos="983"/>
        </w:tabs>
        <w:spacing w:before="29"/>
        <w:ind w:left="982" w:hanging="244"/>
        <w:rPr>
          <w:rFonts w:ascii="Calibri"/>
          <w:i/>
          <w:sz w:val="18"/>
        </w:rPr>
      </w:pPr>
      <w:r>
        <w:rPr>
          <w:rFonts w:ascii="Calibri"/>
          <w:i/>
          <w:sz w:val="18"/>
        </w:rPr>
        <w:t>Select</w:t>
      </w:r>
      <w:r>
        <w:rPr>
          <w:rFonts w:ascii="Calibri"/>
          <w:i/>
          <w:spacing w:val="-2"/>
          <w:sz w:val="18"/>
        </w:rPr>
        <w:t xml:space="preserve"> </w:t>
      </w:r>
      <w:r>
        <w:rPr>
          <w:rFonts w:ascii="Calibri"/>
          <w:i/>
          <w:sz w:val="18"/>
        </w:rPr>
        <w:t>one</w:t>
      </w:r>
      <w:r>
        <w:rPr>
          <w:rFonts w:ascii="Calibri"/>
          <w:i/>
          <w:spacing w:val="-1"/>
          <w:sz w:val="18"/>
        </w:rPr>
        <w:t xml:space="preserve"> </w:t>
      </w:r>
      <w:r>
        <w:rPr>
          <w:rFonts w:ascii="Calibri"/>
          <w:i/>
          <w:sz w:val="18"/>
        </w:rPr>
        <w:t>of</w:t>
      </w:r>
      <w:r>
        <w:rPr>
          <w:rFonts w:ascii="Calibri"/>
          <w:i/>
          <w:spacing w:val="-2"/>
          <w:sz w:val="18"/>
        </w:rPr>
        <w:t xml:space="preserve"> </w:t>
      </w:r>
      <w:r>
        <w:rPr>
          <w:rFonts w:ascii="Calibri"/>
          <w:i/>
          <w:sz w:val="18"/>
        </w:rPr>
        <w:t>the</w:t>
      </w:r>
      <w:r>
        <w:rPr>
          <w:rFonts w:ascii="Calibri"/>
          <w:i/>
          <w:spacing w:val="-1"/>
          <w:sz w:val="18"/>
        </w:rPr>
        <w:t xml:space="preserve"> </w:t>
      </w:r>
      <w:r>
        <w:rPr>
          <w:rFonts w:ascii="Calibri"/>
          <w:i/>
          <w:sz w:val="18"/>
        </w:rPr>
        <w:t>following:</w:t>
      </w:r>
    </w:p>
    <w:p w14:paraId="69D591EC" w14:textId="77777777" w:rsidR="00C36ECA" w:rsidRDefault="00AC6D1E">
      <w:pPr>
        <w:numPr>
          <w:ilvl w:val="1"/>
          <w:numId w:val="10"/>
        </w:numPr>
        <w:tabs>
          <w:tab w:val="left" w:pos="1682"/>
        </w:tabs>
        <w:spacing w:before="27"/>
        <w:ind w:left="1459" w:right="1255" w:firstLine="0"/>
        <w:rPr>
          <w:rFonts w:ascii="Calibri"/>
          <w:i/>
          <w:sz w:val="18"/>
        </w:rPr>
      </w:pPr>
      <w:r>
        <w:rPr>
          <w:rFonts w:ascii="Calibri"/>
          <w:i/>
          <w:sz w:val="18"/>
        </w:rPr>
        <w:t>Minor in anthropology, biochemistry, biology, biomedical sciences, business administration, chemistry, child</w:t>
      </w:r>
      <w:r>
        <w:rPr>
          <w:rFonts w:ascii="Calibri"/>
          <w:i/>
          <w:spacing w:val="-38"/>
          <w:sz w:val="18"/>
        </w:rPr>
        <w:t xml:space="preserve"> </w:t>
      </w:r>
      <w:r>
        <w:rPr>
          <w:rFonts w:ascii="Calibri"/>
          <w:i/>
          <w:sz w:val="18"/>
        </w:rPr>
        <w:t xml:space="preserve">development and family </w:t>
      </w:r>
      <w:proofErr w:type="gramStart"/>
      <w:r>
        <w:rPr>
          <w:rFonts w:ascii="Calibri"/>
          <w:i/>
          <w:sz w:val="18"/>
        </w:rPr>
        <w:t>relation</w:t>
      </w:r>
      <w:proofErr w:type="gramEnd"/>
      <w:r>
        <w:rPr>
          <w:rFonts w:ascii="Calibri"/>
          <w:i/>
          <w:sz w:val="18"/>
        </w:rPr>
        <w:t>, communications media, community health, exercise science, global health,</w:t>
      </w:r>
      <w:r>
        <w:rPr>
          <w:rFonts w:ascii="Calibri"/>
          <w:i/>
          <w:spacing w:val="1"/>
          <w:sz w:val="18"/>
        </w:rPr>
        <w:t xml:space="preserve"> </w:t>
      </w:r>
      <w:r>
        <w:rPr>
          <w:rFonts w:ascii="Calibri"/>
          <w:i/>
          <w:sz w:val="18"/>
        </w:rPr>
        <w:t>hospitality management, journalism and public relations, psychology, sociology, or sustainability studies. Other</w:t>
      </w:r>
      <w:r>
        <w:rPr>
          <w:rFonts w:ascii="Calibri"/>
          <w:i/>
          <w:spacing w:val="-38"/>
          <w:sz w:val="18"/>
        </w:rPr>
        <w:t xml:space="preserve"> </w:t>
      </w:r>
      <w:r>
        <w:rPr>
          <w:rFonts w:ascii="Calibri"/>
          <w:i/>
          <w:sz w:val="18"/>
        </w:rPr>
        <w:t>minors</w:t>
      </w:r>
      <w:r>
        <w:rPr>
          <w:rFonts w:ascii="Calibri"/>
          <w:i/>
          <w:spacing w:val="-2"/>
          <w:sz w:val="18"/>
        </w:rPr>
        <w:t xml:space="preserve"> </w:t>
      </w:r>
      <w:r>
        <w:rPr>
          <w:rFonts w:ascii="Calibri"/>
          <w:i/>
          <w:sz w:val="18"/>
        </w:rPr>
        <w:t>with</w:t>
      </w:r>
      <w:r>
        <w:rPr>
          <w:rFonts w:ascii="Calibri"/>
          <w:i/>
          <w:spacing w:val="1"/>
          <w:sz w:val="18"/>
        </w:rPr>
        <w:t xml:space="preserve"> </w:t>
      </w:r>
      <w:r>
        <w:rPr>
          <w:rFonts w:ascii="Calibri"/>
          <w:i/>
          <w:sz w:val="18"/>
        </w:rPr>
        <w:t>Food</w:t>
      </w:r>
      <w:r>
        <w:rPr>
          <w:rFonts w:ascii="Calibri"/>
          <w:i/>
          <w:spacing w:val="-2"/>
          <w:sz w:val="18"/>
        </w:rPr>
        <w:t xml:space="preserve"> </w:t>
      </w:r>
      <w:r>
        <w:rPr>
          <w:rFonts w:ascii="Calibri"/>
          <w:i/>
          <w:sz w:val="18"/>
        </w:rPr>
        <w:t>and</w:t>
      </w:r>
      <w:r>
        <w:rPr>
          <w:rFonts w:ascii="Calibri"/>
          <w:i/>
          <w:spacing w:val="1"/>
          <w:sz w:val="18"/>
        </w:rPr>
        <w:t xml:space="preserve"> </w:t>
      </w:r>
      <w:r>
        <w:rPr>
          <w:rFonts w:ascii="Calibri"/>
          <w:i/>
          <w:sz w:val="18"/>
        </w:rPr>
        <w:t>Nutrition</w:t>
      </w:r>
      <w:r>
        <w:rPr>
          <w:rFonts w:ascii="Calibri"/>
          <w:i/>
          <w:spacing w:val="-3"/>
          <w:sz w:val="18"/>
        </w:rPr>
        <w:t xml:space="preserve"> </w:t>
      </w:r>
      <w:r>
        <w:rPr>
          <w:rFonts w:ascii="Calibri"/>
          <w:i/>
          <w:sz w:val="18"/>
        </w:rPr>
        <w:t>department</w:t>
      </w:r>
      <w:r>
        <w:rPr>
          <w:rFonts w:ascii="Calibri"/>
          <w:i/>
          <w:spacing w:val="-1"/>
          <w:sz w:val="18"/>
        </w:rPr>
        <w:t xml:space="preserve"> </w:t>
      </w:r>
      <w:r>
        <w:rPr>
          <w:rFonts w:ascii="Calibri"/>
          <w:i/>
          <w:sz w:val="18"/>
        </w:rPr>
        <w:t>chairperson</w:t>
      </w:r>
      <w:r>
        <w:rPr>
          <w:rFonts w:ascii="Calibri"/>
          <w:i/>
          <w:spacing w:val="1"/>
          <w:sz w:val="18"/>
        </w:rPr>
        <w:t xml:space="preserve"> </w:t>
      </w:r>
      <w:r>
        <w:rPr>
          <w:rFonts w:ascii="Calibri"/>
          <w:i/>
          <w:sz w:val="18"/>
        </w:rPr>
        <w:t>permission.</w:t>
      </w:r>
    </w:p>
    <w:p w14:paraId="414BEFBD" w14:textId="77777777" w:rsidR="00C36ECA" w:rsidRDefault="00AC6D1E">
      <w:pPr>
        <w:numPr>
          <w:ilvl w:val="1"/>
          <w:numId w:val="10"/>
        </w:numPr>
        <w:tabs>
          <w:tab w:val="left" w:pos="1681"/>
        </w:tabs>
        <w:spacing w:before="26"/>
        <w:ind w:left="1680" w:hanging="181"/>
        <w:rPr>
          <w:rFonts w:ascii="Calibri"/>
          <w:i/>
          <w:sz w:val="18"/>
        </w:rPr>
      </w:pPr>
      <w:r>
        <w:rPr>
          <w:rFonts w:ascii="Calibri"/>
          <w:i/>
          <w:sz w:val="18"/>
        </w:rPr>
        <w:t>Certificate</w:t>
      </w:r>
      <w:r>
        <w:rPr>
          <w:rFonts w:ascii="Calibri"/>
          <w:i/>
          <w:spacing w:val="-4"/>
          <w:sz w:val="18"/>
        </w:rPr>
        <w:t xml:space="preserve"> </w:t>
      </w:r>
      <w:r>
        <w:rPr>
          <w:rFonts w:ascii="Calibri"/>
          <w:i/>
          <w:sz w:val="18"/>
        </w:rPr>
        <w:t>in</w:t>
      </w:r>
      <w:r>
        <w:rPr>
          <w:rFonts w:ascii="Calibri"/>
          <w:i/>
          <w:spacing w:val="-3"/>
          <w:sz w:val="18"/>
        </w:rPr>
        <w:t xml:space="preserve"> </w:t>
      </w:r>
      <w:r>
        <w:rPr>
          <w:rFonts w:ascii="Calibri"/>
          <w:i/>
          <w:sz w:val="18"/>
        </w:rPr>
        <w:t>culinary</w:t>
      </w:r>
      <w:r>
        <w:rPr>
          <w:rFonts w:ascii="Calibri"/>
          <w:i/>
          <w:spacing w:val="-5"/>
          <w:sz w:val="18"/>
        </w:rPr>
        <w:t xml:space="preserve"> </w:t>
      </w:r>
      <w:r>
        <w:rPr>
          <w:rFonts w:ascii="Calibri"/>
          <w:i/>
          <w:sz w:val="18"/>
        </w:rPr>
        <w:t>arts.</w:t>
      </w:r>
      <w:r>
        <w:rPr>
          <w:rFonts w:ascii="Calibri"/>
          <w:i/>
          <w:spacing w:val="-3"/>
          <w:sz w:val="18"/>
        </w:rPr>
        <w:t xml:space="preserve"> </w:t>
      </w:r>
      <w:r>
        <w:rPr>
          <w:rFonts w:ascii="Calibri"/>
          <w:i/>
          <w:sz w:val="18"/>
        </w:rPr>
        <w:t>Other</w:t>
      </w:r>
      <w:r>
        <w:rPr>
          <w:rFonts w:ascii="Calibri"/>
          <w:i/>
          <w:spacing w:val="-4"/>
          <w:sz w:val="18"/>
        </w:rPr>
        <w:t xml:space="preserve"> </w:t>
      </w:r>
      <w:r>
        <w:rPr>
          <w:rFonts w:ascii="Calibri"/>
          <w:i/>
          <w:sz w:val="18"/>
        </w:rPr>
        <w:t>certificates</w:t>
      </w:r>
      <w:r>
        <w:rPr>
          <w:rFonts w:ascii="Calibri"/>
          <w:i/>
          <w:spacing w:val="-4"/>
          <w:sz w:val="18"/>
        </w:rPr>
        <w:t xml:space="preserve"> </w:t>
      </w:r>
      <w:r>
        <w:rPr>
          <w:rFonts w:ascii="Calibri"/>
          <w:i/>
          <w:sz w:val="18"/>
        </w:rPr>
        <w:t>with</w:t>
      </w:r>
      <w:r>
        <w:rPr>
          <w:rFonts w:ascii="Calibri"/>
          <w:i/>
          <w:spacing w:val="-3"/>
          <w:sz w:val="18"/>
        </w:rPr>
        <w:t xml:space="preserve"> </w:t>
      </w:r>
      <w:r>
        <w:rPr>
          <w:rFonts w:ascii="Calibri"/>
          <w:i/>
          <w:sz w:val="18"/>
        </w:rPr>
        <w:t>Food</w:t>
      </w:r>
      <w:r>
        <w:rPr>
          <w:rFonts w:ascii="Calibri"/>
          <w:i/>
          <w:spacing w:val="-2"/>
          <w:sz w:val="18"/>
        </w:rPr>
        <w:t xml:space="preserve"> </w:t>
      </w:r>
      <w:r>
        <w:rPr>
          <w:rFonts w:ascii="Calibri"/>
          <w:i/>
          <w:sz w:val="18"/>
        </w:rPr>
        <w:t>and</w:t>
      </w:r>
      <w:r>
        <w:rPr>
          <w:rFonts w:ascii="Calibri"/>
          <w:i/>
          <w:spacing w:val="-3"/>
          <w:sz w:val="18"/>
        </w:rPr>
        <w:t xml:space="preserve"> </w:t>
      </w:r>
      <w:r>
        <w:rPr>
          <w:rFonts w:ascii="Calibri"/>
          <w:i/>
          <w:sz w:val="18"/>
        </w:rPr>
        <w:t>Nutrition</w:t>
      </w:r>
      <w:r>
        <w:rPr>
          <w:rFonts w:ascii="Calibri"/>
          <w:i/>
          <w:spacing w:val="-2"/>
          <w:sz w:val="18"/>
        </w:rPr>
        <w:t xml:space="preserve"> </w:t>
      </w:r>
      <w:r>
        <w:rPr>
          <w:rFonts w:ascii="Calibri"/>
          <w:i/>
          <w:sz w:val="18"/>
        </w:rPr>
        <w:t>department</w:t>
      </w:r>
      <w:r>
        <w:rPr>
          <w:rFonts w:ascii="Calibri"/>
          <w:i/>
          <w:spacing w:val="-5"/>
          <w:sz w:val="18"/>
        </w:rPr>
        <w:t xml:space="preserve"> </w:t>
      </w:r>
      <w:r>
        <w:rPr>
          <w:rFonts w:ascii="Calibri"/>
          <w:i/>
          <w:sz w:val="18"/>
        </w:rPr>
        <w:t>chairperson</w:t>
      </w:r>
      <w:r>
        <w:rPr>
          <w:rFonts w:ascii="Calibri"/>
          <w:i/>
          <w:spacing w:val="-2"/>
          <w:sz w:val="18"/>
        </w:rPr>
        <w:t xml:space="preserve"> </w:t>
      </w:r>
      <w:r>
        <w:rPr>
          <w:rFonts w:ascii="Calibri"/>
          <w:i/>
          <w:sz w:val="18"/>
        </w:rPr>
        <w:t>permission.</w:t>
      </w:r>
    </w:p>
    <w:p w14:paraId="1938F9CF" w14:textId="77777777" w:rsidR="00C36ECA" w:rsidRDefault="00AC6D1E" w:rsidP="45E00D84">
      <w:pPr>
        <w:numPr>
          <w:ilvl w:val="0"/>
          <w:numId w:val="10"/>
        </w:numPr>
        <w:tabs>
          <w:tab w:val="left" w:pos="983"/>
        </w:tabs>
        <w:spacing w:before="1"/>
        <w:ind w:right="1888" w:firstLine="0"/>
        <w:rPr>
          <w:rFonts w:ascii="Calibri"/>
          <w:i/>
          <w:iCs/>
          <w:sz w:val="18"/>
          <w:szCs w:val="18"/>
        </w:rPr>
      </w:pPr>
      <w:r w:rsidRPr="45E00D84">
        <w:rPr>
          <w:rFonts w:ascii="Calibri"/>
          <w:i/>
          <w:iCs/>
          <w:sz w:val="18"/>
          <w:szCs w:val="18"/>
        </w:rPr>
        <w:t>Students that desire certification as a Certified Health Education Specialist (CHES) must also choose KHSS 341</w:t>
      </w:r>
      <w:r w:rsidRPr="45E00D84">
        <w:rPr>
          <w:rFonts w:ascii="Calibri"/>
          <w:i/>
          <w:iCs/>
          <w:spacing w:val="-38"/>
          <w:sz w:val="18"/>
          <w:szCs w:val="18"/>
        </w:rPr>
        <w:t xml:space="preserve"> </w:t>
      </w:r>
      <w:r w:rsidRPr="45E00D84">
        <w:rPr>
          <w:rFonts w:ascii="Calibri"/>
          <w:i/>
          <w:iCs/>
          <w:sz w:val="18"/>
          <w:szCs w:val="18"/>
        </w:rPr>
        <w:t>Evaluation in Health</w:t>
      </w:r>
      <w:r w:rsidRPr="45E00D84">
        <w:rPr>
          <w:rFonts w:ascii="Calibri"/>
          <w:i/>
          <w:iCs/>
          <w:spacing w:val="1"/>
          <w:sz w:val="18"/>
          <w:szCs w:val="18"/>
        </w:rPr>
        <w:t xml:space="preserve"> </w:t>
      </w:r>
      <w:r w:rsidRPr="45E00D84">
        <w:rPr>
          <w:rFonts w:ascii="Calibri"/>
          <w:i/>
          <w:iCs/>
          <w:sz w:val="18"/>
          <w:szCs w:val="18"/>
        </w:rPr>
        <w:t>and</w:t>
      </w:r>
      <w:r w:rsidRPr="45E00D84">
        <w:rPr>
          <w:rFonts w:ascii="Calibri"/>
          <w:i/>
          <w:iCs/>
          <w:spacing w:val="-2"/>
          <w:sz w:val="18"/>
          <w:szCs w:val="18"/>
        </w:rPr>
        <w:t xml:space="preserve"> </w:t>
      </w:r>
      <w:r w:rsidRPr="45E00D84">
        <w:rPr>
          <w:rFonts w:ascii="Calibri"/>
          <w:i/>
          <w:iCs/>
          <w:sz w:val="18"/>
          <w:szCs w:val="18"/>
        </w:rPr>
        <w:t>Physical</w:t>
      </w:r>
      <w:r w:rsidRPr="45E00D84">
        <w:rPr>
          <w:rFonts w:ascii="Calibri"/>
          <w:i/>
          <w:iCs/>
          <w:spacing w:val="-4"/>
          <w:sz w:val="18"/>
          <w:szCs w:val="18"/>
        </w:rPr>
        <w:t xml:space="preserve"> </w:t>
      </w:r>
      <w:r w:rsidRPr="45E00D84">
        <w:rPr>
          <w:rFonts w:ascii="Calibri"/>
          <w:i/>
          <w:iCs/>
          <w:sz w:val="18"/>
          <w:szCs w:val="18"/>
        </w:rPr>
        <w:t>Education</w:t>
      </w:r>
      <w:r w:rsidRPr="45E00D84">
        <w:rPr>
          <w:rFonts w:ascii="Calibri"/>
          <w:i/>
          <w:iCs/>
          <w:spacing w:val="-2"/>
          <w:sz w:val="18"/>
          <w:szCs w:val="18"/>
        </w:rPr>
        <w:t xml:space="preserve"> </w:t>
      </w:r>
      <w:r w:rsidRPr="45E00D84">
        <w:rPr>
          <w:rFonts w:ascii="Calibri"/>
          <w:i/>
          <w:iCs/>
          <w:sz w:val="18"/>
          <w:szCs w:val="18"/>
        </w:rPr>
        <w:t>and</w:t>
      </w:r>
      <w:r w:rsidRPr="45E00D84">
        <w:rPr>
          <w:rFonts w:ascii="Calibri"/>
          <w:i/>
          <w:iCs/>
          <w:spacing w:val="-3"/>
          <w:sz w:val="18"/>
          <w:szCs w:val="18"/>
        </w:rPr>
        <w:t xml:space="preserve"> </w:t>
      </w:r>
      <w:r w:rsidRPr="45E00D84">
        <w:rPr>
          <w:rFonts w:ascii="Calibri"/>
          <w:i/>
          <w:iCs/>
          <w:sz w:val="18"/>
          <w:szCs w:val="18"/>
        </w:rPr>
        <w:t>NURS 410</w:t>
      </w:r>
      <w:r w:rsidRPr="45E00D84">
        <w:rPr>
          <w:rFonts w:ascii="Calibri"/>
          <w:i/>
          <w:iCs/>
          <w:spacing w:val="-1"/>
          <w:sz w:val="18"/>
          <w:szCs w:val="18"/>
        </w:rPr>
        <w:t xml:space="preserve"> </w:t>
      </w:r>
      <w:r w:rsidRPr="45E00D84">
        <w:rPr>
          <w:rFonts w:ascii="Calibri"/>
          <w:i/>
          <w:iCs/>
          <w:sz w:val="18"/>
          <w:szCs w:val="18"/>
        </w:rPr>
        <w:t>Health</w:t>
      </w:r>
      <w:r w:rsidRPr="45E00D84">
        <w:rPr>
          <w:rFonts w:ascii="Calibri"/>
          <w:i/>
          <w:iCs/>
          <w:spacing w:val="-2"/>
          <w:sz w:val="18"/>
          <w:szCs w:val="18"/>
        </w:rPr>
        <w:t xml:space="preserve"> </w:t>
      </w:r>
      <w:r w:rsidRPr="45E00D84">
        <w:rPr>
          <w:rFonts w:ascii="Calibri"/>
          <w:i/>
          <w:iCs/>
          <w:sz w:val="18"/>
          <w:szCs w:val="18"/>
        </w:rPr>
        <w:t>Promotion and</w:t>
      </w:r>
      <w:r w:rsidRPr="45E00D84">
        <w:rPr>
          <w:rFonts w:ascii="Calibri"/>
          <w:i/>
          <w:iCs/>
          <w:spacing w:val="1"/>
          <w:sz w:val="18"/>
          <w:szCs w:val="18"/>
        </w:rPr>
        <w:t xml:space="preserve"> </w:t>
      </w:r>
      <w:r w:rsidRPr="45E00D84">
        <w:rPr>
          <w:rFonts w:ascii="Calibri"/>
          <w:i/>
          <w:iCs/>
          <w:sz w:val="18"/>
          <w:szCs w:val="18"/>
        </w:rPr>
        <w:t>Social</w:t>
      </w:r>
      <w:r w:rsidRPr="45E00D84">
        <w:rPr>
          <w:rFonts w:ascii="Calibri"/>
          <w:i/>
          <w:iCs/>
          <w:spacing w:val="-2"/>
          <w:sz w:val="18"/>
          <w:szCs w:val="18"/>
        </w:rPr>
        <w:t xml:space="preserve"> </w:t>
      </w:r>
      <w:r w:rsidRPr="45E00D84">
        <w:rPr>
          <w:rFonts w:ascii="Calibri"/>
          <w:i/>
          <w:iCs/>
          <w:sz w:val="18"/>
          <w:szCs w:val="18"/>
        </w:rPr>
        <w:t>Issues.</w:t>
      </w:r>
    </w:p>
    <w:p w14:paraId="5DBAF008" w14:textId="08DBFC67" w:rsidR="45E00D84" w:rsidRDefault="45E00D84" w:rsidP="45E00D84">
      <w:pPr>
        <w:tabs>
          <w:tab w:val="left" w:pos="983"/>
        </w:tabs>
        <w:spacing w:before="1"/>
        <w:ind w:right="1888"/>
        <w:rPr>
          <w:rFonts w:ascii="Calibri"/>
          <w:i/>
          <w:iCs/>
          <w:sz w:val="18"/>
          <w:szCs w:val="18"/>
        </w:rPr>
      </w:pPr>
    </w:p>
    <w:p w14:paraId="01B9480B" w14:textId="34CBA29E" w:rsidR="45E00D84" w:rsidRDefault="45E00D84" w:rsidP="45E00D84">
      <w:pPr>
        <w:tabs>
          <w:tab w:val="left" w:pos="983"/>
        </w:tabs>
        <w:spacing w:before="1"/>
        <w:ind w:right="1888"/>
        <w:rPr>
          <w:rFonts w:ascii="Calibri"/>
          <w:i/>
          <w:iCs/>
          <w:sz w:val="18"/>
          <w:szCs w:val="18"/>
        </w:rPr>
      </w:pPr>
    </w:p>
    <w:p w14:paraId="1FE55A6D" w14:textId="4644F88D" w:rsidR="45E00D84" w:rsidRDefault="45E00D84" w:rsidP="45E00D84">
      <w:pPr>
        <w:tabs>
          <w:tab w:val="left" w:pos="983"/>
        </w:tabs>
        <w:spacing w:before="1"/>
        <w:ind w:right="1888"/>
        <w:rPr>
          <w:rFonts w:ascii="Calibri"/>
          <w:i/>
          <w:iCs/>
          <w:sz w:val="18"/>
          <w:szCs w:val="18"/>
        </w:rPr>
      </w:pPr>
    </w:p>
    <w:p w14:paraId="231C6D86" w14:textId="095FFDE7" w:rsidR="45E00D84" w:rsidRDefault="45E00D84" w:rsidP="45E00D84">
      <w:pPr>
        <w:tabs>
          <w:tab w:val="left" w:pos="983"/>
        </w:tabs>
        <w:spacing w:before="1"/>
        <w:ind w:right="1888"/>
        <w:rPr>
          <w:rFonts w:ascii="Calibri"/>
          <w:i/>
          <w:iCs/>
          <w:sz w:val="18"/>
          <w:szCs w:val="18"/>
        </w:rPr>
      </w:pPr>
    </w:p>
    <w:p w14:paraId="271F5C92" w14:textId="276FCC87" w:rsidR="45E00D84" w:rsidRDefault="45E00D84" w:rsidP="45E00D84">
      <w:pPr>
        <w:tabs>
          <w:tab w:val="left" w:pos="983"/>
        </w:tabs>
        <w:spacing w:before="1"/>
        <w:ind w:right="1888"/>
        <w:rPr>
          <w:rFonts w:ascii="Calibri"/>
          <w:i/>
          <w:iCs/>
          <w:sz w:val="18"/>
          <w:szCs w:val="18"/>
        </w:rPr>
      </w:pPr>
    </w:p>
    <w:p w14:paraId="402EE3E9" w14:textId="3D046C29" w:rsidR="45E00D84" w:rsidRDefault="45E00D84" w:rsidP="45E00D84">
      <w:pPr>
        <w:tabs>
          <w:tab w:val="left" w:pos="983"/>
        </w:tabs>
        <w:spacing w:before="1"/>
        <w:ind w:right="1888"/>
        <w:rPr>
          <w:rFonts w:ascii="Calibri"/>
          <w:i/>
          <w:iCs/>
          <w:sz w:val="18"/>
          <w:szCs w:val="18"/>
        </w:rPr>
      </w:pPr>
    </w:p>
    <w:p w14:paraId="47FC87B5" w14:textId="2BA81D4C" w:rsidR="45E00D84" w:rsidRDefault="45E00D84" w:rsidP="45E00D84">
      <w:pPr>
        <w:tabs>
          <w:tab w:val="left" w:pos="983"/>
        </w:tabs>
        <w:spacing w:before="1"/>
        <w:ind w:right="1888"/>
        <w:rPr>
          <w:rFonts w:ascii="Calibri"/>
          <w:i/>
          <w:iCs/>
          <w:sz w:val="18"/>
          <w:szCs w:val="18"/>
        </w:rPr>
      </w:pPr>
    </w:p>
    <w:p w14:paraId="540D7076" w14:textId="6137B6A4" w:rsidR="45E00D84" w:rsidRDefault="45E00D84" w:rsidP="45E00D84">
      <w:pPr>
        <w:tabs>
          <w:tab w:val="left" w:pos="983"/>
        </w:tabs>
        <w:spacing w:before="1"/>
        <w:ind w:right="1888"/>
        <w:rPr>
          <w:rFonts w:ascii="Calibri"/>
          <w:i/>
          <w:iCs/>
          <w:sz w:val="18"/>
          <w:szCs w:val="18"/>
        </w:rPr>
      </w:pPr>
    </w:p>
    <w:p w14:paraId="1D20E479" w14:textId="07881AFE" w:rsidR="45E00D84" w:rsidRDefault="45E00D84" w:rsidP="45E00D84">
      <w:pPr>
        <w:tabs>
          <w:tab w:val="left" w:pos="983"/>
        </w:tabs>
        <w:spacing w:before="1"/>
        <w:ind w:right="1888"/>
        <w:rPr>
          <w:rFonts w:ascii="Calibri"/>
          <w:i/>
          <w:iCs/>
          <w:sz w:val="18"/>
          <w:szCs w:val="18"/>
        </w:rPr>
      </w:pPr>
    </w:p>
    <w:p w14:paraId="6F3BB454" w14:textId="14785A04" w:rsidR="45E00D84" w:rsidRDefault="45E00D84" w:rsidP="45E00D84">
      <w:pPr>
        <w:tabs>
          <w:tab w:val="left" w:pos="983"/>
        </w:tabs>
        <w:spacing w:before="1"/>
        <w:ind w:right="1888"/>
        <w:rPr>
          <w:rFonts w:ascii="Calibri"/>
          <w:i/>
          <w:iCs/>
          <w:sz w:val="18"/>
          <w:szCs w:val="18"/>
        </w:rPr>
      </w:pPr>
    </w:p>
    <w:p w14:paraId="7BE824DB" w14:textId="77781423" w:rsidR="45E00D84" w:rsidRDefault="45E00D84" w:rsidP="45E00D84">
      <w:pPr>
        <w:tabs>
          <w:tab w:val="left" w:pos="983"/>
        </w:tabs>
        <w:spacing w:before="1"/>
        <w:ind w:right="1888"/>
        <w:rPr>
          <w:rFonts w:ascii="Calibri"/>
          <w:i/>
          <w:iCs/>
          <w:sz w:val="18"/>
          <w:szCs w:val="18"/>
        </w:rPr>
      </w:pPr>
    </w:p>
    <w:p w14:paraId="18114C10" w14:textId="7B079FCC" w:rsidR="45E00D84" w:rsidRDefault="45E00D84" w:rsidP="45E00D84">
      <w:pPr>
        <w:tabs>
          <w:tab w:val="left" w:pos="983"/>
        </w:tabs>
        <w:spacing w:before="1"/>
        <w:ind w:right="1888"/>
        <w:rPr>
          <w:rFonts w:ascii="Calibri"/>
          <w:i/>
          <w:iCs/>
          <w:sz w:val="18"/>
          <w:szCs w:val="18"/>
        </w:rPr>
      </w:pPr>
    </w:p>
    <w:p w14:paraId="29B2B678" w14:textId="337D4BFD" w:rsidR="45E00D84" w:rsidRDefault="45E00D84" w:rsidP="45E00D84">
      <w:pPr>
        <w:tabs>
          <w:tab w:val="left" w:pos="983"/>
        </w:tabs>
        <w:spacing w:before="1"/>
        <w:ind w:right="1888"/>
        <w:rPr>
          <w:rFonts w:ascii="Calibri"/>
          <w:i/>
          <w:iCs/>
          <w:sz w:val="18"/>
          <w:szCs w:val="18"/>
        </w:rPr>
      </w:pPr>
    </w:p>
    <w:p w14:paraId="3247D904" w14:textId="297896F9" w:rsidR="45E00D84" w:rsidRDefault="45E00D84" w:rsidP="45E00D84">
      <w:pPr>
        <w:tabs>
          <w:tab w:val="left" w:pos="983"/>
        </w:tabs>
        <w:spacing w:before="1"/>
        <w:ind w:right="1888"/>
        <w:rPr>
          <w:rFonts w:ascii="Calibri"/>
          <w:i/>
          <w:iCs/>
          <w:sz w:val="18"/>
          <w:szCs w:val="18"/>
        </w:rPr>
      </w:pPr>
    </w:p>
    <w:p w14:paraId="47B7D6ED" w14:textId="31CE8C32" w:rsidR="45E00D84" w:rsidRDefault="45E00D84" w:rsidP="45E00D84">
      <w:pPr>
        <w:tabs>
          <w:tab w:val="left" w:pos="983"/>
        </w:tabs>
        <w:spacing w:before="1"/>
        <w:ind w:right="1888"/>
        <w:rPr>
          <w:rFonts w:ascii="Calibri"/>
          <w:i/>
          <w:iCs/>
          <w:sz w:val="18"/>
          <w:szCs w:val="18"/>
        </w:rPr>
      </w:pPr>
    </w:p>
    <w:p w14:paraId="27736E04" w14:textId="4DE22FB3" w:rsidR="45E00D84" w:rsidRDefault="45E00D84" w:rsidP="45E00D84">
      <w:pPr>
        <w:tabs>
          <w:tab w:val="left" w:pos="983"/>
        </w:tabs>
        <w:spacing w:before="1"/>
        <w:ind w:right="1888"/>
        <w:rPr>
          <w:rFonts w:ascii="Calibri"/>
          <w:i/>
          <w:iCs/>
          <w:sz w:val="18"/>
          <w:szCs w:val="18"/>
        </w:rPr>
      </w:pPr>
    </w:p>
    <w:p w14:paraId="60A9D43A" w14:textId="3F6EED21" w:rsidR="45E00D84" w:rsidRDefault="45E00D84" w:rsidP="45E00D84">
      <w:pPr>
        <w:tabs>
          <w:tab w:val="left" w:pos="983"/>
        </w:tabs>
        <w:spacing w:before="1"/>
        <w:ind w:right="1888"/>
        <w:rPr>
          <w:rFonts w:ascii="Calibri"/>
          <w:i/>
          <w:iCs/>
          <w:sz w:val="18"/>
          <w:szCs w:val="18"/>
        </w:rPr>
      </w:pPr>
    </w:p>
    <w:p w14:paraId="39D42D00" w14:textId="77777777" w:rsidR="00C36ECA" w:rsidRDefault="00C36ECA">
      <w:pPr>
        <w:rPr>
          <w:rFonts w:ascii="Calibri"/>
          <w:i/>
          <w:sz w:val="18"/>
        </w:rPr>
      </w:pPr>
    </w:p>
    <w:p w14:paraId="247645CF" w14:textId="77777777" w:rsidR="00D3331F" w:rsidRDefault="00D3331F">
      <w:pPr>
        <w:rPr>
          <w:rFonts w:ascii="Calibri"/>
          <w:i/>
          <w:sz w:val="18"/>
        </w:rPr>
      </w:pPr>
    </w:p>
    <w:p w14:paraId="1BCF38B0" w14:textId="77777777" w:rsidR="00C36ECA" w:rsidRDefault="00C36ECA">
      <w:pPr>
        <w:spacing w:before="6"/>
        <w:rPr>
          <w:rFonts w:ascii="Calibri"/>
          <w:i/>
          <w:sz w:val="16"/>
        </w:rPr>
      </w:pPr>
    </w:p>
    <w:p w14:paraId="77BE69B0" w14:textId="0A2D29EA" w:rsidR="00C36ECA" w:rsidRPr="00D85337" w:rsidRDefault="00AC6D1E" w:rsidP="00035D0E">
      <w:pPr>
        <w:rPr>
          <w:rFonts w:ascii="Arial" w:hAnsi="Arial" w:cs="Arial"/>
          <w:color w:val="9E1B31"/>
        </w:rPr>
      </w:pPr>
      <w:bookmarkStart w:id="48" w:name="Academic_progression_and_graduation_poli"/>
      <w:bookmarkStart w:id="49" w:name="_Toc90884113"/>
      <w:bookmarkEnd w:id="48"/>
      <w:r w:rsidRPr="00D85337">
        <w:rPr>
          <w:rFonts w:ascii="Arial" w:hAnsi="Arial" w:cs="Arial"/>
          <w:color w:val="9E1B31"/>
        </w:rPr>
        <w:lastRenderedPageBreak/>
        <w:t>Academic</w:t>
      </w:r>
      <w:r w:rsidRPr="00D85337">
        <w:rPr>
          <w:rFonts w:ascii="Arial" w:hAnsi="Arial" w:cs="Arial"/>
          <w:color w:val="9E1B31"/>
          <w:spacing w:val="-4"/>
        </w:rPr>
        <w:t xml:space="preserve"> </w:t>
      </w:r>
      <w:r w:rsidRPr="00D85337">
        <w:rPr>
          <w:rFonts w:ascii="Arial" w:hAnsi="Arial" w:cs="Arial"/>
          <w:color w:val="9E1B31"/>
        </w:rPr>
        <w:t>progression</w:t>
      </w:r>
      <w:r w:rsidRPr="00D85337">
        <w:rPr>
          <w:rFonts w:ascii="Arial" w:hAnsi="Arial" w:cs="Arial"/>
          <w:color w:val="9E1B31"/>
          <w:spacing w:val="-5"/>
        </w:rPr>
        <w:t xml:space="preserve"> </w:t>
      </w:r>
      <w:r w:rsidRPr="00D85337">
        <w:rPr>
          <w:rFonts w:ascii="Arial" w:hAnsi="Arial" w:cs="Arial"/>
          <w:color w:val="9E1B31"/>
        </w:rPr>
        <w:t>and</w:t>
      </w:r>
      <w:r w:rsidRPr="00D85337">
        <w:rPr>
          <w:rFonts w:ascii="Arial" w:hAnsi="Arial" w:cs="Arial"/>
          <w:color w:val="9E1B31"/>
          <w:spacing w:val="-2"/>
        </w:rPr>
        <w:t xml:space="preserve"> </w:t>
      </w:r>
      <w:r w:rsidRPr="00D85337">
        <w:rPr>
          <w:rFonts w:ascii="Arial" w:hAnsi="Arial" w:cs="Arial"/>
          <w:color w:val="9E1B31"/>
        </w:rPr>
        <w:t>graduation</w:t>
      </w:r>
      <w:r w:rsidRPr="00D85337">
        <w:rPr>
          <w:rFonts w:ascii="Arial" w:hAnsi="Arial" w:cs="Arial"/>
          <w:color w:val="9E1B31"/>
          <w:spacing w:val="-2"/>
        </w:rPr>
        <w:t xml:space="preserve"> </w:t>
      </w:r>
      <w:r w:rsidRPr="00D85337">
        <w:rPr>
          <w:rFonts w:ascii="Arial" w:hAnsi="Arial" w:cs="Arial"/>
          <w:color w:val="9E1B31"/>
        </w:rPr>
        <w:t>policy:</w:t>
      </w:r>
      <w:r w:rsidRPr="00D85337">
        <w:rPr>
          <w:rFonts w:ascii="Arial" w:hAnsi="Arial" w:cs="Arial"/>
          <w:color w:val="9E1B31"/>
          <w:spacing w:val="-6"/>
        </w:rPr>
        <w:t xml:space="preserve"> </w:t>
      </w:r>
      <w:r w:rsidR="009B3C20">
        <w:rPr>
          <w:rFonts w:ascii="Arial" w:hAnsi="Arial" w:cs="Arial"/>
          <w:color w:val="9E1B31"/>
        </w:rPr>
        <w:t xml:space="preserve">Food and Health Promotion Concentration </w:t>
      </w:r>
      <w:bookmarkEnd w:id="49"/>
    </w:p>
    <w:p w14:paraId="5EE97627" w14:textId="0550D0AF" w:rsidR="00C36ECA" w:rsidRDefault="00AC6D1E">
      <w:pPr>
        <w:numPr>
          <w:ilvl w:val="0"/>
          <w:numId w:val="11"/>
        </w:numPr>
        <w:tabs>
          <w:tab w:val="left" w:pos="1460"/>
        </w:tabs>
        <w:spacing w:before="36" w:line="276" w:lineRule="auto"/>
        <w:ind w:right="2275"/>
      </w:pPr>
      <w:r>
        <w:t xml:space="preserve">For students to enroll in and remain in the </w:t>
      </w:r>
      <w:r w:rsidR="009B3C20">
        <w:t xml:space="preserve">Food and Health Promotion </w:t>
      </w:r>
      <w:r w:rsidR="007348A8">
        <w:t>Concentration,</w:t>
      </w:r>
      <w:r>
        <w:t xml:space="preserve"> a GPA of 2.0 must be</w:t>
      </w:r>
      <w:r>
        <w:rPr>
          <w:spacing w:val="-53"/>
        </w:rPr>
        <w:t xml:space="preserve"> </w:t>
      </w:r>
      <w:r w:rsidR="009B3C20">
        <w:rPr>
          <w:spacing w:val="-53"/>
        </w:rPr>
        <w:t xml:space="preserve">  </w:t>
      </w:r>
      <w:r>
        <w:t>maintained.</w:t>
      </w:r>
    </w:p>
    <w:p w14:paraId="3D66A1B1" w14:textId="77777777" w:rsidR="00C36ECA" w:rsidRDefault="00AC6D1E">
      <w:pPr>
        <w:numPr>
          <w:ilvl w:val="0"/>
          <w:numId w:val="11"/>
        </w:numPr>
        <w:tabs>
          <w:tab w:val="left" w:pos="1460"/>
        </w:tabs>
        <w:spacing w:before="1"/>
        <w:ind w:hanging="361"/>
      </w:pPr>
      <w:r>
        <w:t>To</w:t>
      </w:r>
      <w:r>
        <w:rPr>
          <w:spacing w:val="-1"/>
        </w:rPr>
        <w:t xml:space="preserve"> </w:t>
      </w:r>
      <w:r>
        <w:t>progress</w:t>
      </w:r>
      <w:r>
        <w:rPr>
          <w:spacing w:val="-1"/>
        </w:rPr>
        <w:t xml:space="preserve"> </w:t>
      </w:r>
      <w:r>
        <w:t>to</w:t>
      </w:r>
      <w:r>
        <w:rPr>
          <w:spacing w:val="-4"/>
        </w:rPr>
        <w:t xml:space="preserve"> </w:t>
      </w:r>
      <w:r>
        <w:t>each course</w:t>
      </w:r>
      <w:r>
        <w:rPr>
          <w:spacing w:val="-3"/>
        </w:rPr>
        <w:t xml:space="preserve"> </w:t>
      </w:r>
      <w:r>
        <w:t>below,</w:t>
      </w:r>
      <w:r>
        <w:rPr>
          <w:spacing w:val="-1"/>
        </w:rPr>
        <w:t xml:space="preserve"> </w:t>
      </w:r>
      <w:r>
        <w:t>students must</w:t>
      </w:r>
      <w:r>
        <w:rPr>
          <w:spacing w:val="-3"/>
        </w:rPr>
        <w:t xml:space="preserve"> </w:t>
      </w:r>
      <w:r>
        <w:t>achieve</w:t>
      </w:r>
      <w:r>
        <w:rPr>
          <w:spacing w:val="-1"/>
        </w:rPr>
        <w:t xml:space="preserve"> </w:t>
      </w:r>
      <w:r>
        <w:t>≥C</w:t>
      </w:r>
      <w:r>
        <w:rPr>
          <w:spacing w:val="-4"/>
        </w:rPr>
        <w:t xml:space="preserve"> </w:t>
      </w:r>
      <w:r>
        <w:t>in</w:t>
      </w:r>
      <w:r>
        <w:rPr>
          <w:spacing w:val="-1"/>
        </w:rPr>
        <w:t xml:space="preserve"> </w:t>
      </w:r>
      <w:r>
        <w:t>prerequisite</w:t>
      </w:r>
      <w:r>
        <w:rPr>
          <w:spacing w:val="-3"/>
        </w:rPr>
        <w:t xml:space="preserve"> </w:t>
      </w:r>
      <w:r>
        <w:t>courses (or a</w:t>
      </w:r>
    </w:p>
    <w:p w14:paraId="2555CFE1" w14:textId="77777777" w:rsidR="00C36ECA" w:rsidRDefault="00AC6D1E">
      <w:pPr>
        <w:spacing w:before="38"/>
        <w:ind w:left="1459"/>
      </w:pPr>
      <w:r>
        <w:t>pre-approved</w:t>
      </w:r>
      <w:r>
        <w:rPr>
          <w:spacing w:val="-5"/>
        </w:rPr>
        <w:t xml:space="preserve"> </w:t>
      </w:r>
      <w:r>
        <w:t>equivalent),</w:t>
      </w:r>
      <w:r>
        <w:rPr>
          <w:spacing w:val="-5"/>
        </w:rPr>
        <w:t xml:space="preserve"> </w:t>
      </w:r>
      <w:r>
        <w:t>as</w:t>
      </w:r>
      <w:r>
        <w:rPr>
          <w:spacing w:val="-2"/>
        </w:rPr>
        <w:t xml:space="preserve"> </w:t>
      </w:r>
      <w:r>
        <w:t>follows:</w:t>
      </w:r>
      <w:r>
        <w:rPr>
          <w:vertAlign w:val="superscript"/>
        </w:rPr>
        <w:t>1</w:t>
      </w:r>
    </w:p>
    <w:p w14:paraId="6814B6A3" w14:textId="77777777" w:rsidR="00C36ECA" w:rsidRDefault="00C36ECA">
      <w:pPr>
        <w:spacing w:before="5"/>
        <w:rPr>
          <w:sz w:val="20"/>
        </w:rPr>
      </w:pPr>
    </w:p>
    <w:tbl>
      <w:tblPr>
        <w:tblW w:w="0" w:type="auto"/>
        <w:tblInd w:w="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0"/>
        <w:gridCol w:w="1863"/>
        <w:gridCol w:w="5031"/>
      </w:tblGrid>
      <w:tr w:rsidR="00363782" w14:paraId="6006BCC3" w14:textId="77777777">
        <w:trPr>
          <w:trHeight w:val="266"/>
        </w:trPr>
        <w:tc>
          <w:tcPr>
            <w:tcW w:w="1510" w:type="dxa"/>
          </w:tcPr>
          <w:p w14:paraId="7DAF8B7D" w14:textId="77777777" w:rsidR="00C36ECA" w:rsidRDefault="00AC6D1E">
            <w:pPr>
              <w:spacing w:before="1"/>
              <w:ind w:right="97"/>
              <w:jc w:val="right"/>
              <w:rPr>
                <w:b/>
                <w:i/>
                <w:sz w:val="20"/>
              </w:rPr>
            </w:pPr>
            <w:r>
              <w:rPr>
                <w:b/>
                <w:i/>
                <w:sz w:val="20"/>
              </w:rPr>
              <w:t>Course</w:t>
            </w:r>
          </w:p>
        </w:tc>
        <w:tc>
          <w:tcPr>
            <w:tcW w:w="1863" w:type="dxa"/>
          </w:tcPr>
          <w:p w14:paraId="5287396A" w14:textId="77777777" w:rsidR="00C36ECA" w:rsidRDefault="00AC6D1E">
            <w:pPr>
              <w:spacing w:before="1"/>
              <w:ind w:left="308" w:right="305"/>
              <w:jc w:val="center"/>
              <w:rPr>
                <w:b/>
                <w:i/>
                <w:sz w:val="20"/>
              </w:rPr>
            </w:pPr>
            <w:r>
              <w:rPr>
                <w:b/>
                <w:i/>
                <w:sz w:val="20"/>
              </w:rPr>
              <w:t>Final</w:t>
            </w:r>
            <w:r>
              <w:rPr>
                <w:b/>
                <w:i/>
                <w:spacing w:val="-4"/>
                <w:sz w:val="20"/>
              </w:rPr>
              <w:t xml:space="preserve"> </w:t>
            </w:r>
            <w:r>
              <w:rPr>
                <w:b/>
                <w:i/>
                <w:sz w:val="20"/>
              </w:rPr>
              <w:t>Grade</w:t>
            </w:r>
            <w:r>
              <w:rPr>
                <w:b/>
                <w:i/>
                <w:spacing w:val="1"/>
                <w:sz w:val="20"/>
              </w:rPr>
              <w:t xml:space="preserve"> </w:t>
            </w:r>
            <w:r>
              <w:rPr>
                <w:b/>
                <w:i/>
                <w:sz w:val="20"/>
              </w:rPr>
              <w:t>≥C</w:t>
            </w:r>
          </w:p>
        </w:tc>
        <w:tc>
          <w:tcPr>
            <w:tcW w:w="5031" w:type="dxa"/>
          </w:tcPr>
          <w:p w14:paraId="28B26CDA" w14:textId="77777777" w:rsidR="00C36ECA" w:rsidRDefault="00AC6D1E">
            <w:pPr>
              <w:spacing w:before="1"/>
              <w:ind w:left="106"/>
              <w:rPr>
                <w:b/>
                <w:i/>
                <w:sz w:val="20"/>
              </w:rPr>
            </w:pPr>
            <w:r>
              <w:rPr>
                <w:b/>
                <w:i/>
                <w:sz w:val="20"/>
              </w:rPr>
              <w:t>Prerequisite</w:t>
            </w:r>
          </w:p>
        </w:tc>
      </w:tr>
      <w:tr w:rsidR="00363782" w14:paraId="41529203" w14:textId="77777777">
        <w:trPr>
          <w:trHeight w:val="265"/>
        </w:trPr>
        <w:tc>
          <w:tcPr>
            <w:tcW w:w="1510" w:type="dxa"/>
          </w:tcPr>
          <w:p w14:paraId="7D846F4F" w14:textId="6EE00417" w:rsidR="00C36ECA" w:rsidRDefault="00E76178">
            <w:pPr>
              <w:spacing w:before="1"/>
              <w:ind w:right="98"/>
              <w:jc w:val="right"/>
              <w:rPr>
                <w:i/>
                <w:sz w:val="20"/>
              </w:rPr>
            </w:pPr>
            <w:r>
              <w:rPr>
                <w:i/>
                <w:sz w:val="20"/>
              </w:rPr>
              <w:t>FONU</w:t>
            </w:r>
            <w:r w:rsidR="00AC6D1E">
              <w:rPr>
                <w:i/>
                <w:spacing w:val="-3"/>
                <w:sz w:val="20"/>
              </w:rPr>
              <w:t xml:space="preserve"> </w:t>
            </w:r>
            <w:r w:rsidR="00AC6D1E">
              <w:rPr>
                <w:i/>
                <w:sz w:val="20"/>
              </w:rPr>
              <w:t>150</w:t>
            </w:r>
            <w:r w:rsidR="00AC6D1E">
              <w:rPr>
                <w:i/>
                <w:sz w:val="20"/>
                <w:vertAlign w:val="superscript"/>
              </w:rPr>
              <w:t>2</w:t>
            </w:r>
          </w:p>
        </w:tc>
        <w:tc>
          <w:tcPr>
            <w:tcW w:w="1863" w:type="dxa"/>
            <w:shd w:val="clear" w:color="auto" w:fill="F1F1F1"/>
          </w:tcPr>
          <w:p w14:paraId="5CAF2E2C" w14:textId="77777777" w:rsidR="00C36ECA" w:rsidRDefault="00C36ECA">
            <w:pPr>
              <w:rPr>
                <w:rFonts w:ascii="Times New Roman"/>
                <w:sz w:val="18"/>
              </w:rPr>
            </w:pPr>
          </w:p>
        </w:tc>
        <w:tc>
          <w:tcPr>
            <w:tcW w:w="5031" w:type="dxa"/>
            <w:shd w:val="clear" w:color="auto" w:fill="F1F1F1"/>
          </w:tcPr>
          <w:p w14:paraId="478B2D38" w14:textId="77777777" w:rsidR="00C36ECA" w:rsidRDefault="00AC6D1E">
            <w:pPr>
              <w:spacing w:before="1"/>
              <w:ind w:left="106"/>
              <w:rPr>
                <w:sz w:val="20"/>
              </w:rPr>
            </w:pPr>
            <w:r>
              <w:rPr>
                <w:sz w:val="20"/>
              </w:rPr>
              <w:t>CHEM</w:t>
            </w:r>
            <w:r>
              <w:rPr>
                <w:spacing w:val="-3"/>
                <w:sz w:val="20"/>
              </w:rPr>
              <w:t xml:space="preserve"> </w:t>
            </w:r>
            <w:r>
              <w:rPr>
                <w:sz w:val="20"/>
              </w:rPr>
              <w:t>101</w:t>
            </w:r>
            <w:r>
              <w:rPr>
                <w:spacing w:val="-2"/>
                <w:sz w:val="20"/>
              </w:rPr>
              <w:t xml:space="preserve"> </w:t>
            </w:r>
            <w:r>
              <w:rPr>
                <w:sz w:val="20"/>
              </w:rPr>
              <w:t>or</w:t>
            </w:r>
            <w:r>
              <w:rPr>
                <w:spacing w:val="-2"/>
                <w:sz w:val="20"/>
              </w:rPr>
              <w:t xml:space="preserve"> </w:t>
            </w:r>
            <w:r>
              <w:rPr>
                <w:sz w:val="20"/>
              </w:rPr>
              <w:t>111</w:t>
            </w:r>
          </w:p>
        </w:tc>
      </w:tr>
      <w:tr w:rsidR="00363782" w14:paraId="4B9B989C" w14:textId="77777777">
        <w:trPr>
          <w:trHeight w:val="266"/>
        </w:trPr>
        <w:tc>
          <w:tcPr>
            <w:tcW w:w="1510" w:type="dxa"/>
          </w:tcPr>
          <w:p w14:paraId="17B860AC" w14:textId="4C5D9F06" w:rsidR="00C36ECA" w:rsidRDefault="00E76178">
            <w:pPr>
              <w:spacing w:before="1"/>
              <w:ind w:right="98"/>
              <w:jc w:val="right"/>
              <w:rPr>
                <w:i/>
                <w:sz w:val="20"/>
              </w:rPr>
            </w:pPr>
            <w:r>
              <w:rPr>
                <w:i/>
                <w:sz w:val="20"/>
              </w:rPr>
              <w:t>FONU</w:t>
            </w:r>
            <w:r w:rsidR="00AC6D1E">
              <w:rPr>
                <w:i/>
                <w:spacing w:val="-3"/>
                <w:sz w:val="20"/>
              </w:rPr>
              <w:t xml:space="preserve"> </w:t>
            </w:r>
            <w:r w:rsidR="00AC6D1E">
              <w:rPr>
                <w:i/>
                <w:sz w:val="20"/>
              </w:rPr>
              <w:t>151</w:t>
            </w:r>
            <w:r w:rsidR="00AC6D1E">
              <w:rPr>
                <w:i/>
                <w:sz w:val="20"/>
                <w:vertAlign w:val="superscript"/>
              </w:rPr>
              <w:t>2</w:t>
            </w:r>
          </w:p>
        </w:tc>
        <w:tc>
          <w:tcPr>
            <w:tcW w:w="1863" w:type="dxa"/>
          </w:tcPr>
          <w:p w14:paraId="17616953" w14:textId="77777777" w:rsidR="00C36ECA" w:rsidRDefault="00C36ECA">
            <w:pPr>
              <w:rPr>
                <w:rFonts w:ascii="Times New Roman"/>
                <w:sz w:val="18"/>
              </w:rPr>
            </w:pPr>
          </w:p>
        </w:tc>
        <w:tc>
          <w:tcPr>
            <w:tcW w:w="5031" w:type="dxa"/>
          </w:tcPr>
          <w:p w14:paraId="0F124988" w14:textId="77777777" w:rsidR="00C36ECA" w:rsidRDefault="00AC6D1E">
            <w:pPr>
              <w:spacing w:before="1"/>
              <w:ind w:left="106"/>
              <w:rPr>
                <w:sz w:val="20"/>
              </w:rPr>
            </w:pPr>
            <w:r>
              <w:rPr>
                <w:sz w:val="20"/>
              </w:rPr>
              <w:t>CHEM</w:t>
            </w:r>
            <w:r>
              <w:rPr>
                <w:spacing w:val="-3"/>
                <w:sz w:val="20"/>
              </w:rPr>
              <w:t xml:space="preserve"> </w:t>
            </w:r>
            <w:r>
              <w:rPr>
                <w:sz w:val="20"/>
              </w:rPr>
              <w:t>101</w:t>
            </w:r>
            <w:r>
              <w:rPr>
                <w:spacing w:val="-2"/>
                <w:sz w:val="20"/>
              </w:rPr>
              <w:t xml:space="preserve"> </w:t>
            </w:r>
            <w:r>
              <w:rPr>
                <w:sz w:val="20"/>
              </w:rPr>
              <w:t>or</w:t>
            </w:r>
            <w:r>
              <w:rPr>
                <w:spacing w:val="-2"/>
                <w:sz w:val="20"/>
              </w:rPr>
              <w:t xml:space="preserve"> </w:t>
            </w:r>
            <w:r>
              <w:rPr>
                <w:sz w:val="20"/>
              </w:rPr>
              <w:t>111</w:t>
            </w:r>
          </w:p>
        </w:tc>
      </w:tr>
      <w:tr w:rsidR="00363782" w14:paraId="61D89102" w14:textId="77777777">
        <w:trPr>
          <w:trHeight w:val="282"/>
        </w:trPr>
        <w:tc>
          <w:tcPr>
            <w:tcW w:w="1510" w:type="dxa"/>
          </w:tcPr>
          <w:p w14:paraId="2B3A66F9" w14:textId="31AFE31D" w:rsidR="00C36ECA" w:rsidRDefault="00E76178">
            <w:pPr>
              <w:spacing w:before="1"/>
              <w:ind w:right="99"/>
              <w:jc w:val="right"/>
              <w:rPr>
                <w:i/>
                <w:sz w:val="20"/>
              </w:rPr>
            </w:pPr>
            <w:r>
              <w:rPr>
                <w:i/>
                <w:sz w:val="20"/>
              </w:rPr>
              <w:t>FONU</w:t>
            </w:r>
            <w:r w:rsidR="00AC6D1E">
              <w:rPr>
                <w:i/>
                <w:spacing w:val="-4"/>
                <w:sz w:val="20"/>
              </w:rPr>
              <w:t xml:space="preserve"> </w:t>
            </w:r>
            <w:r w:rsidR="00AC6D1E">
              <w:rPr>
                <w:i/>
                <w:sz w:val="20"/>
              </w:rPr>
              <w:t>212</w:t>
            </w:r>
          </w:p>
        </w:tc>
        <w:tc>
          <w:tcPr>
            <w:tcW w:w="1863" w:type="dxa"/>
            <w:shd w:val="clear" w:color="auto" w:fill="F1F1F1"/>
          </w:tcPr>
          <w:p w14:paraId="7A8D312D" w14:textId="77777777" w:rsidR="00C36ECA" w:rsidRDefault="00C36ECA">
            <w:pPr>
              <w:rPr>
                <w:rFonts w:ascii="Times New Roman"/>
                <w:sz w:val="18"/>
              </w:rPr>
            </w:pPr>
          </w:p>
        </w:tc>
        <w:tc>
          <w:tcPr>
            <w:tcW w:w="5031" w:type="dxa"/>
            <w:shd w:val="clear" w:color="auto" w:fill="F1F1F1"/>
          </w:tcPr>
          <w:p w14:paraId="15A47992" w14:textId="77777777" w:rsidR="00C36ECA" w:rsidRDefault="00AC6D1E">
            <w:pPr>
              <w:spacing w:before="1"/>
              <w:ind w:left="106"/>
              <w:rPr>
                <w:sz w:val="20"/>
              </w:rPr>
            </w:pPr>
            <w:r>
              <w:rPr>
                <w:sz w:val="20"/>
              </w:rPr>
              <w:t>CHEM</w:t>
            </w:r>
            <w:r>
              <w:rPr>
                <w:spacing w:val="-2"/>
                <w:sz w:val="20"/>
              </w:rPr>
              <w:t xml:space="preserve"> </w:t>
            </w:r>
            <w:r>
              <w:rPr>
                <w:sz w:val="20"/>
              </w:rPr>
              <w:t>102,</w:t>
            </w:r>
            <w:r>
              <w:rPr>
                <w:spacing w:val="-2"/>
                <w:sz w:val="20"/>
              </w:rPr>
              <w:t xml:space="preserve"> </w:t>
            </w:r>
            <w:r>
              <w:rPr>
                <w:sz w:val="20"/>
              </w:rPr>
              <w:t>103</w:t>
            </w:r>
            <w:r>
              <w:rPr>
                <w:spacing w:val="-2"/>
                <w:sz w:val="20"/>
              </w:rPr>
              <w:t xml:space="preserve"> </w:t>
            </w:r>
            <w:r>
              <w:rPr>
                <w:sz w:val="20"/>
              </w:rPr>
              <w:t>or</w:t>
            </w:r>
            <w:r>
              <w:rPr>
                <w:spacing w:val="-1"/>
                <w:sz w:val="20"/>
              </w:rPr>
              <w:t xml:space="preserve"> </w:t>
            </w:r>
            <w:r>
              <w:rPr>
                <w:sz w:val="20"/>
              </w:rPr>
              <w:t>112</w:t>
            </w:r>
            <w:r>
              <w:rPr>
                <w:spacing w:val="-2"/>
                <w:sz w:val="20"/>
              </w:rPr>
              <w:t xml:space="preserve"> </w:t>
            </w:r>
            <w:r>
              <w:rPr>
                <w:sz w:val="20"/>
              </w:rPr>
              <w:t>or</w:t>
            </w:r>
            <w:r>
              <w:rPr>
                <w:spacing w:val="-2"/>
                <w:sz w:val="20"/>
              </w:rPr>
              <w:t xml:space="preserve"> </w:t>
            </w:r>
            <w:r>
              <w:rPr>
                <w:sz w:val="20"/>
              </w:rPr>
              <w:t>BIOL</w:t>
            </w:r>
            <w:r>
              <w:rPr>
                <w:spacing w:val="-2"/>
                <w:sz w:val="20"/>
              </w:rPr>
              <w:t xml:space="preserve"> </w:t>
            </w:r>
            <w:r>
              <w:rPr>
                <w:sz w:val="20"/>
              </w:rPr>
              <w:t>104</w:t>
            </w:r>
            <w:r>
              <w:rPr>
                <w:spacing w:val="-2"/>
                <w:sz w:val="20"/>
              </w:rPr>
              <w:t xml:space="preserve"> </w:t>
            </w:r>
            <w:r>
              <w:rPr>
                <w:sz w:val="20"/>
              </w:rPr>
              <w:t>and</w:t>
            </w:r>
            <w:r>
              <w:rPr>
                <w:spacing w:val="-1"/>
                <w:sz w:val="20"/>
              </w:rPr>
              <w:t xml:space="preserve"> </w:t>
            </w:r>
            <w:r>
              <w:rPr>
                <w:sz w:val="20"/>
              </w:rPr>
              <w:t>BIOL</w:t>
            </w:r>
            <w:r>
              <w:rPr>
                <w:spacing w:val="-2"/>
                <w:sz w:val="20"/>
              </w:rPr>
              <w:t xml:space="preserve"> </w:t>
            </w:r>
            <w:r>
              <w:rPr>
                <w:sz w:val="20"/>
              </w:rPr>
              <w:t>106</w:t>
            </w:r>
          </w:p>
        </w:tc>
      </w:tr>
      <w:tr w:rsidR="00363782" w14:paraId="0AC4D05E" w14:textId="77777777">
        <w:trPr>
          <w:trHeight w:val="266"/>
        </w:trPr>
        <w:tc>
          <w:tcPr>
            <w:tcW w:w="1510" w:type="dxa"/>
          </w:tcPr>
          <w:p w14:paraId="4C3FD1B1" w14:textId="38233D4C" w:rsidR="00C36ECA" w:rsidRDefault="00E76178">
            <w:pPr>
              <w:spacing w:before="1"/>
              <w:ind w:right="99"/>
              <w:jc w:val="right"/>
              <w:rPr>
                <w:i/>
                <w:sz w:val="20"/>
              </w:rPr>
            </w:pPr>
            <w:r>
              <w:rPr>
                <w:i/>
                <w:sz w:val="20"/>
              </w:rPr>
              <w:t>FONU</w:t>
            </w:r>
            <w:r w:rsidR="00AC6D1E">
              <w:rPr>
                <w:i/>
                <w:spacing w:val="-4"/>
                <w:sz w:val="20"/>
              </w:rPr>
              <w:t xml:space="preserve"> </w:t>
            </w:r>
            <w:r w:rsidR="00AC6D1E">
              <w:rPr>
                <w:i/>
                <w:sz w:val="20"/>
              </w:rPr>
              <w:t>213</w:t>
            </w:r>
          </w:p>
        </w:tc>
        <w:tc>
          <w:tcPr>
            <w:tcW w:w="1863" w:type="dxa"/>
          </w:tcPr>
          <w:p w14:paraId="475C5695" w14:textId="77777777" w:rsidR="00C36ECA" w:rsidRDefault="00AC6D1E">
            <w:pPr>
              <w:spacing w:before="1"/>
              <w:ind w:left="6"/>
              <w:jc w:val="center"/>
              <w:rPr>
                <w:sz w:val="20"/>
              </w:rPr>
            </w:pPr>
            <w:r>
              <w:rPr>
                <w:w w:val="99"/>
                <w:sz w:val="20"/>
              </w:rPr>
              <w:t>√</w:t>
            </w:r>
          </w:p>
        </w:tc>
        <w:tc>
          <w:tcPr>
            <w:tcW w:w="5031" w:type="dxa"/>
          </w:tcPr>
          <w:p w14:paraId="3C725F75" w14:textId="27467499" w:rsidR="00C36ECA" w:rsidRDefault="00E76178">
            <w:pPr>
              <w:spacing w:before="1"/>
              <w:ind w:left="106"/>
              <w:rPr>
                <w:sz w:val="20"/>
              </w:rPr>
            </w:pPr>
            <w:r>
              <w:rPr>
                <w:sz w:val="20"/>
              </w:rPr>
              <w:t>FONU</w:t>
            </w:r>
            <w:r w:rsidR="00AC6D1E">
              <w:rPr>
                <w:spacing w:val="-3"/>
                <w:sz w:val="20"/>
              </w:rPr>
              <w:t xml:space="preserve"> </w:t>
            </w:r>
            <w:r w:rsidR="00AC6D1E">
              <w:rPr>
                <w:sz w:val="20"/>
              </w:rPr>
              <w:t>212</w:t>
            </w:r>
          </w:p>
        </w:tc>
      </w:tr>
      <w:tr w:rsidR="00363782" w14:paraId="7A6E6438" w14:textId="77777777">
        <w:trPr>
          <w:trHeight w:val="266"/>
        </w:trPr>
        <w:tc>
          <w:tcPr>
            <w:tcW w:w="1510" w:type="dxa"/>
          </w:tcPr>
          <w:p w14:paraId="3B7A56DA" w14:textId="288DAE98" w:rsidR="00C36ECA" w:rsidRDefault="00E76178">
            <w:pPr>
              <w:spacing w:before="1"/>
              <w:ind w:right="99"/>
              <w:jc w:val="right"/>
              <w:rPr>
                <w:i/>
                <w:sz w:val="20"/>
              </w:rPr>
            </w:pPr>
            <w:r>
              <w:rPr>
                <w:i/>
                <w:sz w:val="20"/>
              </w:rPr>
              <w:t>FONU</w:t>
            </w:r>
            <w:r w:rsidR="00AC6D1E">
              <w:rPr>
                <w:i/>
                <w:spacing w:val="-4"/>
                <w:sz w:val="20"/>
              </w:rPr>
              <w:t xml:space="preserve"> </w:t>
            </w:r>
            <w:r w:rsidR="00AC6D1E">
              <w:rPr>
                <w:i/>
                <w:sz w:val="20"/>
              </w:rPr>
              <w:t>355</w:t>
            </w:r>
          </w:p>
        </w:tc>
        <w:tc>
          <w:tcPr>
            <w:tcW w:w="1863" w:type="dxa"/>
            <w:shd w:val="clear" w:color="auto" w:fill="F1F1F1"/>
          </w:tcPr>
          <w:p w14:paraId="5F62C595" w14:textId="77777777" w:rsidR="00C36ECA" w:rsidRDefault="00AC6D1E">
            <w:pPr>
              <w:spacing w:before="1"/>
              <w:ind w:left="6"/>
              <w:jc w:val="center"/>
              <w:rPr>
                <w:sz w:val="20"/>
              </w:rPr>
            </w:pPr>
            <w:r>
              <w:rPr>
                <w:w w:val="99"/>
                <w:sz w:val="20"/>
              </w:rPr>
              <w:t>√</w:t>
            </w:r>
          </w:p>
        </w:tc>
        <w:tc>
          <w:tcPr>
            <w:tcW w:w="5031" w:type="dxa"/>
            <w:shd w:val="clear" w:color="auto" w:fill="F1F1F1"/>
          </w:tcPr>
          <w:p w14:paraId="6B42BD8B" w14:textId="02441B84" w:rsidR="00C36ECA" w:rsidRDefault="00E76178">
            <w:pPr>
              <w:spacing w:before="1"/>
              <w:ind w:left="106"/>
              <w:rPr>
                <w:sz w:val="20"/>
              </w:rPr>
            </w:pPr>
            <w:r>
              <w:rPr>
                <w:sz w:val="20"/>
              </w:rPr>
              <w:t>FONU</w:t>
            </w:r>
            <w:r w:rsidR="00AC6D1E">
              <w:rPr>
                <w:spacing w:val="-3"/>
                <w:sz w:val="20"/>
              </w:rPr>
              <w:t xml:space="preserve"> </w:t>
            </w:r>
            <w:r w:rsidR="00AC6D1E">
              <w:rPr>
                <w:sz w:val="20"/>
              </w:rPr>
              <w:t>212</w:t>
            </w:r>
            <w:r w:rsidR="00AC6D1E">
              <w:rPr>
                <w:spacing w:val="-2"/>
                <w:sz w:val="20"/>
              </w:rPr>
              <w:t xml:space="preserve"> </w:t>
            </w:r>
            <w:r w:rsidR="00AC6D1E">
              <w:rPr>
                <w:sz w:val="20"/>
              </w:rPr>
              <w:t>&amp;</w:t>
            </w:r>
            <w:r w:rsidR="00AC6D1E">
              <w:rPr>
                <w:spacing w:val="-1"/>
                <w:sz w:val="20"/>
              </w:rPr>
              <w:t xml:space="preserve"> </w:t>
            </w:r>
            <w:r w:rsidR="00AC6D1E">
              <w:rPr>
                <w:sz w:val="20"/>
              </w:rPr>
              <w:t>BIOL</w:t>
            </w:r>
            <w:r w:rsidR="00AC6D1E">
              <w:rPr>
                <w:spacing w:val="-2"/>
                <w:sz w:val="20"/>
              </w:rPr>
              <w:t xml:space="preserve"> </w:t>
            </w:r>
            <w:r w:rsidR="00AC6D1E">
              <w:rPr>
                <w:sz w:val="20"/>
              </w:rPr>
              <w:t>150</w:t>
            </w:r>
            <w:r w:rsidR="00AC6D1E">
              <w:rPr>
                <w:spacing w:val="-2"/>
                <w:sz w:val="20"/>
              </w:rPr>
              <w:t xml:space="preserve"> </w:t>
            </w:r>
            <w:r w:rsidR="00AC6D1E">
              <w:rPr>
                <w:sz w:val="20"/>
              </w:rPr>
              <w:t>and</w:t>
            </w:r>
            <w:r w:rsidR="00AC6D1E">
              <w:rPr>
                <w:spacing w:val="-1"/>
                <w:sz w:val="20"/>
              </w:rPr>
              <w:t xml:space="preserve"> </w:t>
            </w:r>
            <w:r w:rsidR="00AC6D1E">
              <w:rPr>
                <w:sz w:val="20"/>
              </w:rPr>
              <w:t>BIOL</w:t>
            </w:r>
            <w:r w:rsidR="00AC6D1E">
              <w:rPr>
                <w:spacing w:val="-2"/>
                <w:sz w:val="20"/>
              </w:rPr>
              <w:t xml:space="preserve"> </w:t>
            </w:r>
            <w:r w:rsidR="00AC6D1E">
              <w:rPr>
                <w:sz w:val="20"/>
              </w:rPr>
              <w:t>240</w:t>
            </w:r>
          </w:p>
        </w:tc>
      </w:tr>
      <w:tr w:rsidR="00363782" w14:paraId="04F38358" w14:textId="77777777">
        <w:trPr>
          <w:trHeight w:val="282"/>
        </w:trPr>
        <w:tc>
          <w:tcPr>
            <w:tcW w:w="1510" w:type="dxa"/>
          </w:tcPr>
          <w:p w14:paraId="7807B9BE" w14:textId="7B43DEC3" w:rsidR="00C36ECA" w:rsidRDefault="00E76178">
            <w:pPr>
              <w:spacing w:before="1"/>
              <w:ind w:right="99"/>
              <w:jc w:val="right"/>
              <w:rPr>
                <w:i/>
                <w:sz w:val="20"/>
              </w:rPr>
            </w:pPr>
            <w:r>
              <w:rPr>
                <w:i/>
                <w:sz w:val="20"/>
              </w:rPr>
              <w:t>FONU</w:t>
            </w:r>
            <w:r w:rsidR="00AC6D1E">
              <w:rPr>
                <w:i/>
                <w:spacing w:val="-4"/>
                <w:sz w:val="20"/>
              </w:rPr>
              <w:t xml:space="preserve"> </w:t>
            </w:r>
            <w:r w:rsidR="00AC6D1E">
              <w:rPr>
                <w:i/>
                <w:sz w:val="20"/>
              </w:rPr>
              <w:t>402</w:t>
            </w:r>
          </w:p>
        </w:tc>
        <w:tc>
          <w:tcPr>
            <w:tcW w:w="1863" w:type="dxa"/>
          </w:tcPr>
          <w:p w14:paraId="5B6DA289" w14:textId="77777777" w:rsidR="00C36ECA" w:rsidRDefault="00C36ECA">
            <w:pPr>
              <w:rPr>
                <w:rFonts w:ascii="Times New Roman"/>
                <w:sz w:val="18"/>
              </w:rPr>
            </w:pPr>
          </w:p>
        </w:tc>
        <w:tc>
          <w:tcPr>
            <w:tcW w:w="5031" w:type="dxa"/>
          </w:tcPr>
          <w:p w14:paraId="18014CFF" w14:textId="43F01463" w:rsidR="00C36ECA" w:rsidRDefault="00E76178">
            <w:pPr>
              <w:spacing w:before="1"/>
              <w:ind w:left="106"/>
              <w:rPr>
                <w:sz w:val="20"/>
              </w:rPr>
            </w:pPr>
            <w:r>
              <w:rPr>
                <w:sz w:val="20"/>
              </w:rPr>
              <w:t>FONU</w:t>
            </w:r>
            <w:r w:rsidR="00AC6D1E">
              <w:rPr>
                <w:spacing w:val="-3"/>
                <w:sz w:val="20"/>
              </w:rPr>
              <w:t xml:space="preserve"> </w:t>
            </w:r>
            <w:r w:rsidR="00AC6D1E">
              <w:rPr>
                <w:sz w:val="20"/>
              </w:rPr>
              <w:t>212</w:t>
            </w:r>
          </w:p>
        </w:tc>
      </w:tr>
      <w:tr w:rsidR="00363782" w14:paraId="3AFB56B9" w14:textId="77777777">
        <w:trPr>
          <w:trHeight w:val="266"/>
        </w:trPr>
        <w:tc>
          <w:tcPr>
            <w:tcW w:w="1510" w:type="dxa"/>
          </w:tcPr>
          <w:p w14:paraId="0D027CFF" w14:textId="0FBA9711" w:rsidR="00C36ECA" w:rsidRDefault="00E76178">
            <w:pPr>
              <w:spacing w:before="1"/>
              <w:ind w:right="99"/>
              <w:jc w:val="right"/>
              <w:rPr>
                <w:i/>
                <w:sz w:val="20"/>
              </w:rPr>
            </w:pPr>
            <w:r>
              <w:rPr>
                <w:i/>
                <w:sz w:val="20"/>
              </w:rPr>
              <w:t>FONU</w:t>
            </w:r>
            <w:r w:rsidR="00AC6D1E">
              <w:rPr>
                <w:i/>
                <w:spacing w:val="-4"/>
                <w:sz w:val="20"/>
              </w:rPr>
              <w:t xml:space="preserve"> </w:t>
            </w:r>
            <w:r w:rsidR="00AC6D1E">
              <w:rPr>
                <w:i/>
                <w:sz w:val="20"/>
              </w:rPr>
              <w:t>465</w:t>
            </w:r>
          </w:p>
        </w:tc>
        <w:tc>
          <w:tcPr>
            <w:tcW w:w="1863" w:type="dxa"/>
            <w:shd w:val="clear" w:color="auto" w:fill="F1F1F1"/>
          </w:tcPr>
          <w:p w14:paraId="3381F4B1" w14:textId="77777777" w:rsidR="00C36ECA" w:rsidRDefault="00C36ECA">
            <w:pPr>
              <w:rPr>
                <w:rFonts w:ascii="Times New Roman"/>
                <w:sz w:val="18"/>
              </w:rPr>
            </w:pPr>
          </w:p>
        </w:tc>
        <w:tc>
          <w:tcPr>
            <w:tcW w:w="5031" w:type="dxa"/>
            <w:shd w:val="clear" w:color="auto" w:fill="F1F1F1"/>
          </w:tcPr>
          <w:p w14:paraId="1B94EAAB" w14:textId="05B76407" w:rsidR="00C36ECA" w:rsidRDefault="00E76178">
            <w:pPr>
              <w:spacing w:before="1"/>
              <w:ind w:left="106"/>
              <w:rPr>
                <w:sz w:val="20"/>
              </w:rPr>
            </w:pPr>
            <w:r>
              <w:rPr>
                <w:sz w:val="20"/>
              </w:rPr>
              <w:t>FONU</w:t>
            </w:r>
            <w:r w:rsidR="00AC6D1E">
              <w:rPr>
                <w:spacing w:val="-4"/>
                <w:sz w:val="20"/>
              </w:rPr>
              <w:t xml:space="preserve"> </w:t>
            </w:r>
            <w:r w:rsidR="00AC6D1E">
              <w:rPr>
                <w:sz w:val="20"/>
              </w:rPr>
              <w:t>355,</w:t>
            </w:r>
            <w:r w:rsidR="00AC6D1E">
              <w:rPr>
                <w:spacing w:val="-1"/>
                <w:sz w:val="20"/>
              </w:rPr>
              <w:t xml:space="preserve"> </w:t>
            </w:r>
            <w:r w:rsidR="00AC6D1E">
              <w:rPr>
                <w:sz w:val="20"/>
              </w:rPr>
              <w:t>PSYC</w:t>
            </w:r>
            <w:r w:rsidR="00AC6D1E">
              <w:rPr>
                <w:spacing w:val="-4"/>
                <w:sz w:val="20"/>
              </w:rPr>
              <w:t xml:space="preserve"> </w:t>
            </w:r>
            <w:r w:rsidR="00AC6D1E">
              <w:rPr>
                <w:sz w:val="20"/>
              </w:rPr>
              <w:t>101,</w:t>
            </w:r>
            <w:r w:rsidR="00AC6D1E">
              <w:rPr>
                <w:spacing w:val="-1"/>
                <w:sz w:val="20"/>
              </w:rPr>
              <w:t xml:space="preserve"> </w:t>
            </w:r>
            <w:r>
              <w:rPr>
                <w:sz w:val="20"/>
              </w:rPr>
              <w:t>FONU</w:t>
            </w:r>
            <w:r w:rsidR="00AC6D1E">
              <w:rPr>
                <w:spacing w:val="-3"/>
                <w:sz w:val="20"/>
              </w:rPr>
              <w:t xml:space="preserve"> </w:t>
            </w:r>
            <w:r w:rsidR="00AC6D1E">
              <w:rPr>
                <w:sz w:val="20"/>
              </w:rPr>
              <w:t>455</w:t>
            </w:r>
            <w:r w:rsidR="00AC6D1E">
              <w:rPr>
                <w:spacing w:val="-3"/>
                <w:sz w:val="20"/>
              </w:rPr>
              <w:t xml:space="preserve"> </w:t>
            </w:r>
            <w:r w:rsidR="00AC6D1E">
              <w:rPr>
                <w:sz w:val="20"/>
              </w:rPr>
              <w:t>or</w:t>
            </w:r>
            <w:r w:rsidR="00AC6D1E">
              <w:rPr>
                <w:spacing w:val="-2"/>
                <w:sz w:val="20"/>
              </w:rPr>
              <w:t xml:space="preserve"> </w:t>
            </w:r>
            <w:r w:rsidR="009A3C99">
              <w:rPr>
                <w:sz w:val="20"/>
              </w:rPr>
              <w:t>concurrently</w:t>
            </w:r>
          </w:p>
        </w:tc>
      </w:tr>
      <w:tr w:rsidR="00363782" w14:paraId="22025E25" w14:textId="77777777">
        <w:trPr>
          <w:trHeight w:val="265"/>
        </w:trPr>
        <w:tc>
          <w:tcPr>
            <w:tcW w:w="1510" w:type="dxa"/>
          </w:tcPr>
          <w:p w14:paraId="573ABE50" w14:textId="3677BDA4" w:rsidR="00C36ECA" w:rsidRDefault="00E76178">
            <w:pPr>
              <w:spacing w:before="1"/>
              <w:ind w:right="99"/>
              <w:jc w:val="right"/>
              <w:rPr>
                <w:i/>
                <w:sz w:val="20"/>
              </w:rPr>
            </w:pPr>
            <w:r>
              <w:rPr>
                <w:i/>
                <w:sz w:val="20"/>
              </w:rPr>
              <w:t>FONU</w:t>
            </w:r>
            <w:r w:rsidR="00AC6D1E">
              <w:rPr>
                <w:i/>
                <w:spacing w:val="-4"/>
                <w:sz w:val="20"/>
              </w:rPr>
              <w:t xml:space="preserve"> </w:t>
            </w:r>
            <w:r w:rsidR="00AC6D1E">
              <w:rPr>
                <w:i/>
                <w:sz w:val="20"/>
              </w:rPr>
              <w:t>493</w:t>
            </w:r>
          </w:p>
        </w:tc>
        <w:tc>
          <w:tcPr>
            <w:tcW w:w="1863" w:type="dxa"/>
          </w:tcPr>
          <w:p w14:paraId="03A3EB5E" w14:textId="77777777" w:rsidR="00C36ECA" w:rsidRDefault="00C36ECA">
            <w:pPr>
              <w:rPr>
                <w:rFonts w:ascii="Times New Roman"/>
                <w:sz w:val="18"/>
              </w:rPr>
            </w:pPr>
          </w:p>
        </w:tc>
        <w:tc>
          <w:tcPr>
            <w:tcW w:w="5031" w:type="dxa"/>
          </w:tcPr>
          <w:p w14:paraId="428922A1" w14:textId="77777777" w:rsidR="00C36ECA" w:rsidRDefault="00AC6D1E">
            <w:pPr>
              <w:spacing w:before="1"/>
              <w:ind w:left="106"/>
              <w:rPr>
                <w:sz w:val="20"/>
              </w:rPr>
            </w:pPr>
            <w:r>
              <w:rPr>
                <w:sz w:val="20"/>
              </w:rPr>
              <w:t>Must</w:t>
            </w:r>
            <w:r>
              <w:rPr>
                <w:spacing w:val="-2"/>
                <w:sz w:val="20"/>
              </w:rPr>
              <w:t xml:space="preserve"> </w:t>
            </w:r>
            <w:r>
              <w:rPr>
                <w:sz w:val="20"/>
              </w:rPr>
              <w:t>have</w:t>
            </w:r>
            <w:r>
              <w:rPr>
                <w:spacing w:val="-3"/>
                <w:sz w:val="20"/>
              </w:rPr>
              <w:t xml:space="preserve"> </w:t>
            </w:r>
            <w:r>
              <w:rPr>
                <w:sz w:val="20"/>
              </w:rPr>
              <w:t>earned</w:t>
            </w:r>
            <w:r>
              <w:rPr>
                <w:spacing w:val="-1"/>
                <w:sz w:val="20"/>
              </w:rPr>
              <w:t xml:space="preserve"> </w:t>
            </w:r>
            <w:r>
              <w:rPr>
                <w:sz w:val="20"/>
              </w:rPr>
              <w:t>at</w:t>
            </w:r>
            <w:r>
              <w:rPr>
                <w:spacing w:val="-2"/>
                <w:sz w:val="20"/>
              </w:rPr>
              <w:t xml:space="preserve"> </w:t>
            </w:r>
            <w:r>
              <w:rPr>
                <w:sz w:val="20"/>
              </w:rPr>
              <w:t>least</w:t>
            </w:r>
            <w:r>
              <w:rPr>
                <w:spacing w:val="-2"/>
                <w:sz w:val="20"/>
              </w:rPr>
              <w:t xml:space="preserve"> </w:t>
            </w:r>
            <w:r>
              <w:rPr>
                <w:sz w:val="20"/>
              </w:rPr>
              <w:t>60</w:t>
            </w:r>
            <w:r>
              <w:rPr>
                <w:spacing w:val="-5"/>
                <w:sz w:val="20"/>
              </w:rPr>
              <w:t xml:space="preserve"> </w:t>
            </w:r>
            <w:r>
              <w:rPr>
                <w:sz w:val="20"/>
              </w:rPr>
              <w:t>credits</w:t>
            </w:r>
          </w:p>
        </w:tc>
      </w:tr>
    </w:tbl>
    <w:p w14:paraId="4FE27B3F" w14:textId="1781C8DC" w:rsidR="00C36ECA" w:rsidRDefault="00AC6D1E">
      <w:pPr>
        <w:numPr>
          <w:ilvl w:val="0"/>
          <w:numId w:val="11"/>
        </w:numPr>
        <w:tabs>
          <w:tab w:val="left" w:pos="1460"/>
        </w:tabs>
        <w:spacing w:before="4" w:line="276" w:lineRule="auto"/>
        <w:ind w:right="1531"/>
      </w:pPr>
      <w:r>
        <w:t xml:space="preserve">Department elective (6 credits required) will be approved, as appropriate to the </w:t>
      </w:r>
      <w:proofErr w:type="gramStart"/>
      <w:r>
        <w:t>student’s</w:t>
      </w:r>
      <w:r w:rsidR="009B3C20">
        <w:t xml:space="preserve"> </w:t>
      </w:r>
      <w:r>
        <w:rPr>
          <w:spacing w:val="-52"/>
        </w:rPr>
        <w:t xml:space="preserve"> </w:t>
      </w:r>
      <w:r>
        <w:t>career</w:t>
      </w:r>
      <w:proofErr w:type="gramEnd"/>
      <w:r>
        <w:t xml:space="preserve"> goals, from the following list. Students must achieve a ≥C in prerequisite courses</w:t>
      </w:r>
      <w:r>
        <w:rPr>
          <w:spacing w:val="1"/>
        </w:rPr>
        <w:t xml:space="preserve"> </w:t>
      </w:r>
      <w:r>
        <w:t>(or a</w:t>
      </w:r>
      <w:r>
        <w:rPr>
          <w:spacing w:val="-2"/>
        </w:rPr>
        <w:t xml:space="preserve"> </w:t>
      </w:r>
      <w:r>
        <w:t>pre-approved elective), as follows:</w:t>
      </w:r>
    </w:p>
    <w:p w14:paraId="3E9EF681" w14:textId="77777777" w:rsidR="00C36ECA" w:rsidRDefault="00C36ECA" w:rsidP="431B35E5">
      <w:pPr>
        <w:spacing w:before="2" w:after="1"/>
        <w:rPr>
          <w:sz w:val="12"/>
          <w:szCs w:val="12"/>
        </w:rPr>
      </w:pPr>
    </w:p>
    <w:tbl>
      <w:tblPr>
        <w:tblW w:w="0" w:type="auto"/>
        <w:tblInd w:w="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4"/>
        <w:gridCol w:w="1882"/>
        <w:gridCol w:w="5177"/>
      </w:tblGrid>
      <w:tr w:rsidR="00363782" w14:paraId="1DD9986D" w14:textId="77777777">
        <w:trPr>
          <w:trHeight w:val="263"/>
        </w:trPr>
        <w:tc>
          <w:tcPr>
            <w:tcW w:w="1524" w:type="dxa"/>
          </w:tcPr>
          <w:p w14:paraId="73638BCD" w14:textId="77777777" w:rsidR="00C36ECA" w:rsidRDefault="00AC6D1E">
            <w:pPr>
              <w:spacing w:before="1" w:line="242" w:lineRule="exact"/>
              <w:ind w:right="96"/>
              <w:jc w:val="right"/>
              <w:rPr>
                <w:b/>
                <w:i/>
                <w:sz w:val="20"/>
              </w:rPr>
            </w:pPr>
            <w:r>
              <w:rPr>
                <w:b/>
                <w:i/>
                <w:sz w:val="20"/>
              </w:rPr>
              <w:t>Course</w:t>
            </w:r>
          </w:p>
        </w:tc>
        <w:tc>
          <w:tcPr>
            <w:tcW w:w="1882" w:type="dxa"/>
          </w:tcPr>
          <w:p w14:paraId="4CF7289D" w14:textId="77777777" w:rsidR="00C36ECA" w:rsidRDefault="00AC6D1E">
            <w:pPr>
              <w:spacing w:before="1" w:line="242" w:lineRule="exact"/>
              <w:ind w:left="318" w:right="314"/>
              <w:jc w:val="center"/>
              <w:rPr>
                <w:b/>
                <w:i/>
                <w:sz w:val="20"/>
              </w:rPr>
            </w:pPr>
            <w:r>
              <w:rPr>
                <w:b/>
                <w:i/>
                <w:sz w:val="20"/>
              </w:rPr>
              <w:t>Final</w:t>
            </w:r>
            <w:r>
              <w:rPr>
                <w:b/>
                <w:i/>
                <w:spacing w:val="-4"/>
                <w:sz w:val="20"/>
              </w:rPr>
              <w:t xml:space="preserve"> </w:t>
            </w:r>
            <w:r>
              <w:rPr>
                <w:b/>
                <w:i/>
                <w:sz w:val="20"/>
              </w:rPr>
              <w:t>Grade</w:t>
            </w:r>
            <w:r>
              <w:rPr>
                <w:b/>
                <w:i/>
                <w:spacing w:val="1"/>
                <w:sz w:val="20"/>
              </w:rPr>
              <w:t xml:space="preserve"> </w:t>
            </w:r>
            <w:r>
              <w:rPr>
                <w:b/>
                <w:i/>
                <w:sz w:val="20"/>
              </w:rPr>
              <w:t>≥C</w:t>
            </w:r>
          </w:p>
        </w:tc>
        <w:tc>
          <w:tcPr>
            <w:tcW w:w="5177" w:type="dxa"/>
          </w:tcPr>
          <w:p w14:paraId="40DDF3AA" w14:textId="77777777" w:rsidR="00C36ECA" w:rsidRDefault="00AC6D1E">
            <w:pPr>
              <w:spacing w:before="1" w:line="242" w:lineRule="exact"/>
              <w:ind w:left="107"/>
              <w:rPr>
                <w:b/>
                <w:i/>
                <w:sz w:val="20"/>
              </w:rPr>
            </w:pPr>
            <w:r>
              <w:rPr>
                <w:b/>
                <w:i/>
                <w:sz w:val="20"/>
              </w:rPr>
              <w:t>Prerequisite</w:t>
            </w:r>
          </w:p>
        </w:tc>
      </w:tr>
      <w:tr w:rsidR="00363782" w14:paraId="4396AEE8" w14:textId="77777777">
        <w:trPr>
          <w:trHeight w:val="266"/>
        </w:trPr>
        <w:tc>
          <w:tcPr>
            <w:tcW w:w="1524" w:type="dxa"/>
          </w:tcPr>
          <w:p w14:paraId="3FB95501" w14:textId="34614DAE" w:rsidR="00C36ECA" w:rsidRDefault="00E76178">
            <w:pPr>
              <w:spacing w:before="1"/>
              <w:ind w:right="98"/>
              <w:jc w:val="right"/>
              <w:rPr>
                <w:i/>
                <w:sz w:val="20"/>
              </w:rPr>
            </w:pPr>
            <w:r>
              <w:rPr>
                <w:i/>
                <w:sz w:val="20"/>
              </w:rPr>
              <w:t>FONU</w:t>
            </w:r>
            <w:r w:rsidR="00AC6D1E">
              <w:rPr>
                <w:i/>
                <w:spacing w:val="-4"/>
                <w:sz w:val="20"/>
              </w:rPr>
              <w:t xml:space="preserve"> </w:t>
            </w:r>
            <w:r w:rsidR="00AC6D1E">
              <w:rPr>
                <w:i/>
                <w:sz w:val="20"/>
              </w:rPr>
              <w:t>245</w:t>
            </w:r>
          </w:p>
        </w:tc>
        <w:tc>
          <w:tcPr>
            <w:tcW w:w="1882" w:type="dxa"/>
            <w:shd w:val="clear" w:color="auto" w:fill="F1F1F1"/>
          </w:tcPr>
          <w:p w14:paraId="43FEE52C" w14:textId="77777777" w:rsidR="00C36ECA" w:rsidRDefault="00C36ECA">
            <w:pPr>
              <w:rPr>
                <w:rFonts w:ascii="Times New Roman"/>
                <w:sz w:val="18"/>
              </w:rPr>
            </w:pPr>
          </w:p>
        </w:tc>
        <w:tc>
          <w:tcPr>
            <w:tcW w:w="5177" w:type="dxa"/>
            <w:shd w:val="clear" w:color="auto" w:fill="F1F1F1"/>
          </w:tcPr>
          <w:p w14:paraId="24AAB2B6" w14:textId="286B94B9" w:rsidR="00C36ECA" w:rsidRDefault="00E76178">
            <w:pPr>
              <w:spacing w:before="1"/>
              <w:ind w:left="107"/>
              <w:rPr>
                <w:sz w:val="20"/>
              </w:rPr>
            </w:pPr>
            <w:r>
              <w:rPr>
                <w:sz w:val="20"/>
              </w:rPr>
              <w:t>FONU</w:t>
            </w:r>
            <w:r w:rsidR="00AC6D1E">
              <w:rPr>
                <w:spacing w:val="-3"/>
                <w:sz w:val="20"/>
              </w:rPr>
              <w:t xml:space="preserve"> </w:t>
            </w:r>
            <w:r w:rsidR="00AC6D1E">
              <w:rPr>
                <w:sz w:val="20"/>
              </w:rPr>
              <w:t>145</w:t>
            </w:r>
            <w:r w:rsidR="00AC6D1E">
              <w:rPr>
                <w:spacing w:val="-2"/>
                <w:sz w:val="20"/>
              </w:rPr>
              <w:t xml:space="preserve"> </w:t>
            </w:r>
            <w:r w:rsidR="00AC6D1E">
              <w:rPr>
                <w:sz w:val="20"/>
              </w:rPr>
              <w:t>or</w:t>
            </w:r>
            <w:r w:rsidR="00AC6D1E">
              <w:rPr>
                <w:spacing w:val="-2"/>
                <w:sz w:val="20"/>
              </w:rPr>
              <w:t xml:space="preserve"> </w:t>
            </w:r>
            <w:r w:rsidR="00AC6D1E">
              <w:rPr>
                <w:sz w:val="20"/>
              </w:rPr>
              <w:t>212</w:t>
            </w:r>
          </w:p>
        </w:tc>
      </w:tr>
      <w:tr w:rsidR="00363782" w14:paraId="52010E82" w14:textId="77777777">
        <w:trPr>
          <w:trHeight w:val="266"/>
        </w:trPr>
        <w:tc>
          <w:tcPr>
            <w:tcW w:w="1524" w:type="dxa"/>
          </w:tcPr>
          <w:p w14:paraId="06C0DC5E" w14:textId="12E63E35" w:rsidR="00C36ECA" w:rsidRDefault="00E76178">
            <w:pPr>
              <w:spacing w:before="1"/>
              <w:ind w:right="98"/>
              <w:jc w:val="right"/>
              <w:rPr>
                <w:i/>
                <w:sz w:val="20"/>
              </w:rPr>
            </w:pPr>
            <w:r>
              <w:rPr>
                <w:i/>
                <w:sz w:val="20"/>
              </w:rPr>
              <w:t>FONU</w:t>
            </w:r>
            <w:r w:rsidR="00AC6D1E">
              <w:rPr>
                <w:i/>
                <w:spacing w:val="-4"/>
                <w:sz w:val="20"/>
              </w:rPr>
              <w:t xml:space="preserve"> </w:t>
            </w:r>
            <w:r w:rsidR="00AC6D1E">
              <w:rPr>
                <w:i/>
                <w:sz w:val="20"/>
              </w:rPr>
              <w:t>402</w:t>
            </w:r>
          </w:p>
        </w:tc>
        <w:tc>
          <w:tcPr>
            <w:tcW w:w="1882" w:type="dxa"/>
          </w:tcPr>
          <w:p w14:paraId="2FD2ACB6" w14:textId="77777777" w:rsidR="00C36ECA" w:rsidRDefault="00C36ECA">
            <w:pPr>
              <w:rPr>
                <w:rFonts w:ascii="Times New Roman"/>
                <w:sz w:val="18"/>
              </w:rPr>
            </w:pPr>
          </w:p>
        </w:tc>
        <w:tc>
          <w:tcPr>
            <w:tcW w:w="5177" w:type="dxa"/>
          </w:tcPr>
          <w:p w14:paraId="40387C30" w14:textId="1830C6BA" w:rsidR="00C36ECA" w:rsidRDefault="00E76178">
            <w:pPr>
              <w:spacing w:before="1"/>
              <w:ind w:left="107"/>
              <w:rPr>
                <w:sz w:val="20"/>
              </w:rPr>
            </w:pPr>
            <w:r>
              <w:rPr>
                <w:sz w:val="20"/>
              </w:rPr>
              <w:t>FONU</w:t>
            </w:r>
            <w:r w:rsidR="00AC6D1E">
              <w:rPr>
                <w:spacing w:val="-3"/>
                <w:sz w:val="20"/>
              </w:rPr>
              <w:t xml:space="preserve"> </w:t>
            </w:r>
            <w:r w:rsidR="00AC6D1E">
              <w:rPr>
                <w:sz w:val="20"/>
              </w:rPr>
              <w:t>212</w:t>
            </w:r>
          </w:p>
        </w:tc>
      </w:tr>
      <w:tr w:rsidR="00363782" w14:paraId="3073727E" w14:textId="77777777">
        <w:trPr>
          <w:trHeight w:val="280"/>
        </w:trPr>
        <w:tc>
          <w:tcPr>
            <w:tcW w:w="1524" w:type="dxa"/>
          </w:tcPr>
          <w:p w14:paraId="0D967F99" w14:textId="3AD7E6DB" w:rsidR="00C36ECA" w:rsidRDefault="00E76178">
            <w:pPr>
              <w:spacing w:line="243" w:lineRule="exact"/>
              <w:ind w:right="98"/>
              <w:jc w:val="right"/>
              <w:rPr>
                <w:i/>
                <w:sz w:val="20"/>
              </w:rPr>
            </w:pPr>
            <w:r>
              <w:rPr>
                <w:i/>
                <w:sz w:val="20"/>
              </w:rPr>
              <w:t>FONU</w:t>
            </w:r>
            <w:r w:rsidR="00AC6D1E">
              <w:rPr>
                <w:i/>
                <w:spacing w:val="-4"/>
                <w:sz w:val="20"/>
              </w:rPr>
              <w:t xml:space="preserve"> </w:t>
            </w:r>
            <w:r w:rsidR="00AC6D1E">
              <w:rPr>
                <w:i/>
                <w:sz w:val="20"/>
              </w:rPr>
              <w:t>422</w:t>
            </w:r>
          </w:p>
        </w:tc>
        <w:tc>
          <w:tcPr>
            <w:tcW w:w="1882" w:type="dxa"/>
            <w:shd w:val="clear" w:color="auto" w:fill="F1F1F1"/>
          </w:tcPr>
          <w:p w14:paraId="61A9D969" w14:textId="77777777" w:rsidR="00C36ECA" w:rsidRDefault="00C36ECA">
            <w:pPr>
              <w:rPr>
                <w:rFonts w:ascii="Times New Roman"/>
                <w:sz w:val="18"/>
              </w:rPr>
            </w:pPr>
          </w:p>
        </w:tc>
        <w:tc>
          <w:tcPr>
            <w:tcW w:w="5177" w:type="dxa"/>
            <w:shd w:val="clear" w:color="auto" w:fill="F1F1F1"/>
          </w:tcPr>
          <w:p w14:paraId="4C068043" w14:textId="75BA0077" w:rsidR="00C36ECA" w:rsidRDefault="00E76178">
            <w:pPr>
              <w:spacing w:line="243" w:lineRule="exact"/>
              <w:ind w:left="107"/>
              <w:rPr>
                <w:sz w:val="20"/>
              </w:rPr>
            </w:pPr>
            <w:r>
              <w:rPr>
                <w:sz w:val="20"/>
              </w:rPr>
              <w:t>FONU</w:t>
            </w:r>
            <w:r w:rsidR="00AC6D1E">
              <w:rPr>
                <w:spacing w:val="-3"/>
                <w:sz w:val="20"/>
              </w:rPr>
              <w:t xml:space="preserve"> </w:t>
            </w:r>
            <w:r w:rsidR="00AC6D1E">
              <w:rPr>
                <w:sz w:val="20"/>
              </w:rPr>
              <w:t>145</w:t>
            </w:r>
            <w:r w:rsidR="00AC6D1E">
              <w:rPr>
                <w:spacing w:val="-2"/>
                <w:sz w:val="20"/>
              </w:rPr>
              <w:t xml:space="preserve"> </w:t>
            </w:r>
            <w:r w:rsidR="00AC6D1E">
              <w:rPr>
                <w:sz w:val="20"/>
              </w:rPr>
              <w:t>or</w:t>
            </w:r>
            <w:r w:rsidR="00AC6D1E">
              <w:rPr>
                <w:spacing w:val="-2"/>
                <w:sz w:val="20"/>
              </w:rPr>
              <w:t xml:space="preserve"> </w:t>
            </w:r>
            <w:r w:rsidR="00AC6D1E">
              <w:rPr>
                <w:sz w:val="20"/>
              </w:rPr>
              <w:t>212</w:t>
            </w:r>
            <w:r w:rsidR="00AC6D1E">
              <w:rPr>
                <w:spacing w:val="-2"/>
                <w:sz w:val="20"/>
              </w:rPr>
              <w:t xml:space="preserve"> </w:t>
            </w:r>
            <w:r w:rsidR="00AC6D1E">
              <w:rPr>
                <w:sz w:val="20"/>
              </w:rPr>
              <w:t>and</w:t>
            </w:r>
            <w:r w:rsidR="00AC6D1E">
              <w:rPr>
                <w:spacing w:val="-1"/>
                <w:sz w:val="20"/>
              </w:rPr>
              <w:t xml:space="preserve"> </w:t>
            </w:r>
            <w:r w:rsidR="00AC6D1E">
              <w:rPr>
                <w:sz w:val="20"/>
              </w:rPr>
              <w:t>MATH</w:t>
            </w:r>
            <w:r w:rsidR="00AC6D1E">
              <w:rPr>
                <w:spacing w:val="-1"/>
                <w:sz w:val="20"/>
              </w:rPr>
              <w:t xml:space="preserve"> </w:t>
            </w:r>
            <w:r w:rsidR="00AC6D1E">
              <w:rPr>
                <w:sz w:val="20"/>
              </w:rPr>
              <w:t>217</w:t>
            </w:r>
          </w:p>
        </w:tc>
      </w:tr>
      <w:tr w:rsidR="00363782" w14:paraId="7A9849CD" w14:textId="77777777">
        <w:trPr>
          <w:trHeight w:val="263"/>
        </w:trPr>
        <w:tc>
          <w:tcPr>
            <w:tcW w:w="1524" w:type="dxa"/>
          </w:tcPr>
          <w:p w14:paraId="57FC11AE" w14:textId="46050298" w:rsidR="00C36ECA" w:rsidRDefault="00E76178">
            <w:pPr>
              <w:spacing w:before="1" w:line="242" w:lineRule="exact"/>
              <w:ind w:right="98"/>
              <w:jc w:val="right"/>
              <w:rPr>
                <w:i/>
                <w:sz w:val="20"/>
              </w:rPr>
            </w:pPr>
            <w:r>
              <w:rPr>
                <w:i/>
                <w:sz w:val="20"/>
              </w:rPr>
              <w:t>FONU</w:t>
            </w:r>
            <w:r w:rsidR="00AC6D1E">
              <w:rPr>
                <w:i/>
                <w:spacing w:val="-4"/>
                <w:sz w:val="20"/>
              </w:rPr>
              <w:t xml:space="preserve"> </w:t>
            </w:r>
            <w:r w:rsidR="00AC6D1E">
              <w:rPr>
                <w:i/>
                <w:sz w:val="20"/>
              </w:rPr>
              <w:t>445</w:t>
            </w:r>
          </w:p>
        </w:tc>
        <w:tc>
          <w:tcPr>
            <w:tcW w:w="1882" w:type="dxa"/>
          </w:tcPr>
          <w:p w14:paraId="7C3F2C1B" w14:textId="77777777" w:rsidR="00C36ECA" w:rsidRDefault="00C36ECA">
            <w:pPr>
              <w:rPr>
                <w:rFonts w:ascii="Times New Roman"/>
                <w:sz w:val="18"/>
              </w:rPr>
            </w:pPr>
          </w:p>
        </w:tc>
        <w:tc>
          <w:tcPr>
            <w:tcW w:w="5177" w:type="dxa"/>
          </w:tcPr>
          <w:p w14:paraId="1E8BF73B" w14:textId="6B382127" w:rsidR="00C36ECA" w:rsidRDefault="00E76178">
            <w:pPr>
              <w:spacing w:before="1" w:line="242" w:lineRule="exact"/>
              <w:ind w:left="107"/>
              <w:rPr>
                <w:sz w:val="20"/>
              </w:rPr>
            </w:pPr>
            <w:r>
              <w:rPr>
                <w:sz w:val="20"/>
              </w:rPr>
              <w:t>FONU</w:t>
            </w:r>
            <w:r w:rsidR="00AC6D1E">
              <w:rPr>
                <w:spacing w:val="-3"/>
                <w:sz w:val="20"/>
              </w:rPr>
              <w:t xml:space="preserve"> </w:t>
            </w:r>
            <w:r w:rsidR="00AC6D1E">
              <w:rPr>
                <w:sz w:val="20"/>
              </w:rPr>
              <w:t>212</w:t>
            </w:r>
          </w:p>
        </w:tc>
      </w:tr>
      <w:tr w:rsidR="00363782" w14:paraId="399EB3E4" w14:textId="77777777">
        <w:trPr>
          <w:trHeight w:val="266"/>
        </w:trPr>
        <w:tc>
          <w:tcPr>
            <w:tcW w:w="1524" w:type="dxa"/>
          </w:tcPr>
          <w:p w14:paraId="3F544698" w14:textId="7A923958" w:rsidR="00C36ECA" w:rsidRDefault="00E76178">
            <w:pPr>
              <w:spacing w:before="1"/>
              <w:ind w:right="97"/>
              <w:jc w:val="right"/>
              <w:rPr>
                <w:i/>
                <w:sz w:val="20"/>
              </w:rPr>
            </w:pPr>
            <w:r>
              <w:rPr>
                <w:i/>
                <w:sz w:val="20"/>
              </w:rPr>
              <w:t>FONU</w:t>
            </w:r>
            <w:r w:rsidR="00AC6D1E">
              <w:rPr>
                <w:i/>
                <w:spacing w:val="-3"/>
                <w:sz w:val="20"/>
              </w:rPr>
              <w:t xml:space="preserve"> </w:t>
            </w:r>
            <w:r w:rsidR="00AC6D1E">
              <w:rPr>
                <w:i/>
                <w:sz w:val="20"/>
              </w:rPr>
              <w:t>455</w:t>
            </w:r>
            <w:r w:rsidR="00AC6D1E">
              <w:rPr>
                <w:i/>
                <w:sz w:val="20"/>
                <w:vertAlign w:val="superscript"/>
              </w:rPr>
              <w:t>3</w:t>
            </w:r>
          </w:p>
        </w:tc>
        <w:tc>
          <w:tcPr>
            <w:tcW w:w="1882" w:type="dxa"/>
            <w:shd w:val="clear" w:color="auto" w:fill="F1F1F1"/>
          </w:tcPr>
          <w:p w14:paraId="1F24F848" w14:textId="77777777" w:rsidR="00C36ECA" w:rsidRDefault="00AC6D1E">
            <w:pPr>
              <w:spacing w:before="1"/>
              <w:ind w:left="7"/>
              <w:jc w:val="center"/>
              <w:rPr>
                <w:sz w:val="20"/>
              </w:rPr>
            </w:pPr>
            <w:r>
              <w:rPr>
                <w:w w:val="99"/>
                <w:sz w:val="20"/>
              </w:rPr>
              <w:t>√</w:t>
            </w:r>
          </w:p>
        </w:tc>
        <w:tc>
          <w:tcPr>
            <w:tcW w:w="5177" w:type="dxa"/>
            <w:shd w:val="clear" w:color="auto" w:fill="F1F1F1"/>
          </w:tcPr>
          <w:p w14:paraId="6855AB6F" w14:textId="0C029889" w:rsidR="00C36ECA" w:rsidRDefault="00E76178">
            <w:pPr>
              <w:spacing w:before="1"/>
              <w:ind w:left="107"/>
              <w:rPr>
                <w:sz w:val="20"/>
              </w:rPr>
            </w:pPr>
            <w:r>
              <w:rPr>
                <w:sz w:val="20"/>
              </w:rPr>
              <w:t>FONU</w:t>
            </w:r>
            <w:r w:rsidR="00AC6D1E">
              <w:rPr>
                <w:spacing w:val="-3"/>
                <w:sz w:val="20"/>
              </w:rPr>
              <w:t xml:space="preserve"> </w:t>
            </w:r>
            <w:r w:rsidR="00AC6D1E">
              <w:rPr>
                <w:sz w:val="20"/>
              </w:rPr>
              <w:t>355</w:t>
            </w:r>
          </w:p>
        </w:tc>
      </w:tr>
      <w:tr w:rsidR="00363782" w14:paraId="70D481C1" w14:textId="77777777">
        <w:trPr>
          <w:trHeight w:val="280"/>
        </w:trPr>
        <w:tc>
          <w:tcPr>
            <w:tcW w:w="1524" w:type="dxa"/>
          </w:tcPr>
          <w:p w14:paraId="18680141" w14:textId="2409B69F" w:rsidR="00C36ECA" w:rsidRDefault="00E76178">
            <w:pPr>
              <w:spacing w:before="1"/>
              <w:ind w:right="98"/>
              <w:jc w:val="right"/>
              <w:rPr>
                <w:i/>
                <w:sz w:val="20"/>
              </w:rPr>
            </w:pPr>
            <w:r>
              <w:rPr>
                <w:i/>
                <w:sz w:val="20"/>
              </w:rPr>
              <w:t>FONU</w:t>
            </w:r>
            <w:r w:rsidR="00AC6D1E">
              <w:rPr>
                <w:i/>
                <w:spacing w:val="-4"/>
                <w:sz w:val="20"/>
              </w:rPr>
              <w:t xml:space="preserve"> </w:t>
            </w:r>
            <w:r w:rsidR="00AC6D1E">
              <w:rPr>
                <w:i/>
                <w:sz w:val="20"/>
              </w:rPr>
              <w:t>471</w:t>
            </w:r>
          </w:p>
        </w:tc>
        <w:tc>
          <w:tcPr>
            <w:tcW w:w="1882" w:type="dxa"/>
          </w:tcPr>
          <w:p w14:paraId="6904E2C4" w14:textId="77777777" w:rsidR="00C36ECA" w:rsidRDefault="00C36ECA">
            <w:pPr>
              <w:rPr>
                <w:rFonts w:ascii="Times New Roman"/>
                <w:sz w:val="18"/>
              </w:rPr>
            </w:pPr>
          </w:p>
        </w:tc>
        <w:tc>
          <w:tcPr>
            <w:tcW w:w="5177" w:type="dxa"/>
          </w:tcPr>
          <w:p w14:paraId="7B7C7654" w14:textId="29340F5A" w:rsidR="00C36ECA" w:rsidRDefault="00E76178">
            <w:pPr>
              <w:spacing w:before="1"/>
              <w:ind w:left="107"/>
              <w:rPr>
                <w:sz w:val="20"/>
              </w:rPr>
            </w:pPr>
            <w:r>
              <w:rPr>
                <w:sz w:val="20"/>
              </w:rPr>
              <w:t>FONU</w:t>
            </w:r>
            <w:r w:rsidR="00AC6D1E">
              <w:rPr>
                <w:spacing w:val="-3"/>
                <w:sz w:val="20"/>
              </w:rPr>
              <w:t xml:space="preserve"> </w:t>
            </w:r>
            <w:r w:rsidR="00AC6D1E">
              <w:rPr>
                <w:sz w:val="20"/>
              </w:rPr>
              <w:t>145</w:t>
            </w:r>
            <w:r w:rsidR="00AC6D1E">
              <w:rPr>
                <w:spacing w:val="-2"/>
                <w:sz w:val="20"/>
              </w:rPr>
              <w:t xml:space="preserve"> </w:t>
            </w:r>
            <w:r w:rsidR="00AC6D1E">
              <w:rPr>
                <w:sz w:val="20"/>
              </w:rPr>
              <w:t>or</w:t>
            </w:r>
            <w:r w:rsidR="00AC6D1E">
              <w:rPr>
                <w:spacing w:val="-2"/>
                <w:sz w:val="20"/>
              </w:rPr>
              <w:t xml:space="preserve"> </w:t>
            </w:r>
            <w:r w:rsidR="00AC6D1E">
              <w:rPr>
                <w:sz w:val="20"/>
              </w:rPr>
              <w:t>212</w:t>
            </w:r>
          </w:p>
        </w:tc>
      </w:tr>
    </w:tbl>
    <w:p w14:paraId="2382B217" w14:textId="77777777" w:rsidR="00C36ECA" w:rsidRDefault="00C36ECA" w:rsidP="431B35E5">
      <w:pPr>
        <w:rPr>
          <w:sz w:val="12"/>
          <w:szCs w:val="12"/>
        </w:rPr>
      </w:pPr>
    </w:p>
    <w:p w14:paraId="67F6E243" w14:textId="77777777" w:rsidR="00C36ECA" w:rsidRDefault="00AC6D1E" w:rsidP="431B35E5">
      <w:pPr>
        <w:spacing w:before="191"/>
        <w:ind w:left="740"/>
        <w:contextualSpacing/>
        <w:rPr>
          <w:i/>
          <w:iCs/>
          <w:sz w:val="20"/>
          <w:szCs w:val="20"/>
        </w:rPr>
      </w:pPr>
      <w:r w:rsidRPr="431B35E5">
        <w:rPr>
          <w:sz w:val="20"/>
          <w:szCs w:val="20"/>
          <w:vertAlign w:val="superscript"/>
        </w:rPr>
        <w:t>1</w:t>
      </w:r>
      <w:r w:rsidRPr="431B35E5">
        <w:rPr>
          <w:i/>
          <w:iCs/>
          <w:sz w:val="20"/>
          <w:szCs w:val="20"/>
        </w:rPr>
        <w:t>See</w:t>
      </w:r>
      <w:r w:rsidRPr="431B35E5">
        <w:rPr>
          <w:i/>
          <w:iCs/>
          <w:spacing w:val="-3"/>
          <w:sz w:val="20"/>
          <w:szCs w:val="20"/>
        </w:rPr>
        <w:t xml:space="preserve"> </w:t>
      </w:r>
      <w:r w:rsidRPr="431B35E5">
        <w:rPr>
          <w:i/>
          <w:iCs/>
          <w:sz w:val="20"/>
          <w:szCs w:val="20"/>
        </w:rPr>
        <w:t>the</w:t>
      </w:r>
      <w:r w:rsidRPr="431B35E5">
        <w:rPr>
          <w:i/>
          <w:iCs/>
          <w:spacing w:val="-2"/>
          <w:sz w:val="20"/>
          <w:szCs w:val="20"/>
        </w:rPr>
        <w:t xml:space="preserve"> </w:t>
      </w:r>
      <w:r w:rsidRPr="431B35E5">
        <w:rPr>
          <w:i/>
          <w:iCs/>
          <w:sz w:val="20"/>
          <w:szCs w:val="20"/>
        </w:rPr>
        <w:t>Undergraduate</w:t>
      </w:r>
      <w:r w:rsidRPr="431B35E5">
        <w:rPr>
          <w:i/>
          <w:iCs/>
          <w:spacing w:val="-2"/>
          <w:sz w:val="20"/>
          <w:szCs w:val="20"/>
        </w:rPr>
        <w:t xml:space="preserve"> </w:t>
      </w:r>
      <w:r w:rsidRPr="431B35E5">
        <w:rPr>
          <w:i/>
          <w:iCs/>
          <w:sz w:val="20"/>
          <w:szCs w:val="20"/>
        </w:rPr>
        <w:t>Catalog</w:t>
      </w:r>
      <w:r w:rsidRPr="431B35E5">
        <w:rPr>
          <w:i/>
          <w:iCs/>
          <w:spacing w:val="-2"/>
          <w:sz w:val="20"/>
          <w:szCs w:val="20"/>
        </w:rPr>
        <w:t xml:space="preserve"> </w:t>
      </w:r>
      <w:r w:rsidRPr="431B35E5">
        <w:rPr>
          <w:i/>
          <w:iCs/>
          <w:sz w:val="20"/>
          <w:szCs w:val="20"/>
        </w:rPr>
        <w:t>for</w:t>
      </w:r>
      <w:r w:rsidRPr="431B35E5">
        <w:rPr>
          <w:i/>
          <w:iCs/>
          <w:spacing w:val="-3"/>
          <w:sz w:val="20"/>
          <w:szCs w:val="20"/>
        </w:rPr>
        <w:t xml:space="preserve"> </w:t>
      </w:r>
      <w:r w:rsidRPr="431B35E5">
        <w:rPr>
          <w:i/>
          <w:iCs/>
          <w:sz w:val="20"/>
          <w:szCs w:val="20"/>
        </w:rPr>
        <w:t>more</w:t>
      </w:r>
      <w:r w:rsidRPr="431B35E5">
        <w:rPr>
          <w:i/>
          <w:iCs/>
          <w:spacing w:val="-2"/>
          <w:sz w:val="20"/>
          <w:szCs w:val="20"/>
        </w:rPr>
        <w:t xml:space="preserve"> </w:t>
      </w:r>
      <w:r w:rsidRPr="431B35E5">
        <w:rPr>
          <w:i/>
          <w:iCs/>
          <w:sz w:val="20"/>
          <w:szCs w:val="20"/>
        </w:rPr>
        <w:t>details.</w:t>
      </w:r>
    </w:p>
    <w:p w14:paraId="0553103E" w14:textId="55DC84C7" w:rsidR="00C36ECA" w:rsidRDefault="00AC6D1E" w:rsidP="431B35E5">
      <w:pPr>
        <w:spacing w:before="20"/>
        <w:ind w:left="740"/>
        <w:contextualSpacing/>
        <w:rPr>
          <w:i/>
          <w:iCs/>
          <w:sz w:val="18"/>
          <w:szCs w:val="18"/>
        </w:rPr>
      </w:pPr>
      <w:r w:rsidRPr="431B35E5">
        <w:rPr>
          <w:b/>
          <w:bCs/>
          <w:sz w:val="18"/>
          <w:szCs w:val="18"/>
          <w:vertAlign w:val="superscript"/>
        </w:rPr>
        <w:t>2</w:t>
      </w:r>
      <w:r w:rsidR="00E76178" w:rsidRPr="431B35E5">
        <w:rPr>
          <w:i/>
          <w:iCs/>
          <w:sz w:val="18"/>
          <w:szCs w:val="18"/>
        </w:rPr>
        <w:t>FONU</w:t>
      </w:r>
      <w:r w:rsidRPr="431B35E5">
        <w:rPr>
          <w:i/>
          <w:iCs/>
          <w:spacing w:val="-1"/>
          <w:sz w:val="18"/>
          <w:szCs w:val="18"/>
        </w:rPr>
        <w:t xml:space="preserve"> </w:t>
      </w:r>
      <w:r w:rsidRPr="431B35E5">
        <w:rPr>
          <w:i/>
          <w:iCs/>
          <w:sz w:val="18"/>
          <w:szCs w:val="18"/>
        </w:rPr>
        <w:t>150</w:t>
      </w:r>
      <w:r w:rsidRPr="431B35E5">
        <w:rPr>
          <w:i/>
          <w:iCs/>
          <w:spacing w:val="-2"/>
          <w:sz w:val="18"/>
          <w:szCs w:val="18"/>
        </w:rPr>
        <w:t xml:space="preserve"> </w:t>
      </w:r>
      <w:r w:rsidRPr="431B35E5">
        <w:rPr>
          <w:i/>
          <w:iCs/>
          <w:sz w:val="18"/>
          <w:szCs w:val="18"/>
        </w:rPr>
        <w:t>and</w:t>
      </w:r>
      <w:r w:rsidRPr="431B35E5">
        <w:rPr>
          <w:i/>
          <w:iCs/>
          <w:spacing w:val="-1"/>
          <w:sz w:val="18"/>
          <w:szCs w:val="18"/>
        </w:rPr>
        <w:t xml:space="preserve"> </w:t>
      </w:r>
      <w:r w:rsidRPr="431B35E5">
        <w:rPr>
          <w:i/>
          <w:iCs/>
          <w:sz w:val="18"/>
          <w:szCs w:val="18"/>
        </w:rPr>
        <w:t>151</w:t>
      </w:r>
      <w:r w:rsidRPr="431B35E5">
        <w:rPr>
          <w:i/>
          <w:iCs/>
          <w:spacing w:val="-2"/>
          <w:sz w:val="18"/>
          <w:szCs w:val="18"/>
        </w:rPr>
        <w:t xml:space="preserve"> </w:t>
      </w:r>
      <w:r w:rsidRPr="431B35E5">
        <w:rPr>
          <w:i/>
          <w:iCs/>
          <w:sz w:val="18"/>
          <w:szCs w:val="18"/>
        </w:rPr>
        <w:t>are</w:t>
      </w:r>
      <w:r w:rsidRPr="431B35E5">
        <w:rPr>
          <w:i/>
          <w:iCs/>
          <w:spacing w:val="-3"/>
          <w:sz w:val="18"/>
          <w:szCs w:val="18"/>
        </w:rPr>
        <w:t xml:space="preserve"> </w:t>
      </w:r>
      <w:r w:rsidRPr="431B35E5">
        <w:rPr>
          <w:i/>
          <w:iCs/>
          <w:sz w:val="18"/>
          <w:szCs w:val="18"/>
        </w:rPr>
        <w:t>co-requisites, therefore,</w:t>
      </w:r>
      <w:r w:rsidRPr="431B35E5">
        <w:rPr>
          <w:i/>
          <w:iCs/>
          <w:spacing w:val="-1"/>
          <w:sz w:val="18"/>
          <w:szCs w:val="18"/>
        </w:rPr>
        <w:t xml:space="preserve"> </w:t>
      </w:r>
      <w:r w:rsidRPr="431B35E5">
        <w:rPr>
          <w:i/>
          <w:iCs/>
          <w:sz w:val="18"/>
          <w:szCs w:val="18"/>
        </w:rPr>
        <w:t>they</w:t>
      </w:r>
      <w:r w:rsidRPr="431B35E5">
        <w:rPr>
          <w:i/>
          <w:iCs/>
          <w:spacing w:val="-2"/>
          <w:sz w:val="18"/>
          <w:szCs w:val="18"/>
        </w:rPr>
        <w:t xml:space="preserve"> </w:t>
      </w:r>
      <w:r w:rsidRPr="431B35E5">
        <w:rPr>
          <w:i/>
          <w:iCs/>
          <w:sz w:val="18"/>
          <w:szCs w:val="18"/>
        </w:rPr>
        <w:t>must</w:t>
      </w:r>
      <w:r w:rsidRPr="431B35E5">
        <w:rPr>
          <w:i/>
          <w:iCs/>
          <w:spacing w:val="-4"/>
          <w:sz w:val="18"/>
          <w:szCs w:val="18"/>
        </w:rPr>
        <w:t xml:space="preserve"> </w:t>
      </w:r>
      <w:r w:rsidRPr="431B35E5">
        <w:rPr>
          <w:i/>
          <w:iCs/>
          <w:sz w:val="18"/>
          <w:szCs w:val="18"/>
        </w:rPr>
        <w:t>both</w:t>
      </w:r>
      <w:r w:rsidRPr="431B35E5">
        <w:rPr>
          <w:i/>
          <w:iCs/>
          <w:spacing w:val="-2"/>
          <w:sz w:val="18"/>
          <w:szCs w:val="18"/>
        </w:rPr>
        <w:t xml:space="preserve"> </w:t>
      </w:r>
      <w:r w:rsidRPr="431B35E5">
        <w:rPr>
          <w:i/>
          <w:iCs/>
          <w:sz w:val="18"/>
          <w:szCs w:val="18"/>
        </w:rPr>
        <w:t>be</w:t>
      </w:r>
      <w:r w:rsidRPr="431B35E5">
        <w:rPr>
          <w:i/>
          <w:iCs/>
          <w:spacing w:val="-5"/>
          <w:sz w:val="18"/>
          <w:szCs w:val="18"/>
        </w:rPr>
        <w:t xml:space="preserve"> </w:t>
      </w:r>
      <w:r w:rsidRPr="431B35E5">
        <w:rPr>
          <w:i/>
          <w:iCs/>
          <w:sz w:val="18"/>
          <w:szCs w:val="18"/>
        </w:rPr>
        <w:t>taken</w:t>
      </w:r>
      <w:r w:rsidRPr="431B35E5">
        <w:rPr>
          <w:i/>
          <w:iCs/>
          <w:spacing w:val="-2"/>
          <w:sz w:val="18"/>
          <w:szCs w:val="18"/>
        </w:rPr>
        <w:t xml:space="preserve"> </w:t>
      </w:r>
      <w:r w:rsidRPr="431B35E5">
        <w:rPr>
          <w:i/>
          <w:iCs/>
          <w:sz w:val="18"/>
          <w:szCs w:val="18"/>
        </w:rPr>
        <w:t>during</w:t>
      </w:r>
      <w:r w:rsidRPr="431B35E5">
        <w:rPr>
          <w:i/>
          <w:iCs/>
          <w:spacing w:val="-1"/>
          <w:sz w:val="18"/>
          <w:szCs w:val="18"/>
        </w:rPr>
        <w:t xml:space="preserve"> </w:t>
      </w:r>
      <w:r w:rsidRPr="431B35E5">
        <w:rPr>
          <w:i/>
          <w:iCs/>
          <w:sz w:val="18"/>
          <w:szCs w:val="18"/>
        </w:rPr>
        <w:t>the</w:t>
      </w:r>
      <w:r w:rsidRPr="431B35E5">
        <w:rPr>
          <w:i/>
          <w:iCs/>
          <w:spacing w:val="-2"/>
          <w:sz w:val="18"/>
          <w:szCs w:val="18"/>
        </w:rPr>
        <w:t xml:space="preserve"> </w:t>
      </w:r>
      <w:r w:rsidRPr="431B35E5">
        <w:rPr>
          <w:i/>
          <w:iCs/>
          <w:sz w:val="18"/>
          <w:szCs w:val="18"/>
        </w:rPr>
        <w:t>same</w:t>
      </w:r>
      <w:r w:rsidRPr="431B35E5">
        <w:rPr>
          <w:i/>
          <w:iCs/>
          <w:spacing w:val="-2"/>
          <w:sz w:val="18"/>
          <w:szCs w:val="18"/>
        </w:rPr>
        <w:t xml:space="preserve"> </w:t>
      </w:r>
      <w:r w:rsidRPr="431B35E5">
        <w:rPr>
          <w:i/>
          <w:iCs/>
          <w:sz w:val="18"/>
          <w:szCs w:val="18"/>
        </w:rPr>
        <w:t>spring</w:t>
      </w:r>
      <w:r w:rsidRPr="431B35E5">
        <w:rPr>
          <w:i/>
          <w:iCs/>
          <w:spacing w:val="-3"/>
          <w:sz w:val="18"/>
          <w:szCs w:val="18"/>
        </w:rPr>
        <w:t xml:space="preserve"> </w:t>
      </w:r>
      <w:r w:rsidRPr="431B35E5">
        <w:rPr>
          <w:i/>
          <w:iCs/>
          <w:sz w:val="18"/>
          <w:szCs w:val="18"/>
        </w:rPr>
        <w:t>semester.</w:t>
      </w:r>
    </w:p>
    <w:p w14:paraId="2441C4A5" w14:textId="0424D958" w:rsidR="00C36ECA" w:rsidRDefault="00AC6D1E" w:rsidP="431B35E5">
      <w:pPr>
        <w:ind w:left="740"/>
        <w:contextualSpacing/>
        <w:rPr>
          <w:i/>
          <w:iCs/>
          <w:sz w:val="18"/>
          <w:szCs w:val="18"/>
        </w:rPr>
        <w:sectPr w:rsidR="00C36ECA">
          <w:pgSz w:w="12240" w:h="15840"/>
          <w:pgMar w:top="1400" w:right="560" w:bottom="1440" w:left="880" w:header="0" w:footer="1199" w:gutter="0"/>
          <w:cols w:space="720"/>
        </w:sectPr>
      </w:pPr>
      <w:r w:rsidRPr="431B35E5">
        <w:rPr>
          <w:i/>
          <w:iCs/>
          <w:position w:val="6"/>
          <w:sz w:val="12"/>
          <w:szCs w:val="12"/>
        </w:rPr>
        <w:t>3</w:t>
      </w:r>
      <w:r w:rsidRPr="431B35E5">
        <w:rPr>
          <w:i/>
          <w:iCs/>
          <w:sz w:val="18"/>
          <w:szCs w:val="18"/>
        </w:rPr>
        <w:t>The</w:t>
      </w:r>
      <w:r w:rsidRPr="431B35E5">
        <w:rPr>
          <w:i/>
          <w:iCs/>
          <w:spacing w:val="-3"/>
          <w:sz w:val="18"/>
          <w:szCs w:val="18"/>
        </w:rPr>
        <w:t xml:space="preserve"> </w:t>
      </w:r>
      <w:r w:rsidRPr="431B35E5">
        <w:rPr>
          <w:i/>
          <w:iCs/>
          <w:sz w:val="18"/>
          <w:szCs w:val="18"/>
        </w:rPr>
        <w:t>State</w:t>
      </w:r>
      <w:r w:rsidRPr="431B35E5">
        <w:rPr>
          <w:i/>
          <w:iCs/>
          <w:spacing w:val="-5"/>
          <w:sz w:val="18"/>
          <w:szCs w:val="18"/>
        </w:rPr>
        <w:t xml:space="preserve"> </w:t>
      </w:r>
      <w:r w:rsidRPr="431B35E5">
        <w:rPr>
          <w:i/>
          <w:iCs/>
          <w:sz w:val="18"/>
          <w:szCs w:val="18"/>
        </w:rPr>
        <w:t>of</w:t>
      </w:r>
      <w:r w:rsidRPr="431B35E5">
        <w:rPr>
          <w:i/>
          <w:iCs/>
          <w:spacing w:val="-1"/>
          <w:sz w:val="18"/>
          <w:szCs w:val="18"/>
        </w:rPr>
        <w:t xml:space="preserve"> </w:t>
      </w:r>
      <w:r w:rsidRPr="431B35E5">
        <w:rPr>
          <w:i/>
          <w:iCs/>
          <w:sz w:val="18"/>
          <w:szCs w:val="18"/>
        </w:rPr>
        <w:t>Pennsylvania</w:t>
      </w:r>
      <w:r w:rsidRPr="431B35E5">
        <w:rPr>
          <w:i/>
          <w:iCs/>
          <w:spacing w:val="-1"/>
          <w:sz w:val="18"/>
          <w:szCs w:val="18"/>
        </w:rPr>
        <w:t xml:space="preserve"> </w:t>
      </w:r>
      <w:r w:rsidRPr="431B35E5">
        <w:rPr>
          <w:i/>
          <w:iCs/>
          <w:sz w:val="18"/>
          <w:szCs w:val="18"/>
        </w:rPr>
        <w:t>requires</w:t>
      </w:r>
      <w:r w:rsidRPr="431B35E5">
        <w:rPr>
          <w:i/>
          <w:iCs/>
          <w:spacing w:val="-1"/>
          <w:sz w:val="18"/>
          <w:szCs w:val="18"/>
        </w:rPr>
        <w:t xml:space="preserve"> </w:t>
      </w:r>
      <w:r w:rsidRPr="431B35E5">
        <w:rPr>
          <w:i/>
          <w:iCs/>
          <w:sz w:val="18"/>
          <w:szCs w:val="18"/>
        </w:rPr>
        <w:t>all</w:t>
      </w:r>
      <w:r w:rsidRPr="431B35E5">
        <w:rPr>
          <w:i/>
          <w:iCs/>
          <w:spacing w:val="-2"/>
          <w:sz w:val="18"/>
          <w:szCs w:val="18"/>
        </w:rPr>
        <w:t xml:space="preserve"> </w:t>
      </w:r>
      <w:r w:rsidRPr="431B35E5">
        <w:rPr>
          <w:i/>
          <w:iCs/>
          <w:sz w:val="18"/>
          <w:szCs w:val="18"/>
        </w:rPr>
        <w:t>nutritionists</w:t>
      </w:r>
      <w:r w:rsidRPr="431B35E5">
        <w:rPr>
          <w:i/>
          <w:iCs/>
          <w:spacing w:val="-1"/>
          <w:sz w:val="18"/>
          <w:szCs w:val="18"/>
        </w:rPr>
        <w:t xml:space="preserve"> </w:t>
      </w:r>
      <w:r w:rsidRPr="431B35E5">
        <w:rPr>
          <w:i/>
          <w:iCs/>
          <w:sz w:val="18"/>
          <w:szCs w:val="18"/>
        </w:rPr>
        <w:t>working</w:t>
      </w:r>
      <w:r w:rsidRPr="431B35E5">
        <w:rPr>
          <w:i/>
          <w:iCs/>
          <w:spacing w:val="-1"/>
          <w:sz w:val="18"/>
          <w:szCs w:val="18"/>
        </w:rPr>
        <w:t xml:space="preserve"> </w:t>
      </w:r>
      <w:r w:rsidRPr="431B35E5">
        <w:rPr>
          <w:i/>
          <w:iCs/>
          <w:sz w:val="18"/>
          <w:szCs w:val="18"/>
        </w:rPr>
        <w:t>at</w:t>
      </w:r>
      <w:r w:rsidRPr="431B35E5">
        <w:rPr>
          <w:i/>
          <w:iCs/>
          <w:spacing w:val="-2"/>
          <w:sz w:val="18"/>
          <w:szCs w:val="18"/>
        </w:rPr>
        <w:t xml:space="preserve"> </w:t>
      </w:r>
      <w:r w:rsidRPr="431B35E5">
        <w:rPr>
          <w:i/>
          <w:iCs/>
          <w:sz w:val="18"/>
          <w:szCs w:val="18"/>
        </w:rPr>
        <w:t>WIC</w:t>
      </w:r>
      <w:r w:rsidRPr="431B35E5">
        <w:rPr>
          <w:i/>
          <w:iCs/>
          <w:spacing w:val="-1"/>
          <w:sz w:val="18"/>
          <w:szCs w:val="18"/>
        </w:rPr>
        <w:t xml:space="preserve"> </w:t>
      </w:r>
      <w:r w:rsidRPr="431B35E5">
        <w:rPr>
          <w:i/>
          <w:iCs/>
          <w:sz w:val="18"/>
          <w:szCs w:val="18"/>
        </w:rPr>
        <w:t>to</w:t>
      </w:r>
      <w:r w:rsidRPr="431B35E5">
        <w:rPr>
          <w:i/>
          <w:iCs/>
          <w:spacing w:val="-3"/>
          <w:sz w:val="18"/>
          <w:szCs w:val="18"/>
        </w:rPr>
        <w:t xml:space="preserve"> </w:t>
      </w:r>
      <w:r w:rsidRPr="431B35E5">
        <w:rPr>
          <w:i/>
          <w:iCs/>
          <w:sz w:val="18"/>
          <w:szCs w:val="18"/>
        </w:rPr>
        <w:t>have</w:t>
      </w:r>
      <w:r w:rsidRPr="431B35E5">
        <w:rPr>
          <w:i/>
          <w:iCs/>
          <w:spacing w:val="-2"/>
          <w:sz w:val="18"/>
          <w:szCs w:val="18"/>
        </w:rPr>
        <w:t xml:space="preserve"> </w:t>
      </w:r>
      <w:r w:rsidRPr="431B35E5">
        <w:rPr>
          <w:i/>
          <w:iCs/>
          <w:sz w:val="18"/>
          <w:szCs w:val="18"/>
        </w:rPr>
        <w:t>taken</w:t>
      </w:r>
      <w:r w:rsidRPr="431B35E5">
        <w:rPr>
          <w:i/>
          <w:iCs/>
          <w:spacing w:val="-3"/>
          <w:sz w:val="18"/>
          <w:szCs w:val="18"/>
        </w:rPr>
        <w:t xml:space="preserve"> </w:t>
      </w:r>
      <w:r w:rsidRPr="431B35E5">
        <w:rPr>
          <w:i/>
          <w:iCs/>
          <w:sz w:val="18"/>
          <w:szCs w:val="18"/>
          <w:u w:val="single"/>
        </w:rPr>
        <w:t>both</w:t>
      </w:r>
      <w:r w:rsidRPr="431B35E5">
        <w:rPr>
          <w:i/>
          <w:iCs/>
          <w:spacing w:val="-2"/>
          <w:sz w:val="18"/>
          <w:szCs w:val="18"/>
        </w:rPr>
        <w:t xml:space="preserve"> </w:t>
      </w:r>
      <w:r w:rsidR="00E76178" w:rsidRPr="431B35E5">
        <w:rPr>
          <w:i/>
          <w:iCs/>
          <w:sz w:val="18"/>
          <w:szCs w:val="18"/>
        </w:rPr>
        <w:t>FONU</w:t>
      </w:r>
      <w:r w:rsidRPr="431B35E5">
        <w:rPr>
          <w:i/>
          <w:iCs/>
          <w:spacing w:val="-4"/>
          <w:sz w:val="18"/>
          <w:szCs w:val="18"/>
        </w:rPr>
        <w:t xml:space="preserve"> </w:t>
      </w:r>
      <w:r w:rsidRPr="431B35E5">
        <w:rPr>
          <w:i/>
          <w:iCs/>
          <w:sz w:val="18"/>
          <w:szCs w:val="18"/>
        </w:rPr>
        <w:t>355</w:t>
      </w:r>
      <w:r w:rsidRPr="431B35E5">
        <w:rPr>
          <w:i/>
          <w:iCs/>
          <w:spacing w:val="-1"/>
          <w:sz w:val="18"/>
          <w:szCs w:val="18"/>
        </w:rPr>
        <w:t xml:space="preserve"> </w:t>
      </w:r>
      <w:r w:rsidRPr="431B35E5">
        <w:rPr>
          <w:i/>
          <w:iCs/>
          <w:sz w:val="18"/>
          <w:szCs w:val="18"/>
        </w:rPr>
        <w:t>and</w:t>
      </w:r>
      <w:r w:rsidRPr="431B35E5">
        <w:rPr>
          <w:i/>
          <w:iCs/>
          <w:spacing w:val="-2"/>
          <w:sz w:val="18"/>
          <w:szCs w:val="18"/>
        </w:rPr>
        <w:t xml:space="preserve"> </w:t>
      </w:r>
      <w:r w:rsidRPr="431B35E5">
        <w:rPr>
          <w:i/>
          <w:iCs/>
          <w:sz w:val="18"/>
          <w:szCs w:val="18"/>
        </w:rPr>
        <w:t>455</w:t>
      </w:r>
    </w:p>
    <w:p w14:paraId="7D406D85" w14:textId="2D721EC8" w:rsidR="400B836A" w:rsidRDefault="400B836A" w:rsidP="08C98D17">
      <w:r w:rsidRPr="08C98D17">
        <w:rPr>
          <w:color w:val="761324"/>
        </w:rPr>
        <w:lastRenderedPageBreak/>
        <w:t>Crimson Core</w:t>
      </w:r>
    </w:p>
    <w:p w14:paraId="1C4147FF" w14:textId="5FB58116" w:rsidR="400B836A" w:rsidRDefault="400B836A" w:rsidP="08C98D17">
      <w:pPr>
        <w:spacing w:before="10"/>
        <w:rPr>
          <w:i/>
          <w:iCs/>
          <w:sz w:val="12"/>
          <w:szCs w:val="12"/>
        </w:rPr>
      </w:pPr>
      <w:hyperlink r:id="rId42">
        <w:r w:rsidRPr="08C98D17">
          <w:rPr>
            <w:rStyle w:val="Hyperlink"/>
            <w:i/>
            <w:iCs/>
          </w:rPr>
          <w:t>https://www.iup.edu/crimsoncore/index.html</w:t>
        </w:r>
      </w:hyperlink>
      <w:r w:rsidRPr="08C98D17">
        <w:rPr>
          <w:i/>
          <w:iCs/>
        </w:rPr>
        <w:t xml:space="preserve"> </w:t>
      </w:r>
    </w:p>
    <w:p w14:paraId="33E21FF7" w14:textId="76DF1882" w:rsidR="00C36ECA" w:rsidRDefault="00D3331F">
      <w:pPr>
        <w:spacing w:before="91" w:line="276" w:lineRule="auto"/>
        <w:ind w:right="1618"/>
      </w:pPr>
      <w:r>
        <w:t>Crimson Core</w:t>
      </w:r>
      <w:r w:rsidR="332B51C1">
        <w:t xml:space="preserve"> </w:t>
      </w:r>
      <w:r w:rsidR="00AC6D1E">
        <w:t>is a common core curriculum required by all undergraduate students that</w:t>
      </w:r>
      <w:r w:rsidR="00AC6D1E">
        <w:rPr>
          <w:spacing w:val="-52"/>
        </w:rPr>
        <w:t xml:space="preserve"> </w:t>
      </w:r>
      <w:r w:rsidR="00AC6D1E">
        <w:t>includes</w:t>
      </w:r>
      <w:r w:rsidR="00AC6D1E">
        <w:rPr>
          <w:spacing w:val="-1"/>
        </w:rPr>
        <w:t xml:space="preserve"> </w:t>
      </w:r>
      <w:r w:rsidR="00AC6D1E">
        <w:t>subjects</w:t>
      </w:r>
      <w:r w:rsidR="00AC6D1E">
        <w:rPr>
          <w:spacing w:val="-2"/>
        </w:rPr>
        <w:t xml:space="preserve"> </w:t>
      </w:r>
      <w:r w:rsidR="00AC6D1E">
        <w:t>related</w:t>
      </w:r>
      <w:r w:rsidR="00AC6D1E">
        <w:rPr>
          <w:spacing w:val="-1"/>
        </w:rPr>
        <w:t xml:space="preserve"> </w:t>
      </w:r>
      <w:r w:rsidR="00AC6D1E">
        <w:t>to</w:t>
      </w:r>
      <w:r w:rsidR="00AC6D1E">
        <w:rPr>
          <w:spacing w:val="-1"/>
        </w:rPr>
        <w:t xml:space="preserve"> </w:t>
      </w:r>
      <w:r w:rsidR="00AC6D1E">
        <w:t>the humanities, arts,</w:t>
      </w:r>
      <w:r w:rsidR="00AC6D1E">
        <w:rPr>
          <w:spacing w:val="-1"/>
        </w:rPr>
        <w:t xml:space="preserve"> </w:t>
      </w:r>
      <w:r w:rsidR="00AC6D1E">
        <w:t>and</w:t>
      </w:r>
      <w:r w:rsidR="00AC6D1E">
        <w:rPr>
          <w:spacing w:val="-1"/>
        </w:rPr>
        <w:t xml:space="preserve"> </w:t>
      </w:r>
      <w:r w:rsidR="00AC6D1E">
        <w:t>sciences.</w:t>
      </w:r>
    </w:p>
    <w:p w14:paraId="04F103A7" w14:textId="433AB890" w:rsidR="00C36ECA" w:rsidRDefault="00AC6D1E">
      <w:pPr>
        <w:spacing w:before="201" w:line="276" w:lineRule="auto"/>
        <w:ind w:left="1460" w:right="1232" w:hanging="1"/>
      </w:pPr>
      <w:r>
        <w:t xml:space="preserve">The </w:t>
      </w:r>
      <w:r w:rsidR="00D3331F">
        <w:t xml:space="preserve">Crimson </w:t>
      </w:r>
      <w:proofErr w:type="spellStart"/>
      <w:r w:rsidR="00D3331F">
        <w:t>Core</w:t>
      </w:r>
      <w:r>
        <w:t>curriculum</w:t>
      </w:r>
      <w:proofErr w:type="spellEnd"/>
      <w:r>
        <w:t xml:space="preserve"> consists of a broad exploration of courses in English,</w:t>
      </w:r>
      <w:r>
        <w:rPr>
          <w:spacing w:val="1"/>
        </w:rPr>
        <w:t xml:space="preserve"> </w:t>
      </w:r>
      <w:r>
        <w:t>mathematics, social sciences, natural sciences, humanities, the arts, and the dimensions of</w:t>
      </w:r>
      <w:r>
        <w:rPr>
          <w:spacing w:val="1"/>
        </w:rPr>
        <w:t xml:space="preserve"> </w:t>
      </w:r>
      <w:r>
        <w:t xml:space="preserve">wellness, preparing </w:t>
      </w:r>
      <w:proofErr w:type="gramStart"/>
      <w:r>
        <w:t>all of</w:t>
      </w:r>
      <w:proofErr w:type="gramEnd"/>
      <w:r>
        <w:t xml:space="preserve"> IUP’s undergraduate students for success in work and life. In</w:t>
      </w:r>
      <w:r>
        <w:rPr>
          <w:spacing w:val="1"/>
        </w:rPr>
        <w:t xml:space="preserve"> </w:t>
      </w:r>
      <w:r w:rsidR="00D3331F">
        <w:t xml:space="preserve">Crimson </w:t>
      </w:r>
      <w:proofErr w:type="spellStart"/>
      <w:r w:rsidR="00D3331F">
        <w:t>Core</w:t>
      </w:r>
      <w:r>
        <w:t>courses</w:t>
      </w:r>
      <w:proofErr w:type="spellEnd"/>
      <w:r>
        <w:t>, students pursue knowledge in these different areas, often learning</w:t>
      </w:r>
      <w:r>
        <w:rPr>
          <w:spacing w:val="1"/>
        </w:rPr>
        <w:t xml:space="preserve"> </w:t>
      </w:r>
      <w:r>
        <w:t>to synthesize what they learn into a coherent whole that serves their life goals. Students will</w:t>
      </w:r>
      <w:r>
        <w:rPr>
          <w:spacing w:val="-52"/>
        </w:rPr>
        <w:t xml:space="preserve"> </w:t>
      </w:r>
      <w:r>
        <w:t>learn to communicate effectively; understand and respect a variety of cultures; develop</w:t>
      </w:r>
      <w:r>
        <w:rPr>
          <w:spacing w:val="1"/>
        </w:rPr>
        <w:t xml:space="preserve"> </w:t>
      </w:r>
      <w:r>
        <w:t>critical thinking, problem solving, and reasoning skills; and become more self-aware. The</w:t>
      </w:r>
      <w:r>
        <w:rPr>
          <w:spacing w:val="1"/>
        </w:rPr>
        <w:t xml:space="preserve"> </w:t>
      </w:r>
      <w:r w:rsidR="00D3331F">
        <w:t xml:space="preserve">Crimson </w:t>
      </w:r>
      <w:proofErr w:type="spellStart"/>
      <w:r w:rsidR="00D3331F">
        <w:t>Core</w:t>
      </w:r>
      <w:r>
        <w:t>program</w:t>
      </w:r>
      <w:proofErr w:type="spellEnd"/>
      <w:r>
        <w:t xml:space="preserve"> is designed to meet the goals of the university by offering</w:t>
      </w:r>
      <w:r>
        <w:rPr>
          <w:spacing w:val="1"/>
        </w:rPr>
        <w:t xml:space="preserve"> </w:t>
      </w:r>
      <w:r>
        <w:t>innovative</w:t>
      </w:r>
      <w:r>
        <w:rPr>
          <w:spacing w:val="-1"/>
        </w:rPr>
        <w:t xml:space="preserve"> </w:t>
      </w:r>
      <w:r>
        <w:t>courses</w:t>
      </w:r>
      <w:r>
        <w:rPr>
          <w:spacing w:val="-2"/>
        </w:rPr>
        <w:t xml:space="preserve"> </w:t>
      </w:r>
      <w:r>
        <w:t>that</w:t>
      </w:r>
      <w:r>
        <w:rPr>
          <w:spacing w:val="1"/>
        </w:rPr>
        <w:t xml:space="preserve"> </w:t>
      </w:r>
      <w:r>
        <w:t>are</w:t>
      </w:r>
      <w:r>
        <w:rPr>
          <w:spacing w:val="-2"/>
        </w:rPr>
        <w:t xml:space="preserve"> </w:t>
      </w:r>
      <w:r>
        <w:t>aligned with</w:t>
      </w:r>
      <w:r>
        <w:rPr>
          <w:spacing w:val="-3"/>
        </w:rPr>
        <w:t xml:space="preserve"> </w:t>
      </w:r>
      <w:r>
        <w:t>the</w:t>
      </w:r>
      <w:r>
        <w:rPr>
          <w:spacing w:val="-2"/>
        </w:rPr>
        <w:t xml:space="preserve"> </w:t>
      </w:r>
      <w:r>
        <w:t>needs of</w:t>
      </w:r>
      <w:r>
        <w:rPr>
          <w:spacing w:val="-2"/>
        </w:rPr>
        <w:t xml:space="preserve"> </w:t>
      </w:r>
      <w:r>
        <w:t>students and</w:t>
      </w:r>
      <w:r>
        <w:rPr>
          <w:spacing w:val="-3"/>
        </w:rPr>
        <w:t xml:space="preserve"> </w:t>
      </w:r>
      <w:r>
        <w:t>society.</w:t>
      </w:r>
    </w:p>
    <w:p w14:paraId="2D25C4A2" w14:textId="2E614E2B" w:rsidR="00C36ECA" w:rsidRDefault="00AC6D1E">
      <w:pPr>
        <w:spacing w:before="199" w:line="276" w:lineRule="auto"/>
        <w:ind w:right="1234"/>
      </w:pPr>
      <w:r>
        <w:t xml:space="preserve">All students must fulfill the requirements of the university’s </w:t>
      </w:r>
      <w:r w:rsidR="00D3331F">
        <w:t xml:space="preserve">Crimson </w:t>
      </w:r>
      <w:proofErr w:type="spellStart"/>
      <w:r w:rsidR="00D3331F">
        <w:t>Core</w:t>
      </w:r>
      <w:r>
        <w:t>program</w:t>
      </w:r>
      <w:proofErr w:type="spellEnd"/>
      <w:r>
        <w:t xml:space="preserve"> </w:t>
      </w:r>
      <w:proofErr w:type="gramStart"/>
      <w:r>
        <w:t xml:space="preserve">in </w:t>
      </w:r>
      <w:r w:rsidR="2501165C">
        <w:t>order to</w:t>
      </w:r>
      <w:proofErr w:type="gramEnd"/>
      <w:r>
        <w:t xml:space="preserve"> graduate.</w:t>
      </w:r>
    </w:p>
    <w:p w14:paraId="36E3A875" w14:textId="3C62558A" w:rsidR="00C36ECA" w:rsidRPr="00A80569" w:rsidRDefault="00AC6D1E" w:rsidP="00A80569">
      <w:pPr>
        <w:spacing w:before="200" w:line="276" w:lineRule="auto"/>
        <w:ind w:left="1460" w:right="1231"/>
      </w:pPr>
      <w:r>
        <w:t>The curriculum involves a range of 40 to 48 credits, divided among Learning Skills and</w:t>
      </w:r>
      <w:r>
        <w:rPr>
          <w:spacing w:val="1"/>
        </w:rPr>
        <w:t xml:space="preserve"> </w:t>
      </w:r>
      <w:r>
        <w:t>Knowledge Areas, and is arranged in 10 categories. To fulfill the requirements, you must</w:t>
      </w:r>
      <w:r>
        <w:rPr>
          <w:spacing w:val="1"/>
        </w:rPr>
        <w:t xml:space="preserve"> </w:t>
      </w:r>
      <w:r>
        <w:t>complete courses in each. Although in some categories a course is specified for all students,</w:t>
      </w:r>
      <w:r>
        <w:rPr>
          <w:spacing w:val="-52"/>
        </w:rPr>
        <w:t xml:space="preserve"> </w:t>
      </w:r>
      <w:r>
        <w:t>in most instances there is a list of approved courses from which you can select. Sometimes,</w:t>
      </w:r>
      <w:r>
        <w:rPr>
          <w:spacing w:val="1"/>
        </w:rPr>
        <w:t xml:space="preserve"> </w:t>
      </w:r>
      <w:r>
        <w:t>depending on your major, certain choices are required or recommended by colleges or</w:t>
      </w:r>
      <w:r>
        <w:rPr>
          <w:spacing w:val="1"/>
        </w:rPr>
        <w:t xml:space="preserve"> </w:t>
      </w:r>
      <w:r>
        <w:t>departments. Your advisor will provide a convenient checklist which will make it easy to</w:t>
      </w:r>
      <w:r>
        <w:rPr>
          <w:spacing w:val="1"/>
        </w:rPr>
        <w:t xml:space="preserve"> </w:t>
      </w:r>
      <w:r>
        <w:t>record your progress.</w:t>
      </w:r>
      <w:r>
        <w:rPr>
          <w:spacing w:val="1"/>
        </w:rPr>
        <w:t xml:space="preserve"> </w:t>
      </w:r>
      <w:r>
        <w:t xml:space="preserve">For further clarification about </w:t>
      </w:r>
      <w:r w:rsidR="00D3331F">
        <w:t xml:space="preserve">Crimson </w:t>
      </w:r>
      <w:proofErr w:type="spellStart"/>
      <w:r w:rsidR="00D3331F">
        <w:t>Core</w:t>
      </w:r>
      <w:r>
        <w:t>requirements</w:t>
      </w:r>
      <w:proofErr w:type="spellEnd"/>
      <w:r>
        <w:t xml:space="preserve"> for</w:t>
      </w:r>
      <w:r>
        <w:rPr>
          <w:spacing w:val="1"/>
        </w:rPr>
        <w:t xml:space="preserve"> </w:t>
      </w:r>
      <w:r>
        <w:t>graduation</w:t>
      </w:r>
      <w:r>
        <w:rPr>
          <w:spacing w:val="-1"/>
        </w:rPr>
        <w:t xml:space="preserve"> </w:t>
      </w:r>
      <w:r>
        <w:t>visit:</w:t>
      </w:r>
      <w:r>
        <w:rPr>
          <w:spacing w:val="2"/>
        </w:rPr>
        <w:t xml:space="preserve"> </w:t>
      </w:r>
      <w:hyperlink r:id="rId43">
        <w:r>
          <w:rPr>
            <w:color w:val="094A3D"/>
            <w:u w:val="single" w:color="094A3D"/>
          </w:rPr>
          <w:t>www.iup.edu/liberal/categories</w:t>
        </w:r>
      </w:hyperlink>
    </w:p>
    <w:p w14:paraId="56C255F6" w14:textId="77777777" w:rsidR="00C36ECA" w:rsidRDefault="00C36ECA">
      <w:pPr>
        <w:spacing w:before="10"/>
        <w:rPr>
          <w:sz w:val="28"/>
        </w:rPr>
      </w:pPr>
    </w:p>
    <w:p w14:paraId="7868A6D0" w14:textId="09F8C01C" w:rsidR="00C36ECA" w:rsidRDefault="00AC6D1E" w:rsidP="4C5238B9">
      <w:pPr>
        <w:spacing w:before="1" w:line="276" w:lineRule="auto"/>
        <w:ind w:left="741" w:right="1490"/>
        <w:rPr>
          <w:b/>
          <w:bCs/>
        </w:rPr>
      </w:pPr>
      <w:r w:rsidRPr="4C5238B9">
        <w:rPr>
          <w:b/>
          <w:bCs/>
        </w:rPr>
        <w:t>Transfer and change of major students will need to work carefully with their advisors to be</w:t>
      </w:r>
      <w:r w:rsidRPr="4C5238B9">
        <w:rPr>
          <w:b/>
          <w:bCs/>
          <w:spacing w:val="-52"/>
        </w:rPr>
        <w:t xml:space="preserve"> </w:t>
      </w:r>
      <w:r w:rsidRPr="4C5238B9">
        <w:rPr>
          <w:b/>
          <w:bCs/>
        </w:rPr>
        <w:t>sure</w:t>
      </w:r>
      <w:r w:rsidRPr="4C5238B9">
        <w:rPr>
          <w:b/>
          <w:bCs/>
          <w:spacing w:val="-3"/>
        </w:rPr>
        <w:t xml:space="preserve"> </w:t>
      </w:r>
      <w:r w:rsidRPr="4C5238B9">
        <w:rPr>
          <w:b/>
          <w:bCs/>
        </w:rPr>
        <w:t xml:space="preserve">the </w:t>
      </w:r>
      <w:r w:rsidR="00D3331F" w:rsidRPr="4C5238B9">
        <w:rPr>
          <w:b/>
          <w:bCs/>
        </w:rPr>
        <w:t>Crimson Core</w:t>
      </w:r>
      <w:r w:rsidR="23AEC5AC" w:rsidRPr="4C5238B9">
        <w:rPr>
          <w:b/>
          <w:bCs/>
        </w:rPr>
        <w:t xml:space="preserve"> </w:t>
      </w:r>
      <w:r w:rsidRPr="4C5238B9">
        <w:rPr>
          <w:b/>
          <w:bCs/>
        </w:rPr>
        <w:t>requirements have</w:t>
      </w:r>
      <w:r w:rsidRPr="4C5238B9">
        <w:rPr>
          <w:b/>
          <w:bCs/>
          <w:spacing w:val="-1"/>
        </w:rPr>
        <w:t xml:space="preserve"> </w:t>
      </w:r>
      <w:r w:rsidRPr="4C5238B9">
        <w:rPr>
          <w:b/>
          <w:bCs/>
        </w:rPr>
        <w:t>been</w:t>
      </w:r>
      <w:r w:rsidRPr="4C5238B9">
        <w:rPr>
          <w:b/>
          <w:bCs/>
          <w:spacing w:val="-1"/>
        </w:rPr>
        <w:t xml:space="preserve"> </w:t>
      </w:r>
      <w:r w:rsidRPr="4C5238B9">
        <w:rPr>
          <w:b/>
          <w:bCs/>
        </w:rPr>
        <w:t>fulfilled.</w:t>
      </w:r>
    </w:p>
    <w:p w14:paraId="3080D83E" w14:textId="77777777" w:rsidR="00C36ECA" w:rsidRDefault="00C36ECA">
      <w:pPr>
        <w:rPr>
          <w:b/>
          <w:sz w:val="24"/>
        </w:rPr>
      </w:pPr>
    </w:p>
    <w:p w14:paraId="59F4940B" w14:textId="14ED4274" w:rsidR="00C36ECA" w:rsidRDefault="00AC6D1E">
      <w:pPr>
        <w:spacing w:before="203"/>
      </w:pPr>
      <w:bookmarkStart w:id="50" w:name="Minors_–_Certificates_–_Elective_Courses"/>
      <w:bookmarkStart w:id="51" w:name="_Toc90884115"/>
      <w:bookmarkEnd w:id="50"/>
      <w:r>
        <w:rPr>
          <w:color w:val="761324"/>
        </w:rPr>
        <w:t>Minors</w:t>
      </w:r>
      <w:r>
        <w:rPr>
          <w:color w:val="761324"/>
          <w:spacing w:val="-1"/>
        </w:rPr>
        <w:t xml:space="preserve"> </w:t>
      </w:r>
      <w:r>
        <w:rPr>
          <w:color w:val="761324"/>
        </w:rPr>
        <w:t>–</w:t>
      </w:r>
      <w:r>
        <w:rPr>
          <w:color w:val="761324"/>
          <w:spacing w:val="-5"/>
        </w:rPr>
        <w:t xml:space="preserve"> </w:t>
      </w:r>
      <w:r>
        <w:rPr>
          <w:color w:val="761324"/>
        </w:rPr>
        <w:t>Certificates –</w:t>
      </w:r>
      <w:r>
        <w:rPr>
          <w:color w:val="761324"/>
          <w:spacing w:val="-3"/>
        </w:rPr>
        <w:t xml:space="preserve"> </w:t>
      </w:r>
      <w:r>
        <w:rPr>
          <w:color w:val="761324"/>
        </w:rPr>
        <w:t>Elective</w:t>
      </w:r>
      <w:r>
        <w:rPr>
          <w:color w:val="761324"/>
          <w:spacing w:val="-5"/>
        </w:rPr>
        <w:t xml:space="preserve"> </w:t>
      </w:r>
      <w:r>
        <w:rPr>
          <w:color w:val="761324"/>
        </w:rPr>
        <w:t>Courses –</w:t>
      </w:r>
      <w:r>
        <w:rPr>
          <w:color w:val="761324"/>
          <w:spacing w:val="-3"/>
        </w:rPr>
        <w:t xml:space="preserve"> </w:t>
      </w:r>
      <w:r>
        <w:rPr>
          <w:color w:val="761324"/>
        </w:rPr>
        <w:t>Second</w:t>
      </w:r>
      <w:r>
        <w:rPr>
          <w:color w:val="761324"/>
          <w:spacing w:val="-4"/>
        </w:rPr>
        <w:t xml:space="preserve"> </w:t>
      </w:r>
      <w:r>
        <w:rPr>
          <w:color w:val="761324"/>
        </w:rPr>
        <w:t>Majors</w:t>
      </w:r>
      <w:bookmarkEnd w:id="51"/>
    </w:p>
    <w:p w14:paraId="16E05BD1" w14:textId="77777777" w:rsidR="00C36ECA" w:rsidRDefault="00AC6D1E">
      <w:pPr>
        <w:spacing w:before="48"/>
        <w:ind w:left="727" w:right="5464"/>
        <w:jc w:val="center"/>
        <w:rPr>
          <w:b/>
          <w:i/>
        </w:rPr>
      </w:pPr>
      <w:r>
        <w:rPr>
          <w:b/>
          <w:i/>
        </w:rPr>
        <w:t>Planning</w:t>
      </w:r>
      <w:r>
        <w:rPr>
          <w:b/>
          <w:i/>
          <w:spacing w:val="-6"/>
        </w:rPr>
        <w:t xml:space="preserve"> </w:t>
      </w:r>
      <w:r>
        <w:rPr>
          <w:b/>
          <w:i/>
        </w:rPr>
        <w:t>Your</w:t>
      </w:r>
      <w:r>
        <w:rPr>
          <w:b/>
          <w:i/>
          <w:spacing w:val="-2"/>
        </w:rPr>
        <w:t xml:space="preserve"> </w:t>
      </w:r>
      <w:r>
        <w:rPr>
          <w:b/>
          <w:i/>
        </w:rPr>
        <w:t>Courses</w:t>
      </w:r>
      <w:r>
        <w:rPr>
          <w:b/>
          <w:i/>
          <w:spacing w:val="-4"/>
        </w:rPr>
        <w:t xml:space="preserve"> </w:t>
      </w:r>
      <w:r>
        <w:rPr>
          <w:rFonts w:ascii="Wingdings" w:hAnsi="Wingdings"/>
          <w:i/>
          <w:sz w:val="23"/>
        </w:rPr>
        <w:t></w:t>
      </w:r>
      <w:r>
        <w:rPr>
          <w:i/>
          <w:spacing w:val="-7"/>
          <w:sz w:val="23"/>
        </w:rPr>
        <w:t xml:space="preserve"> </w:t>
      </w:r>
      <w:r>
        <w:rPr>
          <w:b/>
          <w:i/>
        </w:rPr>
        <w:t>Planning</w:t>
      </w:r>
      <w:r>
        <w:rPr>
          <w:b/>
          <w:i/>
          <w:spacing w:val="-3"/>
        </w:rPr>
        <w:t xml:space="preserve"> </w:t>
      </w:r>
      <w:r>
        <w:rPr>
          <w:b/>
          <w:i/>
        </w:rPr>
        <w:t>Your</w:t>
      </w:r>
      <w:r>
        <w:rPr>
          <w:b/>
          <w:i/>
          <w:spacing w:val="-2"/>
        </w:rPr>
        <w:t xml:space="preserve"> </w:t>
      </w:r>
      <w:r>
        <w:rPr>
          <w:b/>
          <w:i/>
        </w:rPr>
        <w:t>Career!</w:t>
      </w:r>
    </w:p>
    <w:p w14:paraId="382F1108" w14:textId="77777777" w:rsidR="00C36ECA" w:rsidRDefault="00C36ECA">
      <w:pPr>
        <w:spacing w:before="6"/>
        <w:rPr>
          <w:b/>
          <w:i/>
          <w:sz w:val="20"/>
        </w:rPr>
      </w:pPr>
    </w:p>
    <w:p w14:paraId="00AD2AEA" w14:textId="77777777" w:rsidR="00C36ECA" w:rsidRDefault="00AC6D1E">
      <w:pPr>
        <w:spacing w:line="276" w:lineRule="auto"/>
        <w:ind w:left="739" w:right="1274"/>
      </w:pPr>
      <w:proofErr w:type="gramStart"/>
      <w:r>
        <w:t>Your</w:t>
      </w:r>
      <w:proofErr w:type="gramEnd"/>
      <w:r>
        <w:t xml:space="preserve"> probably have a lot of interest in addition to food and nutrition. You can expand your</w:t>
      </w:r>
      <w:r>
        <w:rPr>
          <w:spacing w:val="1"/>
        </w:rPr>
        <w:t xml:space="preserve"> </w:t>
      </w:r>
      <w:r>
        <w:t>knowledge in these areas by carefully considering your electives or adding enough additional</w:t>
      </w:r>
      <w:r>
        <w:rPr>
          <w:spacing w:val="1"/>
        </w:rPr>
        <w:t xml:space="preserve"> </w:t>
      </w:r>
      <w:r>
        <w:t>courses in another field to earn a minor, or even a second major. Talk to your advisor about minors,</w:t>
      </w:r>
      <w:r>
        <w:rPr>
          <w:spacing w:val="-52"/>
        </w:rPr>
        <w:t xml:space="preserve"> </w:t>
      </w:r>
      <w:r>
        <w:t>certificates,</w:t>
      </w:r>
      <w:r>
        <w:rPr>
          <w:spacing w:val="-2"/>
        </w:rPr>
        <w:t xml:space="preserve"> </w:t>
      </w:r>
      <w:r>
        <w:t>and</w:t>
      </w:r>
      <w:r>
        <w:rPr>
          <w:spacing w:val="-1"/>
        </w:rPr>
        <w:t xml:space="preserve"> </w:t>
      </w:r>
      <w:r>
        <w:t>elective</w:t>
      </w:r>
      <w:r>
        <w:rPr>
          <w:spacing w:val="-1"/>
        </w:rPr>
        <w:t xml:space="preserve"> </w:t>
      </w:r>
      <w:r>
        <w:t>courses</w:t>
      </w:r>
      <w:r>
        <w:rPr>
          <w:spacing w:val="-1"/>
        </w:rPr>
        <w:t xml:space="preserve"> </w:t>
      </w:r>
      <w:r>
        <w:t>that</w:t>
      </w:r>
      <w:r>
        <w:rPr>
          <w:spacing w:val="-3"/>
        </w:rPr>
        <w:t xml:space="preserve"> </w:t>
      </w:r>
      <w:r>
        <w:t>complement</w:t>
      </w:r>
      <w:r>
        <w:rPr>
          <w:spacing w:val="-3"/>
        </w:rPr>
        <w:t xml:space="preserve"> </w:t>
      </w:r>
      <w:r>
        <w:t>a</w:t>
      </w:r>
      <w:r>
        <w:rPr>
          <w:spacing w:val="-1"/>
        </w:rPr>
        <w:t xml:space="preserve"> </w:t>
      </w:r>
      <w:r>
        <w:t>major</w:t>
      </w:r>
      <w:r>
        <w:rPr>
          <w:spacing w:val="-3"/>
        </w:rPr>
        <w:t xml:space="preserve"> </w:t>
      </w:r>
      <w:r>
        <w:t>in</w:t>
      </w:r>
      <w:r>
        <w:rPr>
          <w:spacing w:val="-4"/>
        </w:rPr>
        <w:t xml:space="preserve"> </w:t>
      </w:r>
      <w:r>
        <w:t>the</w:t>
      </w:r>
      <w:r>
        <w:rPr>
          <w:spacing w:val="-2"/>
        </w:rPr>
        <w:t xml:space="preserve"> </w:t>
      </w:r>
      <w:r>
        <w:t>Food</w:t>
      </w:r>
      <w:r>
        <w:rPr>
          <w:spacing w:val="-1"/>
        </w:rPr>
        <w:t xml:space="preserve"> </w:t>
      </w:r>
      <w:r>
        <w:t>and</w:t>
      </w:r>
      <w:r>
        <w:rPr>
          <w:spacing w:val="-1"/>
        </w:rPr>
        <w:t xml:space="preserve"> </w:t>
      </w:r>
      <w:r>
        <w:t>Nutrition</w:t>
      </w:r>
      <w:r>
        <w:rPr>
          <w:spacing w:val="-1"/>
        </w:rPr>
        <w:t xml:space="preserve"> </w:t>
      </w:r>
      <w:r>
        <w:t>Department.</w:t>
      </w:r>
    </w:p>
    <w:p w14:paraId="0E53FFAB" w14:textId="77777777" w:rsidR="00C36ECA" w:rsidRDefault="00AC6D1E">
      <w:pPr>
        <w:ind w:left="739"/>
      </w:pPr>
      <w:r>
        <w:t>You</w:t>
      </w:r>
      <w:r>
        <w:rPr>
          <w:spacing w:val="-1"/>
        </w:rPr>
        <w:t xml:space="preserve"> </w:t>
      </w:r>
      <w:r>
        <w:t>can also</w:t>
      </w:r>
      <w:r>
        <w:rPr>
          <w:spacing w:val="-4"/>
        </w:rPr>
        <w:t xml:space="preserve"> </w:t>
      </w:r>
      <w:r>
        <w:t>look</w:t>
      </w:r>
      <w:r>
        <w:rPr>
          <w:spacing w:val="-3"/>
        </w:rPr>
        <w:t xml:space="preserve"> </w:t>
      </w:r>
      <w:r>
        <w:t>through</w:t>
      </w:r>
      <w:r>
        <w:rPr>
          <w:spacing w:val="-4"/>
        </w:rPr>
        <w:t xml:space="preserve"> </w:t>
      </w:r>
      <w:r>
        <w:t>the undergraduate</w:t>
      </w:r>
      <w:r>
        <w:rPr>
          <w:spacing w:val="-3"/>
        </w:rPr>
        <w:t xml:space="preserve"> </w:t>
      </w:r>
      <w:r>
        <w:t>catalog or</w:t>
      </w:r>
      <w:r>
        <w:rPr>
          <w:spacing w:val="-3"/>
        </w:rPr>
        <w:t xml:space="preserve"> </w:t>
      </w:r>
      <w:r>
        <w:t>search “minors”</w:t>
      </w:r>
      <w:r>
        <w:rPr>
          <w:spacing w:val="-1"/>
        </w:rPr>
        <w:t xml:space="preserve"> </w:t>
      </w:r>
      <w:r>
        <w:t>on</w:t>
      </w:r>
      <w:r>
        <w:rPr>
          <w:spacing w:val="-3"/>
        </w:rPr>
        <w:t xml:space="preserve"> </w:t>
      </w:r>
      <w:r>
        <w:t>the IUP</w:t>
      </w:r>
      <w:r>
        <w:rPr>
          <w:spacing w:val="-2"/>
        </w:rPr>
        <w:t xml:space="preserve"> </w:t>
      </w:r>
      <w:r>
        <w:t>website.</w:t>
      </w:r>
    </w:p>
    <w:p w14:paraId="4784007D" w14:textId="77777777" w:rsidR="00C36ECA" w:rsidRDefault="00C36ECA">
      <w:pPr>
        <w:spacing w:before="9"/>
        <w:rPr>
          <w:sz w:val="20"/>
        </w:rPr>
      </w:pPr>
    </w:p>
    <w:p w14:paraId="2E1397B0" w14:textId="77777777" w:rsidR="00C36ECA" w:rsidRDefault="00AC6D1E">
      <w:pPr>
        <w:spacing w:line="276" w:lineRule="auto"/>
        <w:ind w:left="739" w:right="1309"/>
      </w:pPr>
      <w:r>
        <w:t>Approved Minors: anthropology, biochemistry, biology, biomedical sciences, business</w:t>
      </w:r>
      <w:r>
        <w:rPr>
          <w:spacing w:val="1"/>
        </w:rPr>
        <w:t xml:space="preserve"> </w:t>
      </w:r>
      <w:r>
        <w:t>administration, chemistry, child development and family relations, communications media,</w:t>
      </w:r>
      <w:r>
        <w:rPr>
          <w:spacing w:val="1"/>
        </w:rPr>
        <w:t xml:space="preserve"> </w:t>
      </w:r>
      <w:r>
        <w:t xml:space="preserve">community health, exercise science, global </w:t>
      </w:r>
      <w:proofErr w:type="gramStart"/>
      <w:r>
        <w:t>health</w:t>
      </w:r>
      <w:proofErr w:type="gramEnd"/>
      <w:r>
        <w:t>, hospitality management, journalism and public</w:t>
      </w:r>
      <w:r>
        <w:rPr>
          <w:spacing w:val="1"/>
        </w:rPr>
        <w:t xml:space="preserve"> </w:t>
      </w:r>
      <w:r>
        <w:t>relations, psychology, sociology, sustainability studies, and teamwork. Other minors by permission</w:t>
      </w:r>
      <w:r>
        <w:rPr>
          <w:spacing w:val="-52"/>
        </w:rPr>
        <w:t xml:space="preserve"> </w:t>
      </w:r>
      <w:r>
        <w:t>of the Food</w:t>
      </w:r>
      <w:r>
        <w:rPr>
          <w:spacing w:val="-3"/>
        </w:rPr>
        <w:t xml:space="preserve"> </w:t>
      </w:r>
      <w:r>
        <w:t>and Nutrition department</w:t>
      </w:r>
      <w:r>
        <w:rPr>
          <w:spacing w:val="-2"/>
        </w:rPr>
        <w:t xml:space="preserve"> </w:t>
      </w:r>
      <w:r>
        <w:t>chairperson.</w:t>
      </w:r>
    </w:p>
    <w:p w14:paraId="40AEF5AE" w14:textId="77777777" w:rsidR="00C36ECA" w:rsidRDefault="00AC6D1E">
      <w:pPr>
        <w:spacing w:before="199" w:line="278" w:lineRule="auto"/>
        <w:ind w:left="739" w:right="1324"/>
      </w:pPr>
      <w:r>
        <w:t>Approved Certificates: Certified Health Education Specialist (CHES), culinary arts and</w:t>
      </w:r>
      <w:r>
        <w:rPr>
          <w:spacing w:val="1"/>
        </w:rPr>
        <w:t xml:space="preserve"> </w:t>
      </w:r>
      <w:r>
        <w:t>gerontology.</w:t>
      </w:r>
      <w:r>
        <w:rPr>
          <w:spacing w:val="-2"/>
        </w:rPr>
        <w:t xml:space="preserve"> </w:t>
      </w:r>
      <w:r>
        <w:t>Other</w:t>
      </w:r>
      <w:r>
        <w:rPr>
          <w:spacing w:val="-3"/>
        </w:rPr>
        <w:t xml:space="preserve"> </w:t>
      </w:r>
      <w:r>
        <w:t>certificates</w:t>
      </w:r>
      <w:r>
        <w:rPr>
          <w:spacing w:val="-2"/>
        </w:rPr>
        <w:t xml:space="preserve"> </w:t>
      </w:r>
      <w:r>
        <w:t>by</w:t>
      </w:r>
      <w:r>
        <w:rPr>
          <w:spacing w:val="-1"/>
        </w:rPr>
        <w:t xml:space="preserve"> </w:t>
      </w:r>
      <w:r>
        <w:t>permission</w:t>
      </w:r>
      <w:r>
        <w:rPr>
          <w:spacing w:val="-5"/>
        </w:rPr>
        <w:t xml:space="preserve"> </w:t>
      </w:r>
      <w:r>
        <w:t>of</w:t>
      </w:r>
      <w:r>
        <w:rPr>
          <w:spacing w:val="-3"/>
        </w:rPr>
        <w:t xml:space="preserve"> </w:t>
      </w:r>
      <w:r>
        <w:t>the</w:t>
      </w:r>
      <w:r>
        <w:rPr>
          <w:spacing w:val="-1"/>
        </w:rPr>
        <w:t xml:space="preserve"> </w:t>
      </w:r>
      <w:r>
        <w:t>Food</w:t>
      </w:r>
      <w:r>
        <w:rPr>
          <w:spacing w:val="-2"/>
        </w:rPr>
        <w:t xml:space="preserve"> </w:t>
      </w:r>
      <w:r>
        <w:t>and</w:t>
      </w:r>
      <w:r>
        <w:rPr>
          <w:spacing w:val="-1"/>
        </w:rPr>
        <w:t xml:space="preserve"> </w:t>
      </w:r>
      <w:r>
        <w:t>Nutrition</w:t>
      </w:r>
      <w:r>
        <w:rPr>
          <w:spacing w:val="-2"/>
        </w:rPr>
        <w:t xml:space="preserve"> </w:t>
      </w:r>
      <w:r>
        <w:t>department chairperson.</w:t>
      </w:r>
    </w:p>
    <w:p w14:paraId="1313FDA3" w14:textId="77777777" w:rsidR="00C36ECA" w:rsidRDefault="00C36ECA">
      <w:pPr>
        <w:spacing w:line="278" w:lineRule="auto"/>
        <w:sectPr w:rsidR="00C36ECA">
          <w:pgSz w:w="12240" w:h="15840"/>
          <w:pgMar w:top="1360" w:right="560" w:bottom="1440" w:left="880" w:header="0" w:footer="1199" w:gutter="0"/>
          <w:cols w:space="720"/>
        </w:sectPr>
      </w:pPr>
    </w:p>
    <w:p w14:paraId="00F61F80" w14:textId="77777777" w:rsidR="00C36ECA" w:rsidRDefault="00AC6D1E">
      <w:pPr>
        <w:spacing w:before="81"/>
      </w:pPr>
      <w:r>
        <w:lastRenderedPageBreak/>
        <w:t>Dual</w:t>
      </w:r>
      <w:r>
        <w:rPr>
          <w:spacing w:val="-1"/>
        </w:rPr>
        <w:t xml:space="preserve"> </w:t>
      </w:r>
      <w:r>
        <w:t>Baccalaureate</w:t>
      </w:r>
      <w:r>
        <w:rPr>
          <w:spacing w:val="-2"/>
        </w:rPr>
        <w:t xml:space="preserve"> </w:t>
      </w:r>
      <w:r>
        <w:t>Degree</w:t>
      </w:r>
      <w:r>
        <w:rPr>
          <w:spacing w:val="-2"/>
        </w:rPr>
        <w:t xml:space="preserve"> </w:t>
      </w:r>
      <w:r>
        <w:t>vs</w:t>
      </w:r>
      <w:r>
        <w:rPr>
          <w:spacing w:val="-2"/>
        </w:rPr>
        <w:t xml:space="preserve"> </w:t>
      </w:r>
      <w:r>
        <w:t>Double</w:t>
      </w:r>
      <w:r>
        <w:rPr>
          <w:spacing w:val="-2"/>
        </w:rPr>
        <w:t xml:space="preserve"> </w:t>
      </w:r>
      <w:r>
        <w:t>Major</w:t>
      </w:r>
    </w:p>
    <w:p w14:paraId="7D231756" w14:textId="77777777" w:rsidR="00C36ECA" w:rsidRDefault="00C36ECA">
      <w:pPr>
        <w:spacing w:before="9"/>
        <w:rPr>
          <w:b/>
          <w:sz w:val="20"/>
        </w:rPr>
      </w:pPr>
    </w:p>
    <w:p w14:paraId="46433408" w14:textId="77777777" w:rsidR="00C36ECA" w:rsidRDefault="00AC6D1E" w:rsidP="00A80569">
      <w:pPr>
        <w:spacing w:line="276" w:lineRule="auto"/>
        <w:ind w:right="1274"/>
      </w:pPr>
      <w:r>
        <w:rPr>
          <w:b/>
          <w:i/>
        </w:rPr>
        <w:t xml:space="preserve">What’s the difference? </w:t>
      </w:r>
      <w:r>
        <w:t>The number of credits: 150 for a dual baccalaureate degree; 120 for</w:t>
      </w:r>
      <w:r>
        <w:rPr>
          <w:spacing w:val="-53"/>
        </w:rPr>
        <w:t xml:space="preserve"> </w:t>
      </w:r>
      <w:r>
        <w:t>a double</w:t>
      </w:r>
      <w:r>
        <w:rPr>
          <w:spacing w:val="-2"/>
        </w:rPr>
        <w:t xml:space="preserve"> </w:t>
      </w:r>
      <w:r>
        <w:t>major</w:t>
      </w:r>
    </w:p>
    <w:p w14:paraId="1B2FEA9B" w14:textId="77777777" w:rsidR="00C36ECA" w:rsidRDefault="00AC6D1E" w:rsidP="00A80569">
      <w:pPr>
        <w:numPr>
          <w:ilvl w:val="0"/>
          <w:numId w:val="37"/>
        </w:numPr>
        <w:spacing w:line="276" w:lineRule="auto"/>
        <w:ind w:right="1819"/>
      </w:pPr>
      <w:r>
        <w:rPr>
          <w:b/>
          <w:i/>
        </w:rPr>
        <w:t xml:space="preserve">Do students have to complete the same degree requirements for both? </w:t>
      </w:r>
      <w:r>
        <w:t>Yes, the only</w:t>
      </w:r>
      <w:r>
        <w:rPr>
          <w:spacing w:val="-52"/>
        </w:rPr>
        <w:t xml:space="preserve"> </w:t>
      </w:r>
      <w:r>
        <w:t>difference</w:t>
      </w:r>
      <w:r>
        <w:rPr>
          <w:spacing w:val="-1"/>
        </w:rPr>
        <w:t xml:space="preserve"> </w:t>
      </w:r>
      <w:r>
        <w:t>is</w:t>
      </w:r>
      <w:r>
        <w:rPr>
          <w:spacing w:val="-2"/>
        </w:rPr>
        <w:t xml:space="preserve"> </w:t>
      </w:r>
      <w:r>
        <w:t>the number</w:t>
      </w:r>
      <w:r>
        <w:rPr>
          <w:spacing w:val="1"/>
        </w:rPr>
        <w:t xml:space="preserve"> </w:t>
      </w:r>
      <w:r>
        <w:t>of</w:t>
      </w:r>
      <w:r>
        <w:rPr>
          <w:spacing w:val="-2"/>
        </w:rPr>
        <w:t xml:space="preserve"> </w:t>
      </w:r>
      <w:r>
        <w:t>credits.</w:t>
      </w:r>
    </w:p>
    <w:p w14:paraId="1847EBAB" w14:textId="77777777" w:rsidR="00C36ECA" w:rsidRDefault="00AC6D1E" w:rsidP="00A80569">
      <w:pPr>
        <w:numPr>
          <w:ilvl w:val="0"/>
          <w:numId w:val="37"/>
        </w:numPr>
        <w:spacing w:line="276" w:lineRule="auto"/>
        <w:ind w:right="1311"/>
      </w:pPr>
      <w:r>
        <w:rPr>
          <w:b/>
          <w:i/>
        </w:rPr>
        <w:t xml:space="preserve">How does a student apply for a dual baccalaureate degree? </w:t>
      </w:r>
      <w:r>
        <w:t>Complete a “Dual</w:t>
      </w:r>
      <w:r>
        <w:rPr>
          <w:spacing w:val="1"/>
        </w:rPr>
        <w:t xml:space="preserve"> </w:t>
      </w:r>
      <w:r>
        <w:t>Baccalaureate Degree Application” form in the Assistant Dean’s office of the College(s) of</w:t>
      </w:r>
      <w:r>
        <w:rPr>
          <w:spacing w:val="-52"/>
        </w:rPr>
        <w:t xml:space="preserve"> </w:t>
      </w:r>
      <w:r>
        <w:t>the</w:t>
      </w:r>
      <w:r>
        <w:rPr>
          <w:spacing w:val="-1"/>
        </w:rPr>
        <w:t xml:space="preserve"> </w:t>
      </w:r>
      <w:r>
        <w:t>dual</w:t>
      </w:r>
      <w:r>
        <w:rPr>
          <w:spacing w:val="1"/>
        </w:rPr>
        <w:t xml:space="preserve"> </w:t>
      </w:r>
      <w:r>
        <w:t>degree.</w:t>
      </w:r>
    </w:p>
    <w:p w14:paraId="1A28AACF" w14:textId="77777777" w:rsidR="00C36ECA" w:rsidRDefault="00AC6D1E" w:rsidP="00A80569">
      <w:pPr>
        <w:numPr>
          <w:ilvl w:val="0"/>
          <w:numId w:val="37"/>
        </w:numPr>
        <w:spacing w:line="276" w:lineRule="auto"/>
        <w:ind w:right="1526"/>
      </w:pPr>
      <w:r>
        <w:rPr>
          <w:b/>
          <w:i/>
        </w:rPr>
        <w:t xml:space="preserve">How many diplomas does a student receive for a dual baccalaureate degree? </w:t>
      </w:r>
      <w:r>
        <w:t>Two, one</w:t>
      </w:r>
      <w:r>
        <w:rPr>
          <w:spacing w:val="-52"/>
        </w:rPr>
        <w:t xml:space="preserve"> </w:t>
      </w:r>
      <w:r>
        <w:t>for each</w:t>
      </w:r>
      <w:r>
        <w:rPr>
          <w:spacing w:val="-4"/>
        </w:rPr>
        <w:t xml:space="preserve"> </w:t>
      </w:r>
      <w:proofErr w:type="gramStart"/>
      <w:r>
        <w:t>degree;</w:t>
      </w:r>
      <w:proofErr w:type="gramEnd"/>
      <w:r>
        <w:rPr>
          <w:spacing w:val="1"/>
        </w:rPr>
        <w:t xml:space="preserve"> </w:t>
      </w:r>
      <w:r>
        <w:t>i.e.,</w:t>
      </w:r>
      <w:r>
        <w:rPr>
          <w:spacing w:val="-1"/>
        </w:rPr>
        <w:t xml:space="preserve"> </w:t>
      </w:r>
      <w:r>
        <w:t>Political</w:t>
      </w:r>
      <w:r>
        <w:rPr>
          <w:spacing w:val="1"/>
        </w:rPr>
        <w:t xml:space="preserve"> </w:t>
      </w:r>
      <w:r>
        <w:t>Science</w:t>
      </w:r>
      <w:r>
        <w:rPr>
          <w:spacing w:val="-1"/>
        </w:rPr>
        <w:t xml:space="preserve"> </w:t>
      </w:r>
      <w:r>
        <w:t>(B.A.)</w:t>
      </w:r>
      <w:r>
        <w:rPr>
          <w:spacing w:val="1"/>
        </w:rPr>
        <w:t xml:space="preserve"> </w:t>
      </w:r>
      <w:r>
        <w:t>and</w:t>
      </w:r>
      <w:r>
        <w:rPr>
          <w:spacing w:val="-4"/>
        </w:rPr>
        <w:t xml:space="preserve"> </w:t>
      </w:r>
      <w:r>
        <w:t>Computer</w:t>
      </w:r>
      <w:r>
        <w:rPr>
          <w:spacing w:val="1"/>
        </w:rPr>
        <w:t xml:space="preserve"> </w:t>
      </w:r>
      <w:r>
        <w:t>Science</w:t>
      </w:r>
      <w:r>
        <w:rPr>
          <w:spacing w:val="-1"/>
        </w:rPr>
        <w:t xml:space="preserve"> </w:t>
      </w:r>
      <w:r>
        <w:t>(B.S.)</w:t>
      </w:r>
    </w:p>
    <w:p w14:paraId="252D76B5" w14:textId="77777777" w:rsidR="00C36ECA" w:rsidRDefault="00AC6D1E" w:rsidP="00A80569">
      <w:pPr>
        <w:numPr>
          <w:ilvl w:val="0"/>
          <w:numId w:val="37"/>
        </w:numPr>
        <w:spacing w:line="276" w:lineRule="auto"/>
        <w:ind w:right="1544"/>
      </w:pPr>
      <w:r>
        <w:t>Is it possible that a student will get two diplomas, both with a B.A.? Yes, if both degrees</w:t>
      </w:r>
      <w:r>
        <w:rPr>
          <w:spacing w:val="-52"/>
        </w:rPr>
        <w:t xml:space="preserve"> </w:t>
      </w:r>
      <w:r>
        <w:t>are</w:t>
      </w:r>
      <w:r>
        <w:rPr>
          <w:spacing w:val="-1"/>
        </w:rPr>
        <w:t xml:space="preserve"> </w:t>
      </w:r>
      <w:r>
        <w:t>B.A.’s, e.g.,</w:t>
      </w:r>
      <w:r>
        <w:rPr>
          <w:spacing w:val="-1"/>
        </w:rPr>
        <w:t xml:space="preserve"> </w:t>
      </w:r>
      <w:r>
        <w:t>Political</w:t>
      </w:r>
      <w:r>
        <w:rPr>
          <w:spacing w:val="1"/>
        </w:rPr>
        <w:t xml:space="preserve"> </w:t>
      </w:r>
      <w:r>
        <w:t>Science (B.A.)</w:t>
      </w:r>
      <w:r>
        <w:rPr>
          <w:spacing w:val="-3"/>
        </w:rPr>
        <w:t xml:space="preserve"> </w:t>
      </w:r>
      <w:r>
        <w:t>and Criminology (B.A.)</w:t>
      </w:r>
    </w:p>
    <w:p w14:paraId="5C2FB75F" w14:textId="77777777" w:rsidR="00C36ECA" w:rsidRDefault="00AC6D1E" w:rsidP="00A80569">
      <w:pPr>
        <w:numPr>
          <w:ilvl w:val="0"/>
          <w:numId w:val="37"/>
        </w:numPr>
        <w:spacing w:line="252" w:lineRule="exact"/>
      </w:pPr>
      <w:r>
        <w:rPr>
          <w:b/>
          <w:i/>
        </w:rPr>
        <w:t>How</w:t>
      </w:r>
      <w:r>
        <w:rPr>
          <w:b/>
          <w:i/>
          <w:spacing w:val="-3"/>
        </w:rPr>
        <w:t xml:space="preserve"> </w:t>
      </w:r>
      <w:r>
        <w:rPr>
          <w:b/>
          <w:i/>
        </w:rPr>
        <w:t>many</w:t>
      </w:r>
      <w:r>
        <w:rPr>
          <w:b/>
          <w:i/>
          <w:spacing w:val="-1"/>
        </w:rPr>
        <w:t xml:space="preserve"> </w:t>
      </w:r>
      <w:r>
        <w:rPr>
          <w:b/>
          <w:i/>
        </w:rPr>
        <w:t>diplomas</w:t>
      </w:r>
      <w:r>
        <w:rPr>
          <w:b/>
          <w:i/>
          <w:spacing w:val="-1"/>
        </w:rPr>
        <w:t xml:space="preserve"> </w:t>
      </w:r>
      <w:r>
        <w:rPr>
          <w:b/>
          <w:i/>
        </w:rPr>
        <w:t>does</w:t>
      </w:r>
      <w:r>
        <w:rPr>
          <w:b/>
          <w:i/>
          <w:spacing w:val="-3"/>
        </w:rPr>
        <w:t xml:space="preserve"> </w:t>
      </w:r>
      <w:r>
        <w:rPr>
          <w:b/>
          <w:i/>
        </w:rPr>
        <w:t>a</w:t>
      </w:r>
      <w:r>
        <w:rPr>
          <w:b/>
          <w:i/>
          <w:spacing w:val="-1"/>
        </w:rPr>
        <w:t xml:space="preserve"> </w:t>
      </w:r>
      <w:r>
        <w:rPr>
          <w:b/>
          <w:i/>
        </w:rPr>
        <w:t>student</w:t>
      </w:r>
      <w:r>
        <w:rPr>
          <w:b/>
          <w:i/>
          <w:spacing w:val="-3"/>
        </w:rPr>
        <w:t xml:space="preserve"> </w:t>
      </w:r>
      <w:r>
        <w:rPr>
          <w:b/>
          <w:i/>
        </w:rPr>
        <w:t>receive</w:t>
      </w:r>
      <w:r>
        <w:rPr>
          <w:b/>
          <w:i/>
          <w:spacing w:val="-1"/>
        </w:rPr>
        <w:t xml:space="preserve"> </w:t>
      </w:r>
      <w:r>
        <w:rPr>
          <w:b/>
          <w:i/>
        </w:rPr>
        <w:t>for</w:t>
      </w:r>
      <w:r>
        <w:rPr>
          <w:b/>
          <w:i/>
          <w:spacing w:val="-1"/>
        </w:rPr>
        <w:t xml:space="preserve"> </w:t>
      </w:r>
      <w:r>
        <w:rPr>
          <w:b/>
          <w:i/>
        </w:rPr>
        <w:t>a</w:t>
      </w:r>
      <w:r>
        <w:rPr>
          <w:b/>
          <w:i/>
          <w:spacing w:val="-1"/>
        </w:rPr>
        <w:t xml:space="preserve"> </w:t>
      </w:r>
      <w:r>
        <w:rPr>
          <w:b/>
          <w:i/>
        </w:rPr>
        <w:t>double</w:t>
      </w:r>
      <w:r>
        <w:rPr>
          <w:b/>
          <w:i/>
          <w:spacing w:val="-3"/>
        </w:rPr>
        <w:t xml:space="preserve"> </w:t>
      </w:r>
      <w:r>
        <w:rPr>
          <w:b/>
          <w:i/>
        </w:rPr>
        <w:t>major</w:t>
      </w:r>
      <w:r>
        <w:t>?</w:t>
      </w:r>
      <w:r>
        <w:rPr>
          <w:spacing w:val="-1"/>
        </w:rPr>
        <w:t xml:space="preserve"> </w:t>
      </w:r>
      <w:r>
        <w:t>One</w:t>
      </w:r>
    </w:p>
    <w:p w14:paraId="2D9AAB81" w14:textId="77777777" w:rsidR="00C36ECA" w:rsidRDefault="00AC6D1E" w:rsidP="00A80569">
      <w:pPr>
        <w:numPr>
          <w:ilvl w:val="0"/>
          <w:numId w:val="37"/>
        </w:numPr>
        <w:spacing w:before="37" w:line="276" w:lineRule="auto"/>
        <w:ind w:right="1638"/>
      </w:pPr>
      <w:r>
        <w:rPr>
          <w:b/>
        </w:rPr>
        <w:t>If a student has a double major, what determines if she or he will receive a B.A. or</w:t>
      </w:r>
      <w:r>
        <w:rPr>
          <w:b/>
          <w:spacing w:val="-52"/>
        </w:rPr>
        <w:t xml:space="preserve"> </w:t>
      </w:r>
      <w:r>
        <w:rPr>
          <w:b/>
        </w:rPr>
        <w:t>B.S.?</w:t>
      </w:r>
      <w:r>
        <w:rPr>
          <w:b/>
          <w:spacing w:val="-1"/>
        </w:rPr>
        <w:t xml:space="preserve"> </w:t>
      </w:r>
      <w:r>
        <w:t>The</w:t>
      </w:r>
      <w:r>
        <w:rPr>
          <w:spacing w:val="-2"/>
        </w:rPr>
        <w:t xml:space="preserve"> </w:t>
      </w:r>
      <w:r>
        <w:t>major</w:t>
      </w:r>
      <w:r>
        <w:rPr>
          <w:spacing w:val="1"/>
        </w:rPr>
        <w:t xml:space="preserve"> </w:t>
      </w:r>
      <w:r>
        <w:t>which he</w:t>
      </w:r>
      <w:r>
        <w:rPr>
          <w:spacing w:val="-2"/>
        </w:rPr>
        <w:t xml:space="preserve"> </w:t>
      </w:r>
      <w:r>
        <w:t>or she declares</w:t>
      </w:r>
      <w:r>
        <w:rPr>
          <w:spacing w:val="-2"/>
        </w:rPr>
        <w:t xml:space="preserve"> </w:t>
      </w:r>
      <w:r>
        <w:t>as</w:t>
      </w:r>
      <w:r>
        <w:rPr>
          <w:spacing w:val="-2"/>
        </w:rPr>
        <w:t xml:space="preserve"> </w:t>
      </w:r>
      <w:r>
        <w:t>the primary major.</w:t>
      </w:r>
    </w:p>
    <w:p w14:paraId="21B22E3C" w14:textId="77777777" w:rsidR="00C36ECA" w:rsidRDefault="00AC6D1E" w:rsidP="00A80569">
      <w:pPr>
        <w:numPr>
          <w:ilvl w:val="0"/>
          <w:numId w:val="37"/>
        </w:numPr>
        <w:spacing w:before="1" w:line="276" w:lineRule="auto"/>
        <w:ind w:right="2100"/>
      </w:pPr>
      <w:r>
        <w:rPr>
          <w:b/>
          <w:i/>
        </w:rPr>
        <w:t xml:space="preserve">How does a student apply for a double major? </w:t>
      </w:r>
      <w:r>
        <w:t>The student files a “Double Major</w:t>
      </w:r>
      <w:r>
        <w:rPr>
          <w:spacing w:val="-52"/>
        </w:rPr>
        <w:t xml:space="preserve"> </w:t>
      </w:r>
      <w:r>
        <w:t>Application”</w:t>
      </w:r>
      <w:r>
        <w:rPr>
          <w:spacing w:val="-1"/>
        </w:rPr>
        <w:t xml:space="preserve"> </w:t>
      </w:r>
      <w:r>
        <w:t>form</w:t>
      </w:r>
      <w:r>
        <w:rPr>
          <w:spacing w:val="-2"/>
        </w:rPr>
        <w:t xml:space="preserve"> </w:t>
      </w:r>
      <w:r>
        <w:t>in</w:t>
      </w:r>
      <w:r>
        <w:rPr>
          <w:spacing w:val="-3"/>
        </w:rPr>
        <w:t xml:space="preserve"> </w:t>
      </w:r>
      <w:r>
        <w:t>the</w:t>
      </w:r>
      <w:r>
        <w:rPr>
          <w:spacing w:val="-1"/>
        </w:rPr>
        <w:t xml:space="preserve"> </w:t>
      </w:r>
      <w:r>
        <w:t>department</w:t>
      </w:r>
      <w:r>
        <w:rPr>
          <w:spacing w:val="1"/>
        </w:rPr>
        <w:t xml:space="preserve"> </w:t>
      </w:r>
      <w:r>
        <w:t>office</w:t>
      </w:r>
      <w:r>
        <w:rPr>
          <w:spacing w:val="-1"/>
        </w:rPr>
        <w:t xml:space="preserve"> </w:t>
      </w:r>
      <w:r>
        <w:t>of</w:t>
      </w:r>
      <w:r>
        <w:rPr>
          <w:spacing w:val="1"/>
        </w:rPr>
        <w:t xml:space="preserve"> </w:t>
      </w:r>
      <w:r>
        <w:t>his/</w:t>
      </w:r>
      <w:r>
        <w:rPr>
          <w:spacing w:val="1"/>
        </w:rPr>
        <w:t xml:space="preserve"> </w:t>
      </w:r>
      <w:r>
        <w:t>her</w:t>
      </w:r>
      <w:r>
        <w:rPr>
          <w:spacing w:val="-3"/>
        </w:rPr>
        <w:t xml:space="preserve"> </w:t>
      </w:r>
      <w:r>
        <w:t>double</w:t>
      </w:r>
      <w:r>
        <w:rPr>
          <w:spacing w:val="-2"/>
        </w:rPr>
        <w:t xml:space="preserve"> </w:t>
      </w:r>
      <w:r>
        <w:t>major.</w:t>
      </w:r>
    </w:p>
    <w:p w14:paraId="4BA47A61" w14:textId="77777777" w:rsidR="00C36ECA" w:rsidRDefault="00AC6D1E" w:rsidP="00A80569">
      <w:pPr>
        <w:numPr>
          <w:ilvl w:val="0"/>
          <w:numId w:val="37"/>
        </w:numPr>
        <w:spacing w:line="276" w:lineRule="auto"/>
        <w:ind w:right="1431"/>
      </w:pPr>
      <w:r>
        <w:rPr>
          <w:b/>
          <w:i/>
        </w:rPr>
        <w:t xml:space="preserve">How does a double major student apply for graduation? </w:t>
      </w:r>
      <w:r>
        <w:t>Apply online or can complete</w:t>
      </w:r>
      <w:r>
        <w:rPr>
          <w:spacing w:val="1"/>
        </w:rPr>
        <w:t xml:space="preserve"> </w:t>
      </w:r>
      <w:r>
        <w:t>one</w:t>
      </w:r>
      <w:r>
        <w:rPr>
          <w:spacing w:val="-1"/>
        </w:rPr>
        <w:t xml:space="preserve"> </w:t>
      </w:r>
      <w:r>
        <w:t>graduation</w:t>
      </w:r>
      <w:r>
        <w:rPr>
          <w:spacing w:val="-1"/>
        </w:rPr>
        <w:t xml:space="preserve"> </w:t>
      </w:r>
      <w:r>
        <w:t>application</w:t>
      </w:r>
      <w:r>
        <w:rPr>
          <w:spacing w:val="-5"/>
        </w:rPr>
        <w:t xml:space="preserve"> </w:t>
      </w:r>
      <w:r>
        <w:t>with</w:t>
      </w:r>
      <w:r>
        <w:rPr>
          <w:spacing w:val="-4"/>
        </w:rPr>
        <w:t xml:space="preserve"> </w:t>
      </w:r>
      <w:r>
        <w:t>the assistant dean</w:t>
      </w:r>
      <w:r>
        <w:rPr>
          <w:spacing w:val="-1"/>
        </w:rPr>
        <w:t xml:space="preserve"> </w:t>
      </w:r>
      <w:r>
        <w:t>of</w:t>
      </w:r>
      <w:r>
        <w:rPr>
          <w:spacing w:val="-2"/>
        </w:rPr>
        <w:t xml:space="preserve"> </w:t>
      </w:r>
      <w:r>
        <w:t>the</w:t>
      </w:r>
      <w:r>
        <w:rPr>
          <w:spacing w:val="-1"/>
        </w:rPr>
        <w:t xml:space="preserve"> </w:t>
      </w:r>
      <w:r>
        <w:t>college of</w:t>
      </w:r>
      <w:r>
        <w:rPr>
          <w:spacing w:val="-3"/>
        </w:rPr>
        <w:t xml:space="preserve"> </w:t>
      </w:r>
      <w:r>
        <w:t>his/her</w:t>
      </w:r>
      <w:r>
        <w:rPr>
          <w:spacing w:val="1"/>
        </w:rPr>
        <w:t xml:space="preserve"> </w:t>
      </w:r>
      <w:r>
        <w:t>primary</w:t>
      </w:r>
      <w:r>
        <w:rPr>
          <w:spacing w:val="-4"/>
        </w:rPr>
        <w:t xml:space="preserve"> </w:t>
      </w:r>
      <w:r>
        <w:t>major.</w:t>
      </w:r>
    </w:p>
    <w:p w14:paraId="7FF7B91F" w14:textId="77777777" w:rsidR="00C36ECA" w:rsidRDefault="00AC6D1E" w:rsidP="00A80569">
      <w:pPr>
        <w:numPr>
          <w:ilvl w:val="0"/>
          <w:numId w:val="37"/>
        </w:numPr>
        <w:spacing w:line="276" w:lineRule="auto"/>
        <w:ind w:right="1305"/>
      </w:pPr>
      <w:r>
        <w:rPr>
          <w:b/>
          <w:i/>
        </w:rPr>
        <w:t>What if a double-major student meets the requirements for a dual baccalaureate degree?</w:t>
      </w:r>
      <w:r>
        <w:rPr>
          <w:b/>
          <w:i/>
          <w:spacing w:val="-52"/>
        </w:rPr>
        <w:t xml:space="preserve"> </w:t>
      </w:r>
      <w:r>
        <w:rPr>
          <w:b/>
          <w:i/>
        </w:rPr>
        <w:t xml:space="preserve">In other words, </w:t>
      </w:r>
      <w:proofErr w:type="gramStart"/>
      <w:r>
        <w:rPr>
          <w:b/>
          <w:i/>
        </w:rPr>
        <w:t>the student will</w:t>
      </w:r>
      <w:proofErr w:type="gramEnd"/>
      <w:r>
        <w:rPr>
          <w:b/>
          <w:i/>
        </w:rPr>
        <w:t xml:space="preserve"> have completed all the coursework required for both</w:t>
      </w:r>
      <w:r>
        <w:rPr>
          <w:b/>
          <w:i/>
          <w:spacing w:val="1"/>
        </w:rPr>
        <w:t xml:space="preserve"> </w:t>
      </w:r>
      <w:r>
        <w:rPr>
          <w:b/>
          <w:i/>
        </w:rPr>
        <w:t xml:space="preserve">majors and will have earned 150 credits? </w:t>
      </w:r>
      <w:r>
        <w:t>The student would be eligible to graduate with a</w:t>
      </w:r>
      <w:r>
        <w:rPr>
          <w:spacing w:val="-52"/>
        </w:rPr>
        <w:t xml:space="preserve"> </w:t>
      </w:r>
      <w:r>
        <w:t>dual baccalaureate degree and receive two diplomas. Prior to graduation, the student will</w:t>
      </w:r>
      <w:r>
        <w:rPr>
          <w:spacing w:val="1"/>
        </w:rPr>
        <w:t xml:space="preserve"> </w:t>
      </w:r>
      <w:r>
        <w:t>need to apply for the dual baccalaureate degree as explained in both questions 3 and 9</w:t>
      </w:r>
      <w:r>
        <w:rPr>
          <w:spacing w:val="1"/>
        </w:rPr>
        <w:t xml:space="preserve"> </w:t>
      </w:r>
      <w:r>
        <w:t>above.</w:t>
      </w:r>
    </w:p>
    <w:p w14:paraId="5D85CAF4" w14:textId="77777777" w:rsidR="00C36ECA" w:rsidRDefault="00C36ECA">
      <w:pPr>
        <w:rPr>
          <w:sz w:val="24"/>
        </w:rPr>
      </w:pPr>
    </w:p>
    <w:p w14:paraId="70C7D3AC" w14:textId="570F0A37" w:rsidR="00C36ECA" w:rsidRPr="00DF740C" w:rsidRDefault="00AC6D1E">
      <w:pPr>
        <w:spacing w:before="202"/>
        <w:rPr>
          <w:color w:val="9E1B31"/>
        </w:rPr>
      </w:pPr>
      <w:bookmarkStart w:id="52" w:name="Preparing_for_Graduation"/>
      <w:bookmarkStart w:id="53" w:name="_Toc90884116"/>
      <w:bookmarkEnd w:id="52"/>
      <w:r w:rsidRPr="00DF740C">
        <w:rPr>
          <w:color w:val="9E1B31"/>
        </w:rPr>
        <w:t>Preparing</w:t>
      </w:r>
      <w:r w:rsidRPr="00DF740C">
        <w:rPr>
          <w:color w:val="9E1B31"/>
          <w:spacing w:val="-6"/>
        </w:rPr>
        <w:t xml:space="preserve"> </w:t>
      </w:r>
      <w:r w:rsidRPr="00DF740C">
        <w:rPr>
          <w:color w:val="9E1B31"/>
        </w:rPr>
        <w:t>for</w:t>
      </w:r>
      <w:r w:rsidRPr="00DF740C">
        <w:rPr>
          <w:color w:val="9E1B31"/>
          <w:spacing w:val="-5"/>
        </w:rPr>
        <w:t xml:space="preserve"> </w:t>
      </w:r>
      <w:r w:rsidRPr="00DF740C">
        <w:rPr>
          <w:color w:val="9E1B31"/>
        </w:rPr>
        <w:t>Graduation</w:t>
      </w:r>
      <w:bookmarkEnd w:id="53"/>
    </w:p>
    <w:p w14:paraId="3D104FF1" w14:textId="2ABFAFEC" w:rsidR="00C36ECA" w:rsidRPr="00DF740C" w:rsidRDefault="00AC6D1E" w:rsidP="00DF740C">
      <w:pPr>
        <w:rPr>
          <w:color w:val="9E1B31"/>
        </w:rPr>
      </w:pPr>
      <w:bookmarkStart w:id="54" w:name="Introduction"/>
      <w:bookmarkStart w:id="55" w:name="_Toc90884117"/>
      <w:bookmarkEnd w:id="54"/>
      <w:r w:rsidRPr="00DF740C">
        <w:rPr>
          <w:color w:val="9E1B31"/>
        </w:rPr>
        <w:t>Introduction</w:t>
      </w:r>
      <w:bookmarkEnd w:id="55"/>
    </w:p>
    <w:p w14:paraId="35D79E1A" w14:textId="77777777" w:rsidR="00C36ECA" w:rsidRDefault="00AC6D1E">
      <w:pPr>
        <w:spacing w:before="38" w:line="276" w:lineRule="auto"/>
        <w:ind w:left="740" w:right="1286"/>
      </w:pPr>
      <w:r>
        <w:t>Preparing for graduation begins the first day of your freshman year! Your academic record in every</w:t>
      </w:r>
      <w:r>
        <w:rPr>
          <w:spacing w:val="-52"/>
        </w:rPr>
        <w:t xml:space="preserve"> </w:t>
      </w:r>
      <w:r>
        <w:t>class, your relationships with your academic advisor and department faculty, your relationships</w:t>
      </w:r>
      <w:r>
        <w:rPr>
          <w:spacing w:val="1"/>
        </w:rPr>
        <w:t xml:space="preserve"> </w:t>
      </w:r>
      <w:r>
        <w:t>with your peers, and your involvement with the IUP community are all important to planning your</w:t>
      </w:r>
      <w:r>
        <w:rPr>
          <w:spacing w:val="1"/>
        </w:rPr>
        <w:t xml:space="preserve"> </w:t>
      </w:r>
      <w:r>
        <w:t>career.</w:t>
      </w:r>
    </w:p>
    <w:p w14:paraId="2BD92536" w14:textId="130A23DA" w:rsidR="00C36ECA" w:rsidRDefault="00AC6D1E">
      <w:pPr>
        <w:spacing w:before="199" w:line="276" w:lineRule="auto"/>
        <w:ind w:left="740" w:right="1310"/>
      </w:pPr>
      <w:r>
        <w:t xml:space="preserve">Be an </w:t>
      </w:r>
      <w:r w:rsidR="007348A8">
        <w:t>active</w:t>
      </w:r>
      <w:r>
        <w:t xml:space="preserve"> student! Ask questions in class – don’t hide in the back of the room or</w:t>
      </w:r>
      <w:r>
        <w:rPr>
          <w:spacing w:val="1"/>
        </w:rPr>
        <w:t xml:space="preserve"> </w:t>
      </w:r>
      <w:r>
        <w:t>come to class late. Take advantage of faculty office hours; stop by if you need help. Visit your</w:t>
      </w:r>
      <w:r>
        <w:rPr>
          <w:spacing w:val="1"/>
        </w:rPr>
        <w:t xml:space="preserve"> </w:t>
      </w:r>
      <w:r>
        <w:t>advisor to introduce yourself; plan to meet with him/her at least once each semester. Advisors are a</w:t>
      </w:r>
      <w:r>
        <w:rPr>
          <w:spacing w:val="-52"/>
        </w:rPr>
        <w:t xml:space="preserve"> </w:t>
      </w:r>
      <w:r>
        <w:t xml:space="preserve">great </w:t>
      </w:r>
      <w:r>
        <w:lastRenderedPageBreak/>
        <w:t>resource. Join a service organization and take on a leadership role. Join the Student</w:t>
      </w:r>
      <w:r>
        <w:rPr>
          <w:spacing w:val="1"/>
        </w:rPr>
        <w:t xml:space="preserve"> </w:t>
      </w:r>
      <w:r>
        <w:t>Association of Nutrition and Dietetics (SAND), which is the student organization for all nutrition</w:t>
      </w:r>
      <w:r>
        <w:rPr>
          <w:spacing w:val="1"/>
        </w:rPr>
        <w:t xml:space="preserve"> </w:t>
      </w:r>
      <w:r>
        <w:t xml:space="preserve">majors and minors. Become a </w:t>
      </w:r>
      <w:r w:rsidR="00E76178">
        <w:t>FONU</w:t>
      </w:r>
      <w:r>
        <w:t xml:space="preserve"> Ambassador and become the face of the department for</w:t>
      </w:r>
      <w:r>
        <w:rPr>
          <w:spacing w:val="1"/>
        </w:rPr>
        <w:t xml:space="preserve"> </w:t>
      </w:r>
      <w:r>
        <w:t>visiting high school students. Practice professional skills in your verbal and written</w:t>
      </w:r>
      <w:r>
        <w:rPr>
          <w:spacing w:val="1"/>
        </w:rPr>
        <w:t xml:space="preserve"> </w:t>
      </w:r>
      <w:r>
        <w:t xml:space="preserve">communications. Remember, you want to be noticed for your positive professional knowledge </w:t>
      </w:r>
      <w:proofErr w:type="gramStart"/>
      <w:r>
        <w:t>and</w:t>
      </w:r>
      <w:r w:rsidR="007348A8">
        <w:t xml:space="preserve"> </w:t>
      </w:r>
      <w:r>
        <w:rPr>
          <w:spacing w:val="-52"/>
        </w:rPr>
        <w:t xml:space="preserve"> </w:t>
      </w:r>
      <w:r>
        <w:t>skills</w:t>
      </w:r>
      <w:proofErr w:type="gramEnd"/>
      <w:r>
        <w:t>.</w:t>
      </w:r>
    </w:p>
    <w:p w14:paraId="7DF38C08" w14:textId="77777777" w:rsidR="00C36ECA" w:rsidRDefault="00C36ECA">
      <w:pPr>
        <w:spacing w:line="276" w:lineRule="auto"/>
      </w:pPr>
    </w:p>
    <w:p w14:paraId="44755352" w14:textId="77777777" w:rsidR="007348A8" w:rsidRDefault="007348A8">
      <w:pPr>
        <w:spacing w:line="276" w:lineRule="auto"/>
        <w:sectPr w:rsidR="007348A8">
          <w:pgSz w:w="12240" w:h="15840"/>
          <w:pgMar w:top="1360" w:right="560" w:bottom="1440" w:left="880" w:header="0" w:footer="1199" w:gutter="0"/>
          <w:cols w:space="720"/>
        </w:sectPr>
      </w:pPr>
    </w:p>
    <w:p w14:paraId="640A4E4C" w14:textId="77777777" w:rsidR="00C36ECA" w:rsidRDefault="00AC6D1E">
      <w:pPr>
        <w:spacing w:before="81" w:line="276" w:lineRule="auto"/>
        <w:ind w:left="740" w:right="1505"/>
      </w:pPr>
      <w:r>
        <w:lastRenderedPageBreak/>
        <w:t>As your graduation date gets closer, plan to look back at your IUP career as a student who stands</w:t>
      </w:r>
      <w:r>
        <w:rPr>
          <w:spacing w:val="-52"/>
        </w:rPr>
        <w:t xml:space="preserve"> </w:t>
      </w:r>
      <w:r>
        <w:t>out in front, not</w:t>
      </w:r>
      <w:r>
        <w:rPr>
          <w:spacing w:val="1"/>
        </w:rPr>
        <w:t xml:space="preserve"> </w:t>
      </w:r>
      <w:r>
        <w:t>one</w:t>
      </w:r>
      <w:r>
        <w:rPr>
          <w:spacing w:val="-2"/>
        </w:rPr>
        <w:t xml:space="preserve"> </w:t>
      </w:r>
      <w:r>
        <w:t>that</w:t>
      </w:r>
      <w:r>
        <w:rPr>
          <w:spacing w:val="1"/>
        </w:rPr>
        <w:t xml:space="preserve"> </w:t>
      </w:r>
      <w:r>
        <w:t>sits in</w:t>
      </w:r>
      <w:r>
        <w:rPr>
          <w:spacing w:val="-3"/>
        </w:rPr>
        <w:t xml:space="preserve"> </w:t>
      </w:r>
      <w:r>
        <w:t>the back!</w:t>
      </w:r>
    </w:p>
    <w:p w14:paraId="7A6AADD2" w14:textId="179DE8DF" w:rsidR="00C36ECA" w:rsidRPr="008D1BF0" w:rsidRDefault="00AC6D1E" w:rsidP="00777575">
      <w:pPr>
        <w:rPr>
          <w:color w:val="9E1B31"/>
        </w:rPr>
      </w:pPr>
      <w:bookmarkStart w:id="56" w:name="Graduation_Requirements"/>
      <w:bookmarkStart w:id="57" w:name="_Toc90884118"/>
      <w:bookmarkEnd w:id="56"/>
      <w:r w:rsidRPr="008D1BF0">
        <w:rPr>
          <w:color w:val="9E1B31"/>
        </w:rPr>
        <w:t>Graduation</w:t>
      </w:r>
      <w:r w:rsidRPr="008D1BF0">
        <w:rPr>
          <w:color w:val="9E1B31"/>
          <w:spacing w:val="-10"/>
        </w:rPr>
        <w:t xml:space="preserve"> </w:t>
      </w:r>
      <w:r w:rsidRPr="008D1BF0">
        <w:rPr>
          <w:color w:val="9E1B31"/>
        </w:rPr>
        <w:t>Requirements</w:t>
      </w:r>
      <w:bookmarkEnd w:id="57"/>
    </w:p>
    <w:p w14:paraId="73035F4C" w14:textId="4E334180" w:rsidR="00C36ECA" w:rsidRPr="008D1BF0" w:rsidRDefault="00AC6D1E">
      <w:pPr>
        <w:spacing w:before="39" w:line="276" w:lineRule="auto"/>
        <w:ind w:left="739" w:right="1305"/>
      </w:pPr>
      <w:r w:rsidRPr="008D1BF0">
        <w:t xml:space="preserve">Graduation requirements for the University can be </w:t>
      </w:r>
      <w:proofErr w:type="gramStart"/>
      <w:r w:rsidRPr="008D1BF0">
        <w:t>found  at</w:t>
      </w:r>
      <w:proofErr w:type="gramEnd"/>
      <w:r w:rsidRPr="008D1BF0">
        <w:t xml:space="preserve"> this link. </w:t>
      </w:r>
      <w:hyperlink r:id="rId44" w:anchor=":~:text=Each%20student%20must%20complete%20a,major%20and%2For%20minor%20field" w:history="1">
        <w:r w:rsidR="00577DCC" w:rsidRPr="00EE4388">
          <w:rPr>
            <w:rStyle w:val="Hyperlink"/>
          </w:rPr>
          <w:t>https://catalog.iup.edu/content.php?catoid=6&amp;navoid=834#:~:text=Each%20student%20must%20complete%20a,major%20and%2For%20minor%20field</w:t>
        </w:r>
      </w:hyperlink>
      <w:r w:rsidR="00D46532" w:rsidRPr="00D46532">
        <w:t>.</w:t>
      </w:r>
      <w:r w:rsidR="00577DCC">
        <w:t xml:space="preserve"> </w:t>
      </w:r>
    </w:p>
    <w:p w14:paraId="1D7DE6AA" w14:textId="77777777" w:rsidR="00C36ECA" w:rsidRPr="008D1BF0" w:rsidRDefault="00C36ECA">
      <w:pPr>
        <w:spacing w:before="39" w:line="276" w:lineRule="auto"/>
        <w:ind w:left="739" w:right="1305"/>
      </w:pPr>
    </w:p>
    <w:p w14:paraId="78F34372" w14:textId="1096DFAF" w:rsidR="00C36ECA" w:rsidRPr="008D1BF0" w:rsidRDefault="00AC6D1E" w:rsidP="00C40D24">
      <w:pPr>
        <w:spacing w:before="39" w:line="276" w:lineRule="auto"/>
        <w:ind w:left="739" w:right="1305"/>
      </w:pPr>
      <w:r w:rsidRPr="008D1BF0">
        <w:t xml:space="preserve">To graduate from the </w:t>
      </w:r>
      <w:r w:rsidR="00C567C9">
        <w:t>Food and Nutrition Program</w:t>
      </w:r>
      <w:r w:rsidR="00577DCC">
        <w:t xml:space="preserve"> at</w:t>
      </w:r>
      <w:r w:rsidRPr="008D1BF0">
        <w:t xml:space="preserve"> Indiana University of Pennsylvania, a</w:t>
      </w:r>
      <w:r w:rsidRPr="008D1BF0">
        <w:rPr>
          <w:spacing w:val="1"/>
        </w:rPr>
        <w:t xml:space="preserve"> </w:t>
      </w:r>
      <w:r w:rsidRPr="008D1BF0">
        <w:t xml:space="preserve">student must meet all the graduation requirements, which are found on the curriculum sheets in </w:t>
      </w:r>
      <w:proofErr w:type="gramStart"/>
      <w:r w:rsidRPr="008D1BF0">
        <w:t>this</w:t>
      </w:r>
      <w:r w:rsidR="00577DCC">
        <w:t xml:space="preserve"> </w:t>
      </w:r>
      <w:r w:rsidRPr="008D1BF0">
        <w:rPr>
          <w:spacing w:val="-52"/>
        </w:rPr>
        <w:t xml:space="preserve"> </w:t>
      </w:r>
      <w:r w:rsidRPr="008D1BF0">
        <w:t>handbook</w:t>
      </w:r>
      <w:proofErr w:type="gramEnd"/>
      <w:r w:rsidRPr="008D1BF0">
        <w:t xml:space="preserve"> and used by your advisor to keep track of your progress. Students are also responsible for keeping track of their own progress in this handbook, see curriculum sheets. Please monitor your </w:t>
      </w:r>
      <w:proofErr w:type="spellStart"/>
      <w:r w:rsidRPr="008D1BF0">
        <w:t>DegreeWorks</w:t>
      </w:r>
      <w:proofErr w:type="spellEnd"/>
      <w:r w:rsidRPr="008D1BF0">
        <w:t xml:space="preserve"> on MYIUP to make sure you fulfil your requirements for graduation. You must apply for Graduation by the deadline listed below. </w:t>
      </w:r>
    </w:p>
    <w:p w14:paraId="779B673F" w14:textId="2D993DE0" w:rsidR="00C36ECA" w:rsidRDefault="00A80569" w:rsidP="00C40D24">
      <w:pPr>
        <w:spacing w:before="39" w:line="276" w:lineRule="auto"/>
        <w:ind w:left="739" w:right="1305"/>
      </w:pPr>
      <w:r>
        <w:t xml:space="preserve">How to apply for graduation can be found at this link: </w:t>
      </w:r>
      <w:hyperlink r:id="rId45" w:history="1">
        <w:r w:rsidRPr="008C091F">
          <w:rPr>
            <w:rStyle w:val="Hyperlink"/>
          </w:rPr>
          <w:t>https://www.iup.edu/commencement/undergraduate/how-to-apply-for-graduation.html</w:t>
        </w:r>
      </w:hyperlink>
      <w:r>
        <w:t xml:space="preserve"> </w:t>
      </w:r>
    </w:p>
    <w:p w14:paraId="2BB88D0B" w14:textId="77777777" w:rsidR="00A80569" w:rsidRPr="008D1BF0" w:rsidRDefault="00A80569" w:rsidP="00C40D24">
      <w:pPr>
        <w:spacing w:before="39" w:line="276" w:lineRule="auto"/>
        <w:ind w:left="739" w:right="1305"/>
      </w:pPr>
    </w:p>
    <w:tbl>
      <w:tblPr>
        <w:tblW w:w="6816" w:type="dxa"/>
        <w:tblInd w:w="470" w:type="dxa"/>
        <w:shd w:val="clear" w:color="auto" w:fill="FFFFFF"/>
        <w:tblCellMar>
          <w:top w:w="15" w:type="dxa"/>
          <w:left w:w="15" w:type="dxa"/>
          <w:bottom w:w="15" w:type="dxa"/>
          <w:right w:w="15" w:type="dxa"/>
        </w:tblCellMar>
        <w:tblLook w:val="04A0" w:firstRow="1" w:lastRow="0" w:firstColumn="1" w:lastColumn="0" w:noHBand="0" w:noVBand="1"/>
      </w:tblPr>
      <w:tblGrid>
        <w:gridCol w:w="3111"/>
        <w:gridCol w:w="3705"/>
      </w:tblGrid>
      <w:tr w:rsidR="000D21DD" w:rsidRPr="008D1BF0" w14:paraId="54D0228E" w14:textId="77777777" w:rsidTr="00F115DF">
        <w:trPr>
          <w:tblHeader/>
        </w:trPr>
        <w:tc>
          <w:tcPr>
            <w:tcW w:w="3111" w:type="dxa"/>
            <w:shd w:val="clear" w:color="auto" w:fill="FFFFFF"/>
            <w:tcMar>
              <w:top w:w="0" w:type="dxa"/>
              <w:left w:w="60" w:type="dxa"/>
              <w:bottom w:w="0" w:type="dxa"/>
              <w:right w:w="60" w:type="dxa"/>
            </w:tcMar>
            <w:vAlign w:val="center"/>
            <w:hideMark/>
          </w:tcPr>
          <w:p w14:paraId="4102C44A" w14:textId="77777777" w:rsidR="00C36ECA" w:rsidRPr="008D1BF0" w:rsidRDefault="00AC6D1E" w:rsidP="00F115DF">
            <w:pPr>
              <w:rPr>
                <w:rFonts w:ascii="ProspectusRegular" w:hAnsi="ProspectusRegular" w:hint="eastAsia"/>
                <w:b/>
                <w:bCs/>
                <w:color w:val="212529"/>
                <w:sz w:val="24"/>
                <w:szCs w:val="24"/>
              </w:rPr>
            </w:pPr>
            <w:r w:rsidRPr="008D1BF0">
              <w:rPr>
                <w:rFonts w:ascii="ProspectusRegular" w:hAnsi="ProspectusRegular"/>
                <w:b/>
                <w:bCs/>
                <w:color w:val="212529"/>
                <w:sz w:val="24"/>
                <w:szCs w:val="24"/>
              </w:rPr>
              <w:t>Graduation Month</w:t>
            </w:r>
          </w:p>
        </w:tc>
        <w:tc>
          <w:tcPr>
            <w:tcW w:w="3705" w:type="dxa"/>
            <w:shd w:val="clear" w:color="auto" w:fill="FFFFFF"/>
            <w:tcMar>
              <w:top w:w="0" w:type="dxa"/>
              <w:left w:w="60" w:type="dxa"/>
              <w:bottom w:w="0" w:type="dxa"/>
              <w:right w:w="60" w:type="dxa"/>
            </w:tcMar>
            <w:vAlign w:val="center"/>
            <w:hideMark/>
          </w:tcPr>
          <w:p w14:paraId="22313522" w14:textId="77777777" w:rsidR="00C36ECA" w:rsidRPr="008D1BF0" w:rsidRDefault="00AC6D1E" w:rsidP="00F115DF">
            <w:pPr>
              <w:rPr>
                <w:rFonts w:ascii="ProspectusRegular" w:hAnsi="ProspectusRegular" w:hint="eastAsia"/>
                <w:b/>
                <w:bCs/>
                <w:color w:val="212529"/>
                <w:sz w:val="24"/>
                <w:szCs w:val="24"/>
              </w:rPr>
            </w:pPr>
            <w:r w:rsidRPr="008D1BF0">
              <w:rPr>
                <w:rFonts w:ascii="ProspectusRegular" w:hAnsi="ProspectusRegular"/>
                <w:b/>
                <w:bCs/>
                <w:color w:val="212529"/>
                <w:sz w:val="24"/>
                <w:szCs w:val="24"/>
              </w:rPr>
              <w:t>Deadline to Apply</w:t>
            </w:r>
          </w:p>
        </w:tc>
      </w:tr>
      <w:tr w:rsidR="000D21DD" w:rsidRPr="008D1BF0" w14:paraId="4771F68B" w14:textId="77777777" w:rsidTr="00F115DF">
        <w:tc>
          <w:tcPr>
            <w:tcW w:w="3111" w:type="dxa"/>
            <w:tcBorders>
              <w:top w:val="single" w:sz="6" w:space="0" w:color="5A5A5A"/>
            </w:tcBorders>
            <w:shd w:val="clear" w:color="auto" w:fill="FFFFFF"/>
            <w:tcMar>
              <w:top w:w="30" w:type="dxa"/>
              <w:left w:w="60" w:type="dxa"/>
              <w:bottom w:w="30" w:type="dxa"/>
              <w:right w:w="60" w:type="dxa"/>
            </w:tcMar>
            <w:vAlign w:val="center"/>
            <w:hideMark/>
          </w:tcPr>
          <w:p w14:paraId="4FCA8D2F" w14:textId="77777777" w:rsidR="00C36ECA" w:rsidRPr="008D1BF0" w:rsidRDefault="00AC6D1E" w:rsidP="000D21DD">
            <w:pPr>
              <w:rPr>
                <w:rFonts w:ascii="ProspectusRegular" w:hAnsi="ProspectusRegular" w:hint="eastAsia"/>
                <w:color w:val="212529"/>
                <w:sz w:val="24"/>
                <w:szCs w:val="24"/>
              </w:rPr>
            </w:pPr>
            <w:r w:rsidRPr="008D1BF0">
              <w:rPr>
                <w:rFonts w:ascii="ProspectusRegular" w:hAnsi="ProspectusRegular"/>
                <w:color w:val="212529"/>
                <w:sz w:val="24"/>
                <w:szCs w:val="24"/>
              </w:rPr>
              <w:t>May</w:t>
            </w:r>
          </w:p>
        </w:tc>
        <w:tc>
          <w:tcPr>
            <w:tcW w:w="3705" w:type="dxa"/>
            <w:tcBorders>
              <w:top w:val="single" w:sz="6" w:space="0" w:color="5A5A5A"/>
            </w:tcBorders>
            <w:shd w:val="clear" w:color="auto" w:fill="FFFFFF"/>
            <w:tcMar>
              <w:top w:w="30" w:type="dxa"/>
              <w:left w:w="60" w:type="dxa"/>
              <w:bottom w:w="30" w:type="dxa"/>
              <w:right w:w="60" w:type="dxa"/>
            </w:tcMar>
            <w:vAlign w:val="center"/>
            <w:hideMark/>
          </w:tcPr>
          <w:p w14:paraId="2897179F" w14:textId="77777777" w:rsidR="00C36ECA" w:rsidRPr="008D1BF0" w:rsidRDefault="00AC6D1E" w:rsidP="000D21DD">
            <w:pPr>
              <w:rPr>
                <w:rFonts w:ascii="ProspectusRegular" w:hAnsi="ProspectusRegular" w:hint="eastAsia"/>
                <w:color w:val="212529"/>
                <w:sz w:val="24"/>
                <w:szCs w:val="24"/>
              </w:rPr>
            </w:pPr>
            <w:r w:rsidRPr="008D1BF0">
              <w:rPr>
                <w:rFonts w:ascii="ProspectusRegular" w:hAnsi="ProspectusRegular"/>
                <w:color w:val="212529"/>
                <w:sz w:val="24"/>
                <w:szCs w:val="24"/>
              </w:rPr>
              <w:t>November 15</w:t>
            </w:r>
          </w:p>
        </w:tc>
      </w:tr>
      <w:tr w:rsidR="000D21DD" w:rsidRPr="008D1BF0" w14:paraId="063635BF" w14:textId="77777777" w:rsidTr="00F115DF">
        <w:tc>
          <w:tcPr>
            <w:tcW w:w="3111" w:type="dxa"/>
            <w:shd w:val="clear" w:color="auto" w:fill="DEDEDE"/>
            <w:tcMar>
              <w:top w:w="30" w:type="dxa"/>
              <w:left w:w="60" w:type="dxa"/>
              <w:bottom w:w="30" w:type="dxa"/>
              <w:right w:w="60" w:type="dxa"/>
            </w:tcMar>
            <w:vAlign w:val="center"/>
            <w:hideMark/>
          </w:tcPr>
          <w:p w14:paraId="7A0C0CC8" w14:textId="77777777" w:rsidR="00C36ECA" w:rsidRPr="008D1BF0" w:rsidRDefault="00AC6D1E" w:rsidP="000D21DD">
            <w:pPr>
              <w:rPr>
                <w:rFonts w:ascii="ProspectusRegular" w:hAnsi="ProspectusRegular" w:hint="eastAsia"/>
                <w:color w:val="212529"/>
                <w:sz w:val="24"/>
                <w:szCs w:val="24"/>
              </w:rPr>
            </w:pPr>
            <w:r w:rsidRPr="008D1BF0">
              <w:rPr>
                <w:rFonts w:ascii="ProspectusRegular" w:hAnsi="ProspectusRegular"/>
                <w:color w:val="212529"/>
                <w:sz w:val="24"/>
                <w:szCs w:val="24"/>
              </w:rPr>
              <w:t>August</w:t>
            </w:r>
          </w:p>
        </w:tc>
        <w:tc>
          <w:tcPr>
            <w:tcW w:w="3705" w:type="dxa"/>
            <w:shd w:val="clear" w:color="auto" w:fill="DEDEDE"/>
            <w:tcMar>
              <w:top w:w="30" w:type="dxa"/>
              <w:left w:w="60" w:type="dxa"/>
              <w:bottom w:w="30" w:type="dxa"/>
              <w:right w:w="60" w:type="dxa"/>
            </w:tcMar>
            <w:vAlign w:val="center"/>
            <w:hideMark/>
          </w:tcPr>
          <w:p w14:paraId="3B535024" w14:textId="77777777" w:rsidR="00C36ECA" w:rsidRPr="008D1BF0" w:rsidRDefault="00AC6D1E" w:rsidP="000D21DD">
            <w:pPr>
              <w:rPr>
                <w:rFonts w:ascii="ProspectusRegular" w:hAnsi="ProspectusRegular" w:hint="eastAsia"/>
                <w:color w:val="212529"/>
                <w:sz w:val="24"/>
                <w:szCs w:val="24"/>
              </w:rPr>
            </w:pPr>
            <w:r w:rsidRPr="008D1BF0">
              <w:rPr>
                <w:rFonts w:ascii="ProspectusRegular" w:hAnsi="ProspectusRegular"/>
                <w:color w:val="212529"/>
                <w:sz w:val="24"/>
                <w:szCs w:val="24"/>
              </w:rPr>
              <w:t>April 1</w:t>
            </w:r>
          </w:p>
        </w:tc>
      </w:tr>
      <w:tr w:rsidR="000D21DD" w:rsidRPr="008D1BF0" w14:paraId="1E6C1A10" w14:textId="77777777" w:rsidTr="00F115DF">
        <w:tc>
          <w:tcPr>
            <w:tcW w:w="3111" w:type="dxa"/>
            <w:shd w:val="clear" w:color="auto" w:fill="FFFFFF"/>
            <w:tcMar>
              <w:top w:w="30" w:type="dxa"/>
              <w:left w:w="60" w:type="dxa"/>
              <w:bottom w:w="30" w:type="dxa"/>
              <w:right w:w="60" w:type="dxa"/>
            </w:tcMar>
            <w:vAlign w:val="center"/>
            <w:hideMark/>
          </w:tcPr>
          <w:p w14:paraId="68B88A7F" w14:textId="77777777" w:rsidR="00C36ECA" w:rsidRPr="008D1BF0" w:rsidRDefault="00AC6D1E" w:rsidP="000D21DD">
            <w:pPr>
              <w:rPr>
                <w:rFonts w:ascii="ProspectusRegular" w:hAnsi="ProspectusRegular" w:hint="eastAsia"/>
                <w:color w:val="212529"/>
                <w:sz w:val="24"/>
                <w:szCs w:val="24"/>
              </w:rPr>
            </w:pPr>
            <w:r w:rsidRPr="008D1BF0">
              <w:rPr>
                <w:rFonts w:ascii="ProspectusRegular" w:hAnsi="ProspectusRegular"/>
                <w:color w:val="212529"/>
                <w:sz w:val="24"/>
                <w:szCs w:val="24"/>
              </w:rPr>
              <w:t>December</w:t>
            </w:r>
          </w:p>
        </w:tc>
        <w:tc>
          <w:tcPr>
            <w:tcW w:w="3705" w:type="dxa"/>
            <w:shd w:val="clear" w:color="auto" w:fill="FFFFFF"/>
            <w:tcMar>
              <w:top w:w="30" w:type="dxa"/>
              <w:left w:w="60" w:type="dxa"/>
              <w:bottom w:w="30" w:type="dxa"/>
              <w:right w:w="60" w:type="dxa"/>
            </w:tcMar>
            <w:vAlign w:val="center"/>
            <w:hideMark/>
          </w:tcPr>
          <w:p w14:paraId="0AA60720" w14:textId="77777777" w:rsidR="00C36ECA" w:rsidRPr="008D1BF0" w:rsidRDefault="00AC6D1E" w:rsidP="000D21DD">
            <w:pPr>
              <w:rPr>
                <w:rFonts w:ascii="ProspectusRegular" w:hAnsi="ProspectusRegular" w:hint="eastAsia"/>
                <w:color w:val="212529"/>
                <w:sz w:val="24"/>
                <w:szCs w:val="24"/>
              </w:rPr>
            </w:pPr>
            <w:r w:rsidRPr="008D1BF0">
              <w:rPr>
                <w:rFonts w:ascii="ProspectusRegular" w:hAnsi="ProspectusRegular"/>
                <w:color w:val="212529"/>
                <w:sz w:val="24"/>
                <w:szCs w:val="24"/>
              </w:rPr>
              <w:t>April 1</w:t>
            </w:r>
          </w:p>
        </w:tc>
      </w:tr>
      <w:tr w:rsidR="000D21DD" w:rsidRPr="008D1BF0" w14:paraId="201A794D" w14:textId="77777777" w:rsidTr="00F115DF">
        <w:tc>
          <w:tcPr>
            <w:tcW w:w="3111" w:type="dxa"/>
            <w:shd w:val="clear" w:color="auto" w:fill="DEDEDE"/>
            <w:tcMar>
              <w:top w:w="30" w:type="dxa"/>
              <w:left w:w="60" w:type="dxa"/>
              <w:bottom w:w="30" w:type="dxa"/>
              <w:right w:w="60" w:type="dxa"/>
            </w:tcMar>
            <w:vAlign w:val="center"/>
            <w:hideMark/>
          </w:tcPr>
          <w:p w14:paraId="34309D92" w14:textId="77777777" w:rsidR="00C36ECA" w:rsidRPr="008D1BF0" w:rsidRDefault="00AC6D1E" w:rsidP="000D21DD">
            <w:pPr>
              <w:rPr>
                <w:rFonts w:ascii="ProspectusRegular" w:hAnsi="ProspectusRegular" w:hint="eastAsia"/>
                <w:color w:val="212529"/>
                <w:sz w:val="24"/>
                <w:szCs w:val="24"/>
              </w:rPr>
            </w:pPr>
            <w:r w:rsidRPr="008D1BF0">
              <w:rPr>
                <w:rFonts w:ascii="ProspectusRegular" w:hAnsi="ProspectusRegular"/>
                <w:color w:val="212529"/>
                <w:sz w:val="24"/>
                <w:szCs w:val="24"/>
              </w:rPr>
              <w:t>January</w:t>
            </w:r>
          </w:p>
        </w:tc>
        <w:tc>
          <w:tcPr>
            <w:tcW w:w="3705" w:type="dxa"/>
            <w:shd w:val="clear" w:color="auto" w:fill="DEDEDE"/>
            <w:tcMar>
              <w:top w:w="30" w:type="dxa"/>
              <w:left w:w="60" w:type="dxa"/>
              <w:bottom w:w="30" w:type="dxa"/>
              <w:right w:w="60" w:type="dxa"/>
            </w:tcMar>
            <w:vAlign w:val="center"/>
            <w:hideMark/>
          </w:tcPr>
          <w:p w14:paraId="4819C800" w14:textId="77777777" w:rsidR="00C36ECA" w:rsidRPr="008D1BF0" w:rsidRDefault="00AC6D1E" w:rsidP="000D21DD">
            <w:pPr>
              <w:rPr>
                <w:rFonts w:ascii="ProspectusRegular" w:hAnsi="ProspectusRegular" w:hint="eastAsia"/>
                <w:color w:val="212529"/>
                <w:sz w:val="24"/>
                <w:szCs w:val="24"/>
              </w:rPr>
            </w:pPr>
            <w:r w:rsidRPr="008D1BF0">
              <w:rPr>
                <w:rFonts w:ascii="ProspectusRegular" w:hAnsi="ProspectusRegular"/>
                <w:color w:val="212529"/>
                <w:sz w:val="24"/>
                <w:szCs w:val="24"/>
              </w:rPr>
              <w:t>December 1</w:t>
            </w:r>
          </w:p>
        </w:tc>
      </w:tr>
    </w:tbl>
    <w:p w14:paraId="74AD8A04" w14:textId="77777777" w:rsidR="00C36ECA" w:rsidRPr="008D1BF0" w:rsidRDefault="00C36ECA">
      <w:pPr>
        <w:spacing w:before="9"/>
        <w:rPr>
          <w:sz w:val="20"/>
        </w:rPr>
      </w:pPr>
    </w:p>
    <w:p w14:paraId="4094A374" w14:textId="194FD09E" w:rsidR="00C36ECA" w:rsidRDefault="00AC6D1E">
      <w:pPr>
        <w:spacing w:line="276" w:lineRule="auto"/>
        <w:ind w:left="740" w:right="4178"/>
      </w:pPr>
      <w:r w:rsidRPr="008D1BF0">
        <w:t>For a complete checklist of graduation requirements, visit:</w:t>
      </w:r>
      <w:r w:rsidRPr="008D1BF0">
        <w:rPr>
          <w:spacing w:val="1"/>
        </w:rPr>
        <w:t xml:space="preserve"> </w:t>
      </w:r>
      <w:hyperlink r:id="rId46" w:history="1">
        <w:r w:rsidR="00D3331F" w:rsidRPr="00CB5B7B">
          <w:rPr>
            <w:rStyle w:val="Hyperlink"/>
          </w:rPr>
          <w:t>https://www.iup.edu/commencement/university-ceremony/graduation-checklist.html</w:t>
        </w:r>
      </w:hyperlink>
      <w:r w:rsidR="00D3331F">
        <w:t xml:space="preserve"> </w:t>
      </w:r>
    </w:p>
    <w:p w14:paraId="54335A87" w14:textId="77777777" w:rsidR="00C36ECA" w:rsidRDefault="00C36ECA" w:rsidP="00777575">
      <w:pPr>
        <w:spacing w:line="276" w:lineRule="auto"/>
        <w:ind w:left="360" w:right="4178"/>
      </w:pPr>
    </w:p>
    <w:p w14:paraId="00A7511A" w14:textId="071A1988" w:rsidR="00C36ECA" w:rsidRPr="00777575" w:rsidRDefault="00AC6D1E" w:rsidP="00777575">
      <w:pPr>
        <w:ind w:left="180"/>
        <w:rPr>
          <w:color w:val="9E1B31"/>
        </w:rPr>
      </w:pPr>
      <w:bookmarkStart w:id="58" w:name="_Toc90884119"/>
      <w:r w:rsidRPr="00777575">
        <w:rPr>
          <w:color w:val="9E1B31"/>
        </w:rPr>
        <w:t>University Policies and Procedures</w:t>
      </w:r>
      <w:bookmarkEnd w:id="58"/>
    </w:p>
    <w:p w14:paraId="2DDEF464" w14:textId="1FB9B8AC" w:rsidR="00C36ECA" w:rsidRPr="00777575" w:rsidRDefault="00AC6D1E" w:rsidP="00777575">
      <w:pPr>
        <w:rPr>
          <w:color w:val="9E1B31"/>
        </w:rPr>
      </w:pPr>
      <w:bookmarkStart w:id="59" w:name="Academic_Calendar"/>
      <w:bookmarkStart w:id="60" w:name="_Toc90884120"/>
      <w:bookmarkEnd w:id="59"/>
      <w:r w:rsidRPr="00777575">
        <w:rPr>
          <w:color w:val="9E1B31"/>
        </w:rPr>
        <w:t>Academic</w:t>
      </w:r>
      <w:r w:rsidRPr="00777575">
        <w:rPr>
          <w:color w:val="9E1B31"/>
          <w:spacing w:val="-6"/>
        </w:rPr>
        <w:t xml:space="preserve"> </w:t>
      </w:r>
      <w:r w:rsidRPr="00777575">
        <w:rPr>
          <w:color w:val="9E1B31"/>
        </w:rPr>
        <w:t>Calendar</w:t>
      </w:r>
      <w:bookmarkEnd w:id="60"/>
    </w:p>
    <w:p w14:paraId="5D525EAB" w14:textId="77777777" w:rsidR="00C36ECA" w:rsidRDefault="00AC6D1E">
      <w:pPr>
        <w:numPr>
          <w:ilvl w:val="0"/>
          <w:numId w:val="14"/>
        </w:numPr>
        <w:tabs>
          <w:tab w:val="clear" w:pos="1460"/>
          <w:tab w:val="left" w:pos="1459"/>
          <w:tab w:val="left" w:pos="1461"/>
        </w:tabs>
        <w:spacing w:before="34"/>
        <w:ind w:hanging="362"/>
        <w:rPr>
          <w:rFonts w:ascii="Symbol" w:hAnsi="Symbol" w:hint="eastAsia"/>
        </w:rPr>
      </w:pPr>
      <w:r>
        <w:t>See</w:t>
      </w:r>
      <w:r>
        <w:rPr>
          <w:color w:val="094A3D"/>
          <w:spacing w:val="-5"/>
        </w:rPr>
        <w:t xml:space="preserve"> </w:t>
      </w:r>
      <w:hyperlink r:id="rId47">
        <w:r>
          <w:rPr>
            <w:color w:val="094A3D"/>
            <w:u w:val="single" w:color="094A3D"/>
          </w:rPr>
          <w:t>www.iup.edu/academiccalendar</w:t>
        </w:r>
      </w:hyperlink>
    </w:p>
    <w:p w14:paraId="3C06B042" w14:textId="77777777" w:rsidR="00C36ECA" w:rsidRDefault="00C36ECA">
      <w:pPr>
        <w:spacing w:before="10"/>
        <w:rPr>
          <w:sz w:val="20"/>
        </w:rPr>
      </w:pPr>
    </w:p>
    <w:p w14:paraId="74100586" w14:textId="77777777" w:rsidR="00D3331F" w:rsidRDefault="00D3331F">
      <w:pPr>
        <w:spacing w:before="10"/>
        <w:rPr>
          <w:sz w:val="20"/>
        </w:rPr>
      </w:pPr>
    </w:p>
    <w:p w14:paraId="67A4A5F2" w14:textId="23838DF4" w:rsidR="00C36ECA" w:rsidRPr="00777575" w:rsidRDefault="00AC6D1E" w:rsidP="00777575">
      <w:pPr>
        <w:rPr>
          <w:color w:val="9E1B31"/>
        </w:rPr>
      </w:pPr>
      <w:bookmarkStart w:id="61" w:name="Academic_and_Scheduling_policy"/>
      <w:bookmarkStart w:id="62" w:name="_Toc90884121"/>
      <w:bookmarkEnd w:id="61"/>
      <w:r w:rsidRPr="00777575">
        <w:rPr>
          <w:color w:val="9E1B31"/>
        </w:rPr>
        <w:lastRenderedPageBreak/>
        <w:t>Academic</w:t>
      </w:r>
      <w:r w:rsidRPr="00777575">
        <w:rPr>
          <w:color w:val="9E1B31"/>
          <w:spacing w:val="-3"/>
        </w:rPr>
        <w:t xml:space="preserve"> </w:t>
      </w:r>
      <w:r w:rsidRPr="00777575">
        <w:rPr>
          <w:color w:val="9E1B31"/>
        </w:rPr>
        <w:t>and</w:t>
      </w:r>
      <w:r w:rsidRPr="00777575">
        <w:rPr>
          <w:color w:val="9E1B31"/>
          <w:spacing w:val="-4"/>
        </w:rPr>
        <w:t xml:space="preserve"> </w:t>
      </w:r>
      <w:r w:rsidRPr="00777575">
        <w:rPr>
          <w:color w:val="9E1B31"/>
        </w:rPr>
        <w:t>Scheduling</w:t>
      </w:r>
      <w:r w:rsidRPr="00777575">
        <w:rPr>
          <w:color w:val="9E1B31"/>
          <w:spacing w:val="-1"/>
        </w:rPr>
        <w:t xml:space="preserve"> </w:t>
      </w:r>
      <w:bookmarkEnd w:id="62"/>
      <w:r w:rsidR="005756BE">
        <w:rPr>
          <w:color w:val="9E1B31"/>
        </w:rPr>
        <w:t>Policy</w:t>
      </w:r>
    </w:p>
    <w:p w14:paraId="327F2A2E" w14:textId="0A2CE4AA" w:rsidR="00C36ECA" w:rsidRDefault="00AC6D1E">
      <w:pPr>
        <w:numPr>
          <w:ilvl w:val="0"/>
          <w:numId w:val="14"/>
        </w:numPr>
        <w:tabs>
          <w:tab w:val="clear" w:pos="1460"/>
          <w:tab w:val="left" w:pos="1459"/>
          <w:tab w:val="left" w:pos="1461"/>
        </w:tabs>
        <w:spacing w:before="37"/>
        <w:ind w:hanging="362"/>
        <w:rPr>
          <w:rFonts w:ascii="Symbol" w:hAnsi="Symbol" w:hint="eastAsia"/>
        </w:rPr>
      </w:pPr>
      <w:r>
        <w:t>See</w:t>
      </w:r>
      <w:r>
        <w:rPr>
          <w:color w:val="094A3D"/>
          <w:spacing w:val="-2"/>
        </w:rPr>
        <w:t xml:space="preserve"> </w:t>
      </w:r>
      <w:hyperlink r:id="rId48" w:history="1">
        <w:r w:rsidR="00D3331F" w:rsidRPr="00CB5B7B">
          <w:rPr>
            <w:rStyle w:val="Hyperlink"/>
          </w:rPr>
          <w:t>https://www.iup.edu/university-college/support-services/students-role-in-academic-advising/index.html</w:t>
        </w:r>
      </w:hyperlink>
      <w:r w:rsidR="00D3331F">
        <w:t xml:space="preserve"> </w:t>
      </w:r>
    </w:p>
    <w:p w14:paraId="5381E473" w14:textId="77777777" w:rsidR="00C36ECA" w:rsidRDefault="00C36ECA">
      <w:pPr>
        <w:spacing w:before="7"/>
        <w:rPr>
          <w:sz w:val="20"/>
        </w:rPr>
      </w:pPr>
    </w:p>
    <w:p w14:paraId="39260364" w14:textId="19534BDA" w:rsidR="00C36ECA" w:rsidRPr="00047C24" w:rsidRDefault="00AC6D1E" w:rsidP="00047C24">
      <w:pPr>
        <w:rPr>
          <w:color w:val="9E1B31"/>
        </w:rPr>
      </w:pPr>
      <w:bookmarkStart w:id="63" w:name="Academic_Standards_and_Academic_integrit"/>
      <w:bookmarkStart w:id="64" w:name="_Toc90884122"/>
      <w:bookmarkEnd w:id="63"/>
      <w:r w:rsidRPr="00047C24">
        <w:rPr>
          <w:color w:val="9E1B31"/>
        </w:rPr>
        <w:t>Academic</w:t>
      </w:r>
      <w:r w:rsidRPr="00047C24">
        <w:rPr>
          <w:color w:val="9E1B31"/>
          <w:spacing w:val="-3"/>
        </w:rPr>
        <w:t xml:space="preserve"> </w:t>
      </w:r>
      <w:r w:rsidRPr="00047C24">
        <w:rPr>
          <w:color w:val="9E1B31"/>
        </w:rPr>
        <w:t>Standards</w:t>
      </w:r>
      <w:bookmarkEnd w:id="64"/>
      <w:r w:rsidRPr="00047C24">
        <w:rPr>
          <w:color w:val="9E1B31"/>
          <w:spacing w:val="-4"/>
        </w:rPr>
        <w:t xml:space="preserve"> </w:t>
      </w:r>
    </w:p>
    <w:p w14:paraId="025CF796" w14:textId="77777777" w:rsidR="00C36ECA" w:rsidRDefault="00AC6D1E">
      <w:pPr>
        <w:numPr>
          <w:ilvl w:val="0"/>
          <w:numId w:val="14"/>
        </w:numPr>
        <w:tabs>
          <w:tab w:val="left" w:pos="1460"/>
          <w:tab w:val="left" w:pos="1461"/>
        </w:tabs>
        <w:spacing w:before="37"/>
        <w:rPr>
          <w:rFonts w:ascii="Symbol" w:hAnsi="Symbol" w:hint="eastAsia"/>
        </w:rPr>
      </w:pPr>
      <w:r>
        <w:t>See</w:t>
      </w:r>
      <w:r>
        <w:rPr>
          <w:color w:val="094A3D"/>
          <w:spacing w:val="-2"/>
        </w:rPr>
        <w:t xml:space="preserve"> </w:t>
      </w:r>
      <w:hyperlink r:id="rId49">
        <w:r>
          <w:rPr>
            <w:color w:val="094A3D"/>
            <w:u w:val="single" w:color="094A3D"/>
          </w:rPr>
          <w:t>https://www.iup.edu/registrar/catalog/</w:t>
        </w:r>
      </w:hyperlink>
      <w:r>
        <w:rPr>
          <w:color w:val="094A3D"/>
          <w:spacing w:val="49"/>
        </w:rPr>
        <w:t xml:space="preserve"> </w:t>
      </w:r>
      <w:r>
        <w:t>–</w:t>
      </w:r>
      <w:r>
        <w:rPr>
          <w:spacing w:val="-2"/>
        </w:rPr>
        <w:t xml:space="preserve"> </w:t>
      </w:r>
      <w:r>
        <w:t>section</w:t>
      </w:r>
      <w:r>
        <w:rPr>
          <w:spacing w:val="-2"/>
        </w:rPr>
        <w:t xml:space="preserve"> </w:t>
      </w:r>
      <w:r>
        <w:t>“Academic</w:t>
      </w:r>
      <w:r>
        <w:rPr>
          <w:spacing w:val="-4"/>
        </w:rPr>
        <w:t xml:space="preserve"> </w:t>
      </w:r>
      <w:r>
        <w:t>Policies”</w:t>
      </w:r>
    </w:p>
    <w:p w14:paraId="4392EA51" w14:textId="77777777" w:rsidR="00C36ECA" w:rsidRDefault="00C36ECA">
      <w:pPr>
        <w:spacing w:before="7"/>
        <w:rPr>
          <w:sz w:val="20"/>
        </w:rPr>
      </w:pPr>
    </w:p>
    <w:p w14:paraId="76340170" w14:textId="53067AAF" w:rsidR="00C36ECA" w:rsidRPr="00047C24" w:rsidRDefault="00AC6D1E" w:rsidP="00047C24">
      <w:pPr>
        <w:rPr>
          <w:color w:val="9E1B31"/>
        </w:rPr>
      </w:pPr>
      <w:bookmarkStart w:id="65" w:name="Career_and_Professional_Development_Cent"/>
      <w:bookmarkStart w:id="66" w:name="_Toc90884123"/>
      <w:bookmarkEnd w:id="65"/>
      <w:r w:rsidRPr="00047C24">
        <w:rPr>
          <w:color w:val="9E1B31"/>
        </w:rPr>
        <w:t>Career</w:t>
      </w:r>
      <w:r w:rsidRPr="00047C24">
        <w:rPr>
          <w:color w:val="9E1B31"/>
          <w:spacing w:val="-4"/>
        </w:rPr>
        <w:t xml:space="preserve"> </w:t>
      </w:r>
      <w:r w:rsidRPr="00047C24">
        <w:rPr>
          <w:color w:val="9E1B31"/>
        </w:rPr>
        <w:t>and</w:t>
      </w:r>
      <w:r w:rsidRPr="00047C24">
        <w:rPr>
          <w:color w:val="9E1B31"/>
          <w:spacing w:val="-7"/>
        </w:rPr>
        <w:t xml:space="preserve"> </w:t>
      </w:r>
      <w:r w:rsidRPr="00047C24">
        <w:rPr>
          <w:color w:val="9E1B31"/>
        </w:rPr>
        <w:t>Professional</w:t>
      </w:r>
      <w:r w:rsidRPr="00047C24">
        <w:rPr>
          <w:color w:val="9E1B31"/>
          <w:spacing w:val="-3"/>
        </w:rPr>
        <w:t xml:space="preserve"> </w:t>
      </w:r>
      <w:r w:rsidRPr="00047C24">
        <w:rPr>
          <w:color w:val="9E1B31"/>
        </w:rPr>
        <w:t>Development</w:t>
      </w:r>
      <w:r w:rsidRPr="00047C24">
        <w:rPr>
          <w:color w:val="9E1B31"/>
          <w:spacing w:val="-6"/>
        </w:rPr>
        <w:t xml:space="preserve"> </w:t>
      </w:r>
      <w:r w:rsidRPr="00047C24">
        <w:rPr>
          <w:color w:val="9E1B31"/>
        </w:rPr>
        <w:t>Center</w:t>
      </w:r>
      <w:bookmarkEnd w:id="66"/>
    </w:p>
    <w:p w14:paraId="442818A1" w14:textId="77777777" w:rsidR="00C36ECA" w:rsidRDefault="00AC6D1E">
      <w:pPr>
        <w:numPr>
          <w:ilvl w:val="0"/>
          <w:numId w:val="14"/>
        </w:numPr>
        <w:tabs>
          <w:tab w:val="left" w:pos="1460"/>
          <w:tab w:val="left" w:pos="1461"/>
        </w:tabs>
        <w:spacing w:before="37"/>
        <w:rPr>
          <w:rFonts w:ascii="Symbol" w:hAnsi="Symbol" w:hint="eastAsia"/>
          <w:color w:val="094A3D"/>
        </w:rPr>
      </w:pPr>
      <w:r>
        <w:t>See</w:t>
      </w:r>
      <w:r>
        <w:rPr>
          <w:color w:val="094A3D"/>
          <w:spacing w:val="-3"/>
        </w:rPr>
        <w:t xml:space="preserve"> </w:t>
      </w:r>
      <w:hyperlink r:id="rId50">
        <w:r>
          <w:rPr>
            <w:color w:val="094A3D"/>
            <w:u w:val="single" w:color="094A3D"/>
          </w:rPr>
          <w:t>www.iup.edu/career</w:t>
        </w:r>
      </w:hyperlink>
    </w:p>
    <w:p w14:paraId="5145A48A" w14:textId="77777777" w:rsidR="00C36ECA" w:rsidRDefault="00C36ECA">
      <w:pPr>
        <w:spacing w:before="10"/>
        <w:rPr>
          <w:sz w:val="20"/>
        </w:rPr>
      </w:pPr>
    </w:p>
    <w:p w14:paraId="6B647C92" w14:textId="09923EC3" w:rsidR="00C36ECA" w:rsidRPr="008D1BF0" w:rsidRDefault="00AC6D1E" w:rsidP="00047C24">
      <w:pPr>
        <w:rPr>
          <w:color w:val="9E1B31"/>
        </w:rPr>
      </w:pPr>
      <w:bookmarkStart w:id="67" w:name="Financial_Aid"/>
      <w:bookmarkStart w:id="68" w:name="_Toc90884124"/>
      <w:bookmarkEnd w:id="67"/>
      <w:r w:rsidRPr="008D1BF0">
        <w:rPr>
          <w:color w:val="9E1B31"/>
        </w:rPr>
        <w:t>Disciplinary Procedures and Academic Integrity University</w:t>
      </w:r>
      <w:bookmarkEnd w:id="68"/>
      <w:r w:rsidRPr="008D1BF0">
        <w:rPr>
          <w:color w:val="9E1B31"/>
        </w:rPr>
        <w:t xml:space="preserve"> </w:t>
      </w:r>
    </w:p>
    <w:p w14:paraId="07BB4A94" w14:textId="0B9BE77B" w:rsidR="00C36ECA" w:rsidRPr="008D1BF0" w:rsidRDefault="00AC6D1E" w:rsidP="005B3330">
      <w:pPr>
        <w:numPr>
          <w:ilvl w:val="0"/>
          <w:numId w:val="15"/>
        </w:numPr>
        <w:ind w:left="1440"/>
        <w:rPr>
          <w:rFonts w:ascii="Arial"/>
          <w:color w:val="000000" w:themeColor="text1"/>
        </w:rPr>
      </w:pPr>
      <w:r w:rsidRPr="008D1BF0">
        <w:rPr>
          <w:rFonts w:ascii="Arial"/>
          <w:color w:val="000000" w:themeColor="text1"/>
        </w:rPr>
        <w:t>See</w:t>
      </w:r>
      <w:r w:rsidR="00035C23">
        <w:rPr>
          <w:rFonts w:ascii="Arial"/>
          <w:color w:val="000000" w:themeColor="text1"/>
        </w:rPr>
        <w:t>:</w:t>
      </w:r>
      <w:r w:rsidRPr="008D1BF0">
        <w:rPr>
          <w:rFonts w:ascii="Arial"/>
          <w:color w:val="000000" w:themeColor="text1"/>
        </w:rPr>
        <w:t xml:space="preserve"> </w:t>
      </w:r>
      <w:hyperlink r:id="rId51" w:history="1">
        <w:r w:rsidR="00570FCB" w:rsidRPr="00EE4388">
          <w:rPr>
            <w:rStyle w:val="Hyperlink"/>
          </w:rPr>
          <w:t>https://catalog.iup.edu/content.php?catoid=7&amp;navoid=965</w:t>
        </w:r>
      </w:hyperlink>
      <w:r w:rsidR="00570FCB">
        <w:t xml:space="preserve"> </w:t>
      </w:r>
    </w:p>
    <w:p w14:paraId="15966C36" w14:textId="77777777" w:rsidR="00C36ECA" w:rsidRPr="00F63E80" w:rsidRDefault="00C36ECA" w:rsidP="00EC7576">
      <w:pPr>
        <w:rPr>
          <w:rFonts w:ascii="Arial"/>
          <w:color w:val="000000" w:themeColor="text1"/>
        </w:rPr>
      </w:pPr>
    </w:p>
    <w:p w14:paraId="77C629FB" w14:textId="3592BDAA" w:rsidR="00C36ECA" w:rsidRPr="00047C24" w:rsidRDefault="00AC6D1E" w:rsidP="00047C24">
      <w:pPr>
        <w:rPr>
          <w:color w:val="9E1B31"/>
        </w:rPr>
      </w:pPr>
      <w:bookmarkStart w:id="69" w:name="_Toc90884125"/>
      <w:r w:rsidRPr="00047C24">
        <w:rPr>
          <w:color w:val="9E1B31"/>
        </w:rPr>
        <w:t>Financial</w:t>
      </w:r>
      <w:r w:rsidRPr="00047C24">
        <w:rPr>
          <w:color w:val="9E1B31"/>
          <w:spacing w:val="-4"/>
        </w:rPr>
        <w:t xml:space="preserve"> </w:t>
      </w:r>
      <w:r w:rsidRPr="00047C24">
        <w:rPr>
          <w:color w:val="9E1B31"/>
        </w:rPr>
        <w:t>Aid</w:t>
      </w:r>
      <w:bookmarkEnd w:id="69"/>
    </w:p>
    <w:p w14:paraId="084578F3" w14:textId="41E371D3" w:rsidR="00C36ECA" w:rsidRDefault="00035C23">
      <w:pPr>
        <w:numPr>
          <w:ilvl w:val="0"/>
          <w:numId w:val="14"/>
        </w:numPr>
        <w:tabs>
          <w:tab w:val="left" w:pos="1460"/>
          <w:tab w:val="left" w:pos="1461"/>
        </w:tabs>
        <w:spacing w:before="37"/>
        <w:rPr>
          <w:rFonts w:ascii="Symbol" w:hAnsi="Symbol" w:hint="eastAsia"/>
        </w:rPr>
      </w:pPr>
      <w:r>
        <w:t>S</w:t>
      </w:r>
      <w:r w:rsidR="00AC6D1E">
        <w:t>e</w:t>
      </w:r>
      <w:r>
        <w:t xml:space="preserve">e: </w:t>
      </w:r>
      <w:hyperlink r:id="rId52" w:history="1">
        <w:r w:rsidRPr="00EE4388">
          <w:rPr>
            <w:rStyle w:val="Hyperlink"/>
          </w:rPr>
          <w:t>www.iup.edu/financialaid</w:t>
        </w:r>
      </w:hyperlink>
    </w:p>
    <w:p w14:paraId="6C3DB201" w14:textId="77777777" w:rsidR="00C36ECA" w:rsidRDefault="00C36ECA">
      <w:pPr>
        <w:spacing w:before="7"/>
        <w:rPr>
          <w:sz w:val="20"/>
        </w:rPr>
      </w:pPr>
    </w:p>
    <w:p w14:paraId="15E2C541" w14:textId="2432A9AD" w:rsidR="00C36ECA" w:rsidRPr="00A26262" w:rsidRDefault="00AC6D1E" w:rsidP="00A26262">
      <w:pPr>
        <w:rPr>
          <w:color w:val="9E1B31"/>
        </w:rPr>
      </w:pPr>
      <w:bookmarkStart w:id="70" w:name="Email_Contact"/>
      <w:bookmarkStart w:id="71" w:name="_Toc90884126"/>
      <w:bookmarkEnd w:id="70"/>
      <w:r w:rsidRPr="00A26262">
        <w:rPr>
          <w:color w:val="9E1B31"/>
        </w:rPr>
        <w:t>Email</w:t>
      </w:r>
      <w:r w:rsidRPr="00A26262">
        <w:rPr>
          <w:color w:val="9E1B31"/>
          <w:spacing w:val="-5"/>
        </w:rPr>
        <w:t xml:space="preserve"> </w:t>
      </w:r>
      <w:r w:rsidRPr="00A26262">
        <w:rPr>
          <w:color w:val="9E1B31"/>
        </w:rPr>
        <w:t>Contact</w:t>
      </w:r>
      <w:bookmarkEnd w:id="71"/>
    </w:p>
    <w:p w14:paraId="37B60FE0" w14:textId="5DC1DE18" w:rsidR="00C36ECA" w:rsidRDefault="00AC6D1E">
      <w:pPr>
        <w:spacing w:before="38" w:line="276" w:lineRule="auto"/>
        <w:ind w:left="740" w:right="1278"/>
      </w:pPr>
      <w:r>
        <w:t xml:space="preserve">Faculty and staff in the Food and Nutrition </w:t>
      </w:r>
      <w:r w:rsidR="00035C23">
        <w:t xml:space="preserve">Program </w:t>
      </w:r>
      <w:r>
        <w:t>check their email regularly and communicate with</w:t>
      </w:r>
      <w:r>
        <w:rPr>
          <w:spacing w:val="1"/>
        </w:rPr>
        <w:t xml:space="preserve"> </w:t>
      </w:r>
      <w:r>
        <w:t xml:space="preserve">students using their IUP email addresses (your </w:t>
      </w:r>
      <w:proofErr w:type="gramStart"/>
      <w:r>
        <w:t>four-letters</w:t>
      </w:r>
      <w:proofErr w:type="gramEnd"/>
      <w:r>
        <w:t>). Be sure that you check your email</w:t>
      </w:r>
      <w:r>
        <w:rPr>
          <w:spacing w:val="1"/>
        </w:rPr>
        <w:t xml:space="preserve"> </w:t>
      </w:r>
      <w:r>
        <w:t>regularly so as not to miss important information and that it is working properly. If you need</w:t>
      </w:r>
      <w:r>
        <w:rPr>
          <w:spacing w:val="1"/>
        </w:rPr>
        <w:t xml:space="preserve"> </w:t>
      </w:r>
      <w:r>
        <w:t xml:space="preserve">assistance, please log an </w:t>
      </w:r>
      <w:proofErr w:type="spellStart"/>
      <w:r>
        <w:t>i</w:t>
      </w:r>
      <w:proofErr w:type="spellEnd"/>
      <w:r>
        <w:t xml:space="preserve">-help ticket through your </w:t>
      </w:r>
      <w:proofErr w:type="spellStart"/>
      <w:r>
        <w:t>MyIUP</w:t>
      </w:r>
      <w:proofErr w:type="spellEnd"/>
      <w:r>
        <w:t>. The IT Support Center is located on the</w:t>
      </w:r>
      <w:r>
        <w:rPr>
          <w:spacing w:val="-53"/>
        </w:rPr>
        <w:t xml:space="preserve"> </w:t>
      </w:r>
      <w:r>
        <w:t>ground</w:t>
      </w:r>
      <w:r>
        <w:rPr>
          <w:spacing w:val="-4"/>
        </w:rPr>
        <w:t xml:space="preserve"> </w:t>
      </w:r>
      <w:r>
        <w:t>floor</w:t>
      </w:r>
      <w:r>
        <w:rPr>
          <w:spacing w:val="1"/>
        </w:rPr>
        <w:t xml:space="preserve"> </w:t>
      </w:r>
      <w:r>
        <w:t>of Delaney Hall,</w:t>
      </w:r>
      <w:r>
        <w:rPr>
          <w:spacing w:val="-1"/>
        </w:rPr>
        <w:t xml:space="preserve"> </w:t>
      </w:r>
      <w:r>
        <w:t>Suite G35, and</w:t>
      </w:r>
      <w:r>
        <w:rPr>
          <w:spacing w:val="-1"/>
        </w:rPr>
        <w:t xml:space="preserve"> </w:t>
      </w:r>
      <w:r>
        <w:t>their</w:t>
      </w:r>
      <w:r>
        <w:rPr>
          <w:spacing w:val="1"/>
        </w:rPr>
        <w:t xml:space="preserve"> </w:t>
      </w:r>
      <w:r>
        <w:t>hours</w:t>
      </w:r>
      <w:r>
        <w:rPr>
          <w:spacing w:val="-1"/>
        </w:rPr>
        <w:t xml:space="preserve"> </w:t>
      </w:r>
      <w:r>
        <w:t>are</w:t>
      </w:r>
      <w:r>
        <w:rPr>
          <w:spacing w:val="-2"/>
        </w:rPr>
        <w:t xml:space="preserve"> </w:t>
      </w:r>
      <w:r>
        <w:t>M-F, 8:00am –</w:t>
      </w:r>
      <w:r>
        <w:rPr>
          <w:spacing w:val="-3"/>
        </w:rPr>
        <w:t xml:space="preserve"> </w:t>
      </w:r>
      <w:r>
        <w:t>4:30pm.</w:t>
      </w:r>
    </w:p>
    <w:p w14:paraId="5F2908E9" w14:textId="2D5C5BCF" w:rsidR="00C36ECA" w:rsidRPr="00A26262" w:rsidRDefault="00AC6D1E" w:rsidP="00D961CF">
      <w:pPr>
        <w:spacing w:before="120"/>
        <w:rPr>
          <w:color w:val="9E1B31"/>
        </w:rPr>
      </w:pPr>
      <w:bookmarkStart w:id="72" w:name="Internship_Approval_for_Undergraduate_St"/>
      <w:bookmarkStart w:id="73" w:name="Leaves_of_absence"/>
      <w:bookmarkStart w:id="74" w:name="_Toc90884128"/>
      <w:bookmarkEnd w:id="72"/>
      <w:bookmarkEnd w:id="73"/>
      <w:r w:rsidRPr="00A26262">
        <w:rPr>
          <w:color w:val="9E1B31"/>
        </w:rPr>
        <w:t>Leaves</w:t>
      </w:r>
      <w:r w:rsidRPr="00A26262">
        <w:rPr>
          <w:color w:val="9E1B31"/>
          <w:spacing w:val="-3"/>
        </w:rPr>
        <w:t xml:space="preserve"> </w:t>
      </w:r>
      <w:r w:rsidRPr="00A26262">
        <w:rPr>
          <w:color w:val="9E1B31"/>
        </w:rPr>
        <w:t>of</w:t>
      </w:r>
      <w:r w:rsidRPr="00A26262">
        <w:rPr>
          <w:color w:val="9E1B31"/>
          <w:spacing w:val="-4"/>
        </w:rPr>
        <w:t xml:space="preserve"> </w:t>
      </w:r>
      <w:r w:rsidRPr="00A26262">
        <w:rPr>
          <w:color w:val="9E1B31"/>
        </w:rPr>
        <w:t>absence</w:t>
      </w:r>
      <w:bookmarkEnd w:id="74"/>
    </w:p>
    <w:p w14:paraId="4447BC25" w14:textId="30DB3146" w:rsidR="00C36ECA" w:rsidRDefault="00AC6D1E">
      <w:pPr>
        <w:spacing w:before="38" w:line="276" w:lineRule="auto"/>
        <w:ind w:left="740" w:right="1541"/>
      </w:pPr>
      <w:r>
        <w:t>For information about types of leaves of absence, please see the University Attendance Policy in</w:t>
      </w:r>
      <w:r>
        <w:rPr>
          <w:spacing w:val="-52"/>
        </w:rPr>
        <w:t xml:space="preserve"> </w:t>
      </w:r>
      <w:r>
        <w:t>the</w:t>
      </w:r>
      <w:r>
        <w:rPr>
          <w:spacing w:val="-1"/>
        </w:rPr>
        <w:t xml:space="preserve"> </w:t>
      </w:r>
      <w:r>
        <w:t>IUP</w:t>
      </w:r>
      <w:r>
        <w:rPr>
          <w:spacing w:val="-1"/>
        </w:rPr>
        <w:t xml:space="preserve"> </w:t>
      </w:r>
      <w:r>
        <w:t>Undergraduate</w:t>
      </w:r>
      <w:r>
        <w:rPr>
          <w:spacing w:val="-1"/>
        </w:rPr>
        <w:t xml:space="preserve"> </w:t>
      </w:r>
      <w:r>
        <w:t xml:space="preserve">Catalog. </w:t>
      </w:r>
      <w:hyperlink r:id="rId53" w:history="1">
        <w:r w:rsidR="00896262" w:rsidRPr="00EE4388">
          <w:rPr>
            <w:rStyle w:val="Hyperlink"/>
          </w:rPr>
          <w:t>https://catalog.iup.edu/content.php?catoid=7&amp;navoid=1035</w:t>
        </w:r>
      </w:hyperlink>
      <w:r w:rsidR="00896262">
        <w:t xml:space="preserve"> </w:t>
      </w:r>
    </w:p>
    <w:p w14:paraId="0F09A7B1" w14:textId="73ADA391" w:rsidR="00C36ECA" w:rsidRPr="00A26262" w:rsidRDefault="00AC6D1E" w:rsidP="00D961CF">
      <w:pPr>
        <w:spacing w:before="120"/>
        <w:rPr>
          <w:color w:val="9E1B31"/>
        </w:rPr>
      </w:pPr>
      <w:bookmarkStart w:id="75" w:name="Library_Services"/>
      <w:bookmarkStart w:id="76" w:name="_Toc90884129"/>
      <w:bookmarkEnd w:id="75"/>
      <w:r w:rsidRPr="00A26262">
        <w:rPr>
          <w:color w:val="9E1B31"/>
        </w:rPr>
        <w:t>Library</w:t>
      </w:r>
      <w:r w:rsidRPr="00A26262">
        <w:rPr>
          <w:color w:val="9E1B31"/>
          <w:spacing w:val="-6"/>
        </w:rPr>
        <w:t xml:space="preserve"> </w:t>
      </w:r>
      <w:r w:rsidRPr="00A26262">
        <w:rPr>
          <w:color w:val="9E1B31"/>
        </w:rPr>
        <w:t>Services</w:t>
      </w:r>
      <w:bookmarkEnd w:id="76"/>
    </w:p>
    <w:p w14:paraId="0072F963" w14:textId="77777777" w:rsidR="00C36ECA" w:rsidRDefault="00AC6D1E">
      <w:pPr>
        <w:numPr>
          <w:ilvl w:val="0"/>
          <w:numId w:val="14"/>
        </w:numPr>
        <w:tabs>
          <w:tab w:val="clear" w:pos="1460"/>
          <w:tab w:val="left" w:pos="1459"/>
          <w:tab w:val="left" w:pos="1461"/>
        </w:tabs>
        <w:spacing w:before="36"/>
        <w:ind w:hanging="362"/>
        <w:rPr>
          <w:rFonts w:ascii="Symbol" w:hAnsi="Symbol" w:hint="eastAsia"/>
        </w:rPr>
      </w:pPr>
      <w:r>
        <w:t>See,</w:t>
      </w:r>
      <w:r>
        <w:rPr>
          <w:color w:val="094A3D"/>
          <w:spacing w:val="-3"/>
        </w:rPr>
        <w:t xml:space="preserve"> </w:t>
      </w:r>
      <w:hyperlink r:id="rId54">
        <w:r>
          <w:rPr>
            <w:color w:val="094A3D"/>
            <w:u w:val="single" w:color="094A3D"/>
          </w:rPr>
          <w:t>www.iup.edu/library</w:t>
        </w:r>
      </w:hyperlink>
    </w:p>
    <w:p w14:paraId="55D5F466" w14:textId="77777777" w:rsidR="00C36ECA" w:rsidRDefault="00C36ECA">
      <w:pPr>
        <w:spacing w:before="8"/>
        <w:rPr>
          <w:sz w:val="20"/>
        </w:rPr>
      </w:pPr>
    </w:p>
    <w:p w14:paraId="0C0DD80F" w14:textId="14FF34D9" w:rsidR="00C36ECA" w:rsidRPr="00A26262" w:rsidRDefault="00AC6D1E" w:rsidP="00A26262">
      <w:pPr>
        <w:rPr>
          <w:color w:val="9E1B31"/>
        </w:rPr>
      </w:pPr>
      <w:bookmarkStart w:id="77" w:name="Maximum_time_Allowed_to_Earn_a_Degree"/>
      <w:bookmarkStart w:id="78" w:name="_Toc90884130"/>
      <w:bookmarkEnd w:id="77"/>
      <w:r w:rsidRPr="00A26262">
        <w:rPr>
          <w:color w:val="9E1B31"/>
        </w:rPr>
        <w:t>Maximum</w:t>
      </w:r>
      <w:r w:rsidRPr="00A26262">
        <w:rPr>
          <w:color w:val="9E1B31"/>
          <w:spacing w:val="-2"/>
        </w:rPr>
        <w:t xml:space="preserve"> </w:t>
      </w:r>
      <w:r w:rsidRPr="00A26262">
        <w:rPr>
          <w:color w:val="9E1B31"/>
        </w:rPr>
        <w:t>time</w:t>
      </w:r>
      <w:r w:rsidRPr="00A26262">
        <w:rPr>
          <w:color w:val="9E1B31"/>
          <w:spacing w:val="-4"/>
        </w:rPr>
        <w:t xml:space="preserve"> </w:t>
      </w:r>
      <w:r w:rsidRPr="00A26262">
        <w:rPr>
          <w:color w:val="9E1B31"/>
        </w:rPr>
        <w:t>Allowed</w:t>
      </w:r>
      <w:r w:rsidRPr="00A26262">
        <w:rPr>
          <w:color w:val="9E1B31"/>
          <w:spacing w:val="-2"/>
        </w:rPr>
        <w:t xml:space="preserve"> </w:t>
      </w:r>
      <w:r w:rsidRPr="00A26262">
        <w:rPr>
          <w:color w:val="9E1B31"/>
        </w:rPr>
        <w:t>to</w:t>
      </w:r>
      <w:r w:rsidRPr="00A26262">
        <w:rPr>
          <w:color w:val="9E1B31"/>
          <w:spacing w:val="-2"/>
        </w:rPr>
        <w:t xml:space="preserve"> </w:t>
      </w:r>
      <w:r w:rsidRPr="00A26262">
        <w:rPr>
          <w:color w:val="9E1B31"/>
        </w:rPr>
        <w:t>Earn</w:t>
      </w:r>
      <w:r w:rsidRPr="00A26262">
        <w:rPr>
          <w:color w:val="9E1B31"/>
          <w:spacing w:val="1"/>
        </w:rPr>
        <w:t xml:space="preserve"> </w:t>
      </w:r>
      <w:r w:rsidRPr="00A26262">
        <w:rPr>
          <w:color w:val="9E1B31"/>
        </w:rPr>
        <w:t>a</w:t>
      </w:r>
      <w:r w:rsidRPr="00A26262">
        <w:rPr>
          <w:color w:val="9E1B31"/>
          <w:spacing w:val="-2"/>
        </w:rPr>
        <w:t xml:space="preserve"> </w:t>
      </w:r>
      <w:proofErr w:type="gramStart"/>
      <w:r w:rsidRPr="00A26262">
        <w:rPr>
          <w:color w:val="9E1B31"/>
        </w:rPr>
        <w:t>Degree</w:t>
      </w:r>
      <w:bookmarkEnd w:id="78"/>
      <w:proofErr w:type="gramEnd"/>
    </w:p>
    <w:p w14:paraId="0A265EB7" w14:textId="77777777" w:rsidR="00C36ECA" w:rsidRDefault="00AC6D1E">
      <w:pPr>
        <w:numPr>
          <w:ilvl w:val="0"/>
          <w:numId w:val="14"/>
        </w:numPr>
        <w:tabs>
          <w:tab w:val="clear" w:pos="1460"/>
          <w:tab w:val="left" w:pos="1459"/>
          <w:tab w:val="left" w:pos="1461"/>
        </w:tabs>
        <w:spacing w:before="37" w:line="273" w:lineRule="auto"/>
        <w:ind w:right="2340"/>
        <w:rPr>
          <w:rFonts w:ascii="Symbol" w:hAnsi="Symbol" w:hint="eastAsia"/>
        </w:rPr>
      </w:pPr>
      <w:r>
        <w:t>Financial Aid dictates that students have a maximum of 6 years to complete the</w:t>
      </w:r>
      <w:r>
        <w:rPr>
          <w:spacing w:val="-52"/>
        </w:rPr>
        <w:t xml:space="preserve"> </w:t>
      </w:r>
      <w:r>
        <w:t>requirements</w:t>
      </w:r>
      <w:r>
        <w:rPr>
          <w:spacing w:val="-3"/>
        </w:rPr>
        <w:t xml:space="preserve"> </w:t>
      </w:r>
      <w:r>
        <w:t>for</w:t>
      </w:r>
      <w:r>
        <w:rPr>
          <w:spacing w:val="1"/>
        </w:rPr>
        <w:t xml:space="preserve"> </w:t>
      </w:r>
      <w:r>
        <w:t>a Bachelor of</w:t>
      </w:r>
      <w:r>
        <w:rPr>
          <w:spacing w:val="1"/>
        </w:rPr>
        <w:t xml:space="preserve"> </w:t>
      </w:r>
      <w:r>
        <w:t>Science degree</w:t>
      </w:r>
      <w:r>
        <w:rPr>
          <w:spacing w:val="-2"/>
        </w:rPr>
        <w:t xml:space="preserve"> </w:t>
      </w:r>
      <w:r>
        <w:t>in</w:t>
      </w:r>
      <w:r>
        <w:rPr>
          <w:spacing w:val="-1"/>
        </w:rPr>
        <w:t xml:space="preserve"> </w:t>
      </w:r>
      <w:r>
        <w:t>Nutrition.</w:t>
      </w:r>
    </w:p>
    <w:p w14:paraId="7D0C4CD9" w14:textId="3A61E218" w:rsidR="00C36ECA" w:rsidRDefault="00AC6D1E">
      <w:pPr>
        <w:numPr>
          <w:ilvl w:val="0"/>
          <w:numId w:val="14"/>
        </w:numPr>
        <w:tabs>
          <w:tab w:val="clear" w:pos="1460"/>
          <w:tab w:val="left" w:pos="1459"/>
          <w:tab w:val="left" w:pos="1461"/>
        </w:tabs>
        <w:spacing w:before="2"/>
        <w:ind w:hanging="362"/>
        <w:rPr>
          <w:rFonts w:ascii="Symbol" w:hAnsi="Symbol" w:hint="eastAsia"/>
        </w:rPr>
      </w:pPr>
      <w:r>
        <w:lastRenderedPageBreak/>
        <w:t>See</w:t>
      </w:r>
      <w:r w:rsidR="00A24103">
        <w:t xml:space="preserve"> : </w:t>
      </w:r>
      <w:hyperlink r:id="rId55" w:anchor=":~:text=Each%20student%20must%20complete%20a,major%20and%2For%20minor%20field" w:history="1">
        <w:r w:rsidR="00D1065B" w:rsidRPr="00EE4388">
          <w:rPr>
            <w:rStyle w:val="Hyperlink"/>
          </w:rPr>
          <w:t>https://catalog.iup.edu/content.php?catoid=6&amp;navoid=834#:~:text=Each%20student%20must%20complete%20a,major%20and%2For%20minor%20field</w:t>
        </w:r>
      </w:hyperlink>
      <w:r w:rsidR="00A24103" w:rsidRPr="00A24103">
        <w:t>.</w:t>
      </w:r>
      <w:r w:rsidR="00A24103">
        <w:t xml:space="preserve"> </w:t>
      </w:r>
      <w:r>
        <w:t>--</w:t>
      </w:r>
      <w:r>
        <w:rPr>
          <w:spacing w:val="-4"/>
        </w:rPr>
        <w:t xml:space="preserve"> </w:t>
      </w:r>
      <w:r>
        <w:t>section,</w:t>
      </w:r>
      <w:r>
        <w:rPr>
          <w:spacing w:val="-5"/>
        </w:rPr>
        <w:t xml:space="preserve"> </w:t>
      </w:r>
      <w:r>
        <w:t>“Requirements</w:t>
      </w:r>
      <w:r>
        <w:rPr>
          <w:spacing w:val="-4"/>
        </w:rPr>
        <w:t xml:space="preserve"> </w:t>
      </w:r>
      <w:r>
        <w:t>for</w:t>
      </w:r>
      <w:r>
        <w:rPr>
          <w:spacing w:val="-1"/>
        </w:rPr>
        <w:t xml:space="preserve"> </w:t>
      </w:r>
      <w:r>
        <w:t>Graduation”</w:t>
      </w:r>
    </w:p>
    <w:p w14:paraId="5BED0DC7" w14:textId="15454798" w:rsidR="00C36ECA" w:rsidRDefault="00AC6D1E">
      <w:pPr>
        <w:numPr>
          <w:ilvl w:val="0"/>
          <w:numId w:val="14"/>
        </w:numPr>
        <w:tabs>
          <w:tab w:val="clear" w:pos="1460"/>
          <w:tab w:val="left" w:pos="1461"/>
        </w:tabs>
        <w:spacing w:before="37" w:line="273" w:lineRule="auto"/>
        <w:ind w:right="1467"/>
        <w:jc w:val="both"/>
        <w:rPr>
          <w:rFonts w:ascii="Symbol" w:hAnsi="Symbol" w:hint="eastAsia"/>
        </w:rPr>
      </w:pPr>
      <w:r>
        <w:t xml:space="preserve">The applicability of coursework completed more than ten years prior to the degree date </w:t>
      </w:r>
      <w:r w:rsidR="00D1065B">
        <w:t xml:space="preserve">is subject </w:t>
      </w:r>
      <w:r>
        <w:t>to</w:t>
      </w:r>
      <w:r>
        <w:rPr>
          <w:spacing w:val="-3"/>
        </w:rPr>
        <w:t xml:space="preserve"> </w:t>
      </w:r>
      <w:r>
        <w:t>review</w:t>
      </w:r>
      <w:r>
        <w:rPr>
          <w:spacing w:val="-1"/>
        </w:rPr>
        <w:t xml:space="preserve"> </w:t>
      </w:r>
      <w:r>
        <w:t>by</w:t>
      </w:r>
      <w:r>
        <w:rPr>
          <w:spacing w:val="-3"/>
        </w:rPr>
        <w:t xml:space="preserve"> </w:t>
      </w:r>
      <w:r>
        <w:t>the</w:t>
      </w:r>
      <w:r>
        <w:rPr>
          <w:spacing w:val="-2"/>
        </w:rPr>
        <w:t xml:space="preserve"> </w:t>
      </w:r>
      <w:r>
        <w:t>dean or</w:t>
      </w:r>
      <w:r>
        <w:rPr>
          <w:spacing w:val="1"/>
        </w:rPr>
        <w:t xml:space="preserve"> </w:t>
      </w:r>
      <w:r>
        <w:t>designee</w:t>
      </w:r>
      <w:r>
        <w:rPr>
          <w:spacing w:val="-2"/>
        </w:rPr>
        <w:t xml:space="preserve"> </w:t>
      </w:r>
      <w:r>
        <w:t>for</w:t>
      </w:r>
      <w:r>
        <w:rPr>
          <w:spacing w:val="-2"/>
        </w:rPr>
        <w:t xml:space="preserve"> </w:t>
      </w:r>
      <w:r>
        <w:t>evaluation on a</w:t>
      </w:r>
      <w:r>
        <w:rPr>
          <w:spacing w:val="-2"/>
        </w:rPr>
        <w:t xml:space="preserve"> </w:t>
      </w:r>
      <w:r>
        <w:t>course-by-course</w:t>
      </w:r>
      <w:r>
        <w:rPr>
          <w:spacing w:val="-2"/>
        </w:rPr>
        <w:t xml:space="preserve"> </w:t>
      </w:r>
      <w:r>
        <w:t>basis.</w:t>
      </w:r>
    </w:p>
    <w:p w14:paraId="30366954" w14:textId="4922A58D" w:rsidR="00C36ECA" w:rsidRDefault="00AC6D1E">
      <w:pPr>
        <w:numPr>
          <w:ilvl w:val="0"/>
          <w:numId w:val="14"/>
        </w:numPr>
        <w:tabs>
          <w:tab w:val="clear" w:pos="1460"/>
          <w:tab w:val="left" w:pos="1461"/>
        </w:tabs>
        <w:spacing w:before="2" w:line="276" w:lineRule="auto"/>
        <w:ind w:right="1375"/>
        <w:jc w:val="both"/>
        <w:rPr>
          <w:rFonts w:ascii="Symbol" w:hAnsi="Symbol" w:hint="eastAsia"/>
        </w:rPr>
      </w:pPr>
      <w:r>
        <w:t>Students who change majors are governed by the requirements of the major and/or college</w:t>
      </w:r>
      <w:r>
        <w:rPr>
          <w:spacing w:val="-52"/>
        </w:rPr>
        <w:t xml:space="preserve"> </w:t>
      </w:r>
      <w:r>
        <w:t xml:space="preserve">at the time of acceptance, without a change in the </w:t>
      </w:r>
      <w:r w:rsidR="00D3331F">
        <w:t xml:space="preserve">Crimson Core </w:t>
      </w:r>
      <w:r>
        <w:t>requirements, unless the</w:t>
      </w:r>
      <w:r>
        <w:rPr>
          <w:spacing w:val="-52"/>
        </w:rPr>
        <w:t xml:space="preserve"> </w:t>
      </w:r>
      <w:r>
        <w:t>requirements</w:t>
      </w:r>
      <w:r>
        <w:rPr>
          <w:spacing w:val="-3"/>
        </w:rPr>
        <w:t xml:space="preserve"> </w:t>
      </w:r>
      <w:r>
        <w:t>are different</w:t>
      </w:r>
      <w:r>
        <w:rPr>
          <w:spacing w:val="-2"/>
        </w:rPr>
        <w:t xml:space="preserve"> </w:t>
      </w:r>
      <w:r>
        <w:t>in the new</w:t>
      </w:r>
      <w:r>
        <w:rPr>
          <w:spacing w:val="-1"/>
        </w:rPr>
        <w:t xml:space="preserve"> </w:t>
      </w:r>
      <w:r>
        <w:t>major.</w:t>
      </w:r>
    </w:p>
    <w:p w14:paraId="327393C8" w14:textId="71D9A983" w:rsidR="00C36ECA" w:rsidRPr="006E7C84" w:rsidRDefault="00AC6D1E" w:rsidP="006E7C84">
      <w:pPr>
        <w:rPr>
          <w:color w:val="9E1B31"/>
        </w:rPr>
      </w:pPr>
      <w:bookmarkStart w:id="79" w:name="Diversity,_Inclusion,_and_Equity:_Title_"/>
      <w:bookmarkStart w:id="80" w:name="_Toc90884131"/>
      <w:bookmarkEnd w:id="79"/>
      <w:r w:rsidRPr="006E7C84">
        <w:rPr>
          <w:color w:val="9E1B31"/>
        </w:rPr>
        <w:t>Diversity, Inclusion, and Equity: Title IX and Sexual Misconduct, and Preferred First</w:t>
      </w:r>
      <w:r w:rsidRPr="006E7C84">
        <w:rPr>
          <w:color w:val="9E1B31"/>
          <w:spacing w:val="-59"/>
        </w:rPr>
        <w:t xml:space="preserve"> </w:t>
      </w:r>
      <w:r w:rsidRPr="006E7C84">
        <w:rPr>
          <w:color w:val="9E1B31"/>
        </w:rPr>
        <w:t>Name</w:t>
      </w:r>
      <w:r w:rsidRPr="006E7C84">
        <w:rPr>
          <w:color w:val="9E1B31"/>
          <w:spacing w:val="-1"/>
        </w:rPr>
        <w:t xml:space="preserve"> </w:t>
      </w:r>
      <w:r w:rsidRPr="006E7C84">
        <w:rPr>
          <w:color w:val="9E1B31"/>
        </w:rPr>
        <w:t>Policies</w:t>
      </w:r>
      <w:bookmarkEnd w:id="80"/>
    </w:p>
    <w:p w14:paraId="16F93873" w14:textId="77777777" w:rsidR="00C36ECA" w:rsidRDefault="00AC6D1E">
      <w:pPr>
        <w:numPr>
          <w:ilvl w:val="0"/>
          <w:numId w:val="14"/>
        </w:numPr>
        <w:tabs>
          <w:tab w:val="left" w:pos="1460"/>
          <w:tab w:val="left" w:pos="1461"/>
        </w:tabs>
        <w:spacing w:line="268" w:lineRule="exact"/>
        <w:rPr>
          <w:rFonts w:ascii="Symbol" w:hAnsi="Symbol" w:hint="eastAsia"/>
        </w:rPr>
      </w:pPr>
      <w:r>
        <w:t>See,</w:t>
      </w:r>
      <w:r>
        <w:rPr>
          <w:color w:val="094A3D"/>
          <w:spacing w:val="-5"/>
        </w:rPr>
        <w:t xml:space="preserve"> </w:t>
      </w:r>
      <w:hyperlink r:id="rId56">
        <w:r>
          <w:rPr>
            <w:color w:val="094A3D"/>
            <w:u w:val="single" w:color="094A3D"/>
          </w:rPr>
          <w:t>www.iup.edu/socialequity/policies</w:t>
        </w:r>
      </w:hyperlink>
    </w:p>
    <w:p w14:paraId="71F7509E" w14:textId="77777777" w:rsidR="00C36ECA" w:rsidRDefault="00C36ECA">
      <w:pPr>
        <w:spacing w:before="8"/>
        <w:rPr>
          <w:sz w:val="20"/>
        </w:rPr>
      </w:pPr>
    </w:p>
    <w:p w14:paraId="37DCAA1F" w14:textId="404A4665" w:rsidR="00C36ECA" w:rsidRPr="006E7C84" w:rsidRDefault="00AC6D1E" w:rsidP="006E7C84">
      <w:pPr>
        <w:rPr>
          <w:color w:val="9E1B31"/>
        </w:rPr>
      </w:pPr>
      <w:bookmarkStart w:id="81" w:name="Refund_Policy"/>
      <w:bookmarkStart w:id="82" w:name="_Toc90884132"/>
      <w:bookmarkEnd w:id="81"/>
      <w:r w:rsidRPr="006E7C84">
        <w:rPr>
          <w:color w:val="9E1B31"/>
        </w:rPr>
        <w:t>Refund</w:t>
      </w:r>
      <w:r w:rsidRPr="006E7C84">
        <w:rPr>
          <w:color w:val="9E1B31"/>
          <w:spacing w:val="-4"/>
        </w:rPr>
        <w:t xml:space="preserve"> </w:t>
      </w:r>
      <w:r w:rsidRPr="006E7C84">
        <w:rPr>
          <w:color w:val="9E1B31"/>
        </w:rPr>
        <w:t>Policy</w:t>
      </w:r>
      <w:bookmarkEnd w:id="82"/>
    </w:p>
    <w:p w14:paraId="27773052" w14:textId="19E89895" w:rsidR="00C36ECA" w:rsidRDefault="00AC6D1E">
      <w:pPr>
        <w:spacing w:before="38" w:line="276" w:lineRule="auto"/>
        <w:ind w:left="739" w:right="1740"/>
      </w:pPr>
      <w:r>
        <w:t>For a copy of IUP’s Refund Policy or a sample refund calculation, please contact the Office of</w:t>
      </w:r>
      <w:r>
        <w:rPr>
          <w:spacing w:val="-52"/>
        </w:rPr>
        <w:t xml:space="preserve"> </w:t>
      </w:r>
      <w:r>
        <w:t>Student Billing at 724-357-2207. The Refund Policy is also available at</w:t>
      </w:r>
      <w:r>
        <w:rPr>
          <w:spacing w:val="1"/>
        </w:rPr>
        <w:t xml:space="preserve"> </w:t>
      </w:r>
      <w:hyperlink r:id="rId57">
        <w:r>
          <w:rPr>
            <w:color w:val="094A3D"/>
            <w:u w:val="single" w:color="094A3D"/>
          </w:rPr>
          <w:t>https://www.iup.edu/student-billing/</w:t>
        </w:r>
        <w:r>
          <w:rPr>
            <w:color w:val="094A3D"/>
          </w:rPr>
          <w:t xml:space="preserve"> </w:t>
        </w:r>
      </w:hyperlink>
      <w:r>
        <w:t>.</w:t>
      </w:r>
    </w:p>
    <w:p w14:paraId="0B3248AD" w14:textId="77777777" w:rsidR="00C36ECA" w:rsidRDefault="00C36ECA">
      <w:pPr>
        <w:spacing w:before="38" w:line="276" w:lineRule="auto"/>
        <w:ind w:left="739" w:right="1740"/>
      </w:pPr>
    </w:p>
    <w:p w14:paraId="22857117" w14:textId="739A6D74" w:rsidR="00C36ECA" w:rsidRPr="006E7C84" w:rsidRDefault="00AC6D1E" w:rsidP="006E7C84">
      <w:pPr>
        <w:rPr>
          <w:color w:val="9E1B31"/>
        </w:rPr>
      </w:pPr>
      <w:bookmarkStart w:id="83" w:name="Retention_and_Remediation_of_Students"/>
      <w:bookmarkStart w:id="84" w:name="_Toc90884133"/>
      <w:bookmarkEnd w:id="83"/>
      <w:r w:rsidRPr="006E7C84">
        <w:rPr>
          <w:color w:val="9E1B31"/>
        </w:rPr>
        <w:t>Retention</w:t>
      </w:r>
      <w:r w:rsidRPr="006E7C84">
        <w:rPr>
          <w:color w:val="9E1B31"/>
          <w:spacing w:val="-5"/>
        </w:rPr>
        <w:t xml:space="preserve"> </w:t>
      </w:r>
      <w:r w:rsidRPr="006E7C84">
        <w:rPr>
          <w:color w:val="9E1B31"/>
        </w:rPr>
        <w:t>and</w:t>
      </w:r>
      <w:r w:rsidRPr="006E7C84">
        <w:rPr>
          <w:color w:val="9E1B31"/>
          <w:spacing w:val="-2"/>
        </w:rPr>
        <w:t xml:space="preserve"> </w:t>
      </w:r>
      <w:r w:rsidRPr="006E7C84">
        <w:rPr>
          <w:color w:val="9E1B31"/>
        </w:rPr>
        <w:t>Remediation</w:t>
      </w:r>
      <w:r w:rsidRPr="006E7C84">
        <w:rPr>
          <w:color w:val="9E1B31"/>
          <w:spacing w:val="-4"/>
        </w:rPr>
        <w:t xml:space="preserve"> </w:t>
      </w:r>
      <w:r w:rsidRPr="006E7C84">
        <w:rPr>
          <w:color w:val="9E1B31"/>
        </w:rPr>
        <w:t>of</w:t>
      </w:r>
      <w:r w:rsidRPr="006E7C84">
        <w:rPr>
          <w:color w:val="9E1B31"/>
          <w:spacing w:val="-3"/>
        </w:rPr>
        <w:t xml:space="preserve"> </w:t>
      </w:r>
      <w:r w:rsidRPr="006E7C84">
        <w:rPr>
          <w:color w:val="9E1B31"/>
        </w:rPr>
        <w:t>Students</w:t>
      </w:r>
      <w:bookmarkEnd w:id="84"/>
    </w:p>
    <w:p w14:paraId="745034C7" w14:textId="77777777" w:rsidR="00C36ECA" w:rsidRDefault="00AC6D1E">
      <w:pPr>
        <w:numPr>
          <w:ilvl w:val="0"/>
          <w:numId w:val="14"/>
        </w:numPr>
        <w:tabs>
          <w:tab w:val="clear" w:pos="1460"/>
          <w:tab w:val="left" w:pos="1459"/>
          <w:tab w:val="left" w:pos="1461"/>
        </w:tabs>
        <w:spacing w:before="39" w:line="273" w:lineRule="auto"/>
        <w:ind w:right="1742"/>
        <w:rPr>
          <w:rFonts w:ascii="Symbol" w:hAnsi="Symbol" w:hint="eastAsia"/>
        </w:rPr>
      </w:pPr>
      <w:r>
        <w:t>Students must earn ≥C in courses specified in course descriptions to progress to future</w:t>
      </w:r>
      <w:r>
        <w:rPr>
          <w:spacing w:val="-52"/>
        </w:rPr>
        <w:t xml:space="preserve"> </w:t>
      </w:r>
      <w:r>
        <w:t>courses.</w:t>
      </w:r>
    </w:p>
    <w:p w14:paraId="4405A3B0" w14:textId="77777777" w:rsidR="00C36ECA" w:rsidRDefault="00AC6D1E">
      <w:pPr>
        <w:numPr>
          <w:ilvl w:val="0"/>
          <w:numId w:val="14"/>
        </w:numPr>
        <w:tabs>
          <w:tab w:val="clear" w:pos="1460"/>
          <w:tab w:val="left" w:pos="1459"/>
          <w:tab w:val="left" w:pos="1461"/>
        </w:tabs>
        <w:spacing w:before="2"/>
        <w:ind w:hanging="362"/>
        <w:rPr>
          <w:rFonts w:ascii="Symbol" w:hAnsi="Symbol" w:hint="eastAsia"/>
        </w:rPr>
      </w:pPr>
      <w:r>
        <w:t>The</w:t>
      </w:r>
      <w:r>
        <w:rPr>
          <w:spacing w:val="-2"/>
        </w:rPr>
        <w:t xml:space="preserve"> </w:t>
      </w:r>
      <w:r>
        <w:t>university</w:t>
      </w:r>
      <w:r>
        <w:rPr>
          <w:spacing w:val="-1"/>
        </w:rPr>
        <w:t xml:space="preserve"> </w:t>
      </w:r>
      <w:r>
        <w:t>has</w:t>
      </w:r>
      <w:r>
        <w:rPr>
          <w:spacing w:val="-1"/>
        </w:rPr>
        <w:t xml:space="preserve"> </w:t>
      </w:r>
      <w:r>
        <w:t>extensive</w:t>
      </w:r>
      <w:r>
        <w:rPr>
          <w:spacing w:val="-1"/>
        </w:rPr>
        <w:t xml:space="preserve"> </w:t>
      </w:r>
      <w:r>
        <w:t>resources</w:t>
      </w:r>
      <w:r>
        <w:rPr>
          <w:spacing w:val="-3"/>
        </w:rPr>
        <w:t xml:space="preserve"> </w:t>
      </w:r>
      <w:r>
        <w:t>to</w:t>
      </w:r>
      <w:r>
        <w:rPr>
          <w:spacing w:val="-2"/>
        </w:rPr>
        <w:t xml:space="preserve"> </w:t>
      </w:r>
      <w:r>
        <w:t>assist</w:t>
      </w:r>
      <w:r>
        <w:rPr>
          <w:spacing w:val="-3"/>
        </w:rPr>
        <w:t xml:space="preserve"> </w:t>
      </w:r>
      <w:r>
        <w:t>students</w:t>
      </w:r>
      <w:r>
        <w:rPr>
          <w:spacing w:val="-1"/>
        </w:rPr>
        <w:t xml:space="preserve"> </w:t>
      </w:r>
      <w:r>
        <w:t>whose</w:t>
      </w:r>
      <w:r>
        <w:rPr>
          <w:spacing w:val="-1"/>
        </w:rPr>
        <w:t xml:space="preserve"> </w:t>
      </w:r>
      <w:r>
        <w:t>GPA</w:t>
      </w:r>
      <w:r>
        <w:rPr>
          <w:spacing w:val="-5"/>
        </w:rPr>
        <w:t xml:space="preserve"> </w:t>
      </w:r>
      <w:r>
        <w:t>≤2.0.</w:t>
      </w:r>
      <w:r>
        <w:rPr>
          <w:spacing w:val="-1"/>
        </w:rPr>
        <w:t xml:space="preserve"> </w:t>
      </w:r>
      <w:r>
        <w:t>Talk</w:t>
      </w:r>
      <w:r>
        <w:rPr>
          <w:spacing w:val="-2"/>
        </w:rPr>
        <w:t xml:space="preserve"> </w:t>
      </w:r>
      <w:r>
        <w:t>with</w:t>
      </w:r>
      <w:r>
        <w:rPr>
          <w:spacing w:val="-1"/>
        </w:rPr>
        <w:t xml:space="preserve"> </w:t>
      </w:r>
      <w:r>
        <w:t>your</w:t>
      </w:r>
    </w:p>
    <w:p w14:paraId="27657845" w14:textId="77777777" w:rsidR="00C36ECA" w:rsidRDefault="00AC6D1E">
      <w:pPr>
        <w:spacing w:before="36"/>
        <w:ind w:left="1460"/>
      </w:pPr>
      <w:r>
        <w:t>academic</w:t>
      </w:r>
      <w:r>
        <w:rPr>
          <w:spacing w:val="-3"/>
        </w:rPr>
        <w:t xml:space="preserve"> </w:t>
      </w:r>
      <w:r>
        <w:t>advisor</w:t>
      </w:r>
      <w:r>
        <w:rPr>
          <w:spacing w:val="-2"/>
        </w:rPr>
        <w:t xml:space="preserve"> </w:t>
      </w:r>
      <w:r>
        <w:t>or</w:t>
      </w:r>
      <w:r>
        <w:rPr>
          <w:spacing w:val="-2"/>
        </w:rPr>
        <w:t xml:space="preserve"> </w:t>
      </w:r>
      <w:r>
        <w:t>visit</w:t>
      </w:r>
      <w:r>
        <w:rPr>
          <w:spacing w:val="-2"/>
        </w:rPr>
        <w:t xml:space="preserve"> </w:t>
      </w:r>
      <w:hyperlink r:id="rId58">
        <w:r>
          <w:rPr>
            <w:color w:val="094A3D"/>
            <w:u w:val="single" w:color="094A3D"/>
          </w:rPr>
          <w:t>www.iup.edu/success</w:t>
        </w:r>
      </w:hyperlink>
    </w:p>
    <w:p w14:paraId="7AC3C707" w14:textId="77777777" w:rsidR="00C36ECA" w:rsidRDefault="00C36ECA">
      <w:pPr>
        <w:spacing w:before="8"/>
        <w:rPr>
          <w:sz w:val="20"/>
        </w:rPr>
      </w:pPr>
    </w:p>
    <w:p w14:paraId="24D199FD" w14:textId="49B157A8" w:rsidR="00A87628" w:rsidRPr="006E7C84" w:rsidRDefault="00AC6D1E" w:rsidP="006E7C84">
      <w:pPr>
        <w:rPr>
          <w:color w:val="9E1B31"/>
        </w:rPr>
      </w:pPr>
      <w:bookmarkStart w:id="85" w:name="Student_Rights,_Freedoms,_and_Responsibi"/>
      <w:bookmarkStart w:id="86" w:name="_Toc90884134"/>
      <w:bookmarkEnd w:id="85"/>
      <w:r w:rsidRPr="006E7C84">
        <w:rPr>
          <w:color w:val="9E1B31"/>
        </w:rPr>
        <w:t>Student</w:t>
      </w:r>
      <w:r w:rsidRPr="006E7C84">
        <w:rPr>
          <w:color w:val="9E1B31"/>
          <w:spacing w:val="-5"/>
        </w:rPr>
        <w:t xml:space="preserve"> </w:t>
      </w:r>
      <w:r w:rsidRPr="006E7C84">
        <w:rPr>
          <w:color w:val="9E1B31"/>
        </w:rPr>
        <w:t>Rights,</w:t>
      </w:r>
      <w:r w:rsidRPr="006E7C84">
        <w:rPr>
          <w:color w:val="9E1B31"/>
          <w:spacing w:val="-5"/>
        </w:rPr>
        <w:t xml:space="preserve"> </w:t>
      </w:r>
      <w:r w:rsidRPr="006E7C84">
        <w:rPr>
          <w:color w:val="9E1B31"/>
        </w:rPr>
        <w:t>Freedoms,</w:t>
      </w:r>
      <w:r w:rsidRPr="006E7C84">
        <w:rPr>
          <w:color w:val="9E1B31"/>
          <w:spacing w:val="-7"/>
        </w:rPr>
        <w:t xml:space="preserve"> </w:t>
      </w:r>
      <w:r w:rsidRPr="006E7C84">
        <w:rPr>
          <w:color w:val="9E1B31"/>
        </w:rPr>
        <w:t>and</w:t>
      </w:r>
      <w:r w:rsidRPr="006E7C84">
        <w:rPr>
          <w:color w:val="9E1B31"/>
          <w:spacing w:val="-6"/>
        </w:rPr>
        <w:t xml:space="preserve"> </w:t>
      </w:r>
      <w:r w:rsidRPr="006E7C84">
        <w:rPr>
          <w:color w:val="9E1B31"/>
        </w:rPr>
        <w:t>Responsibilities</w:t>
      </w:r>
      <w:bookmarkEnd w:id="86"/>
    </w:p>
    <w:p w14:paraId="55BC72EF" w14:textId="5EB9D149" w:rsidR="00C36ECA" w:rsidRPr="007B560E" w:rsidRDefault="00AC6D1E" w:rsidP="00D110DA">
      <w:pPr>
        <w:numPr>
          <w:ilvl w:val="0"/>
          <w:numId w:val="14"/>
        </w:numPr>
        <w:tabs>
          <w:tab w:val="clear" w:pos="1460"/>
          <w:tab w:val="left" w:pos="1459"/>
          <w:tab w:val="left" w:pos="1461"/>
        </w:tabs>
        <w:spacing w:before="7"/>
        <w:ind w:hanging="362"/>
        <w:rPr>
          <w:sz w:val="20"/>
        </w:rPr>
      </w:pPr>
      <w:r>
        <w:t>See,</w:t>
      </w:r>
      <w:r w:rsidRPr="007B560E">
        <w:rPr>
          <w:color w:val="094A3D"/>
          <w:spacing w:val="-2"/>
        </w:rPr>
        <w:t xml:space="preserve"> </w:t>
      </w:r>
      <w:hyperlink r:id="rId59" w:history="1">
        <w:r w:rsidR="007B560E" w:rsidRPr="00EE4388">
          <w:rPr>
            <w:rStyle w:val="Hyperlink"/>
          </w:rPr>
          <w:t>https://catalog.iup.edu/content.php?catoid=10&amp;navoid=1276</w:t>
        </w:r>
      </w:hyperlink>
      <w:r w:rsidR="007B560E">
        <w:t xml:space="preserve"> </w:t>
      </w:r>
    </w:p>
    <w:p w14:paraId="39920DC5" w14:textId="49E35E4D" w:rsidR="00C36ECA" w:rsidRPr="006E7C84" w:rsidRDefault="00AC6D1E" w:rsidP="006E7C84">
      <w:pPr>
        <w:rPr>
          <w:color w:val="9E1B31"/>
        </w:rPr>
      </w:pPr>
      <w:bookmarkStart w:id="87" w:name="Student_Rights_Under_the_Family_Educatio"/>
      <w:bookmarkStart w:id="88" w:name="_Toc90884135"/>
      <w:bookmarkEnd w:id="87"/>
      <w:r w:rsidRPr="006E7C84">
        <w:rPr>
          <w:color w:val="9E1B31"/>
        </w:rPr>
        <w:t>Student</w:t>
      </w:r>
      <w:r w:rsidRPr="006E7C84">
        <w:rPr>
          <w:color w:val="9E1B31"/>
          <w:spacing w:val="-1"/>
        </w:rPr>
        <w:t xml:space="preserve"> </w:t>
      </w:r>
      <w:r w:rsidRPr="006E7C84">
        <w:rPr>
          <w:color w:val="9E1B31"/>
        </w:rPr>
        <w:t>Rights</w:t>
      </w:r>
      <w:r w:rsidRPr="006E7C84">
        <w:rPr>
          <w:color w:val="9E1B31"/>
          <w:spacing w:val="-4"/>
        </w:rPr>
        <w:t xml:space="preserve"> </w:t>
      </w:r>
      <w:r w:rsidRPr="006E7C84">
        <w:rPr>
          <w:color w:val="9E1B31"/>
        </w:rPr>
        <w:t>Under</w:t>
      </w:r>
      <w:r w:rsidRPr="006E7C84">
        <w:rPr>
          <w:color w:val="9E1B31"/>
          <w:spacing w:val="-3"/>
        </w:rPr>
        <w:t xml:space="preserve"> </w:t>
      </w:r>
      <w:r w:rsidRPr="006E7C84">
        <w:rPr>
          <w:color w:val="9E1B31"/>
        </w:rPr>
        <w:t>the</w:t>
      </w:r>
      <w:r w:rsidRPr="006E7C84">
        <w:rPr>
          <w:color w:val="9E1B31"/>
          <w:spacing w:val="-1"/>
        </w:rPr>
        <w:t xml:space="preserve"> </w:t>
      </w:r>
      <w:r w:rsidRPr="006E7C84">
        <w:rPr>
          <w:color w:val="9E1B31"/>
        </w:rPr>
        <w:t>Family</w:t>
      </w:r>
      <w:r w:rsidRPr="006E7C84">
        <w:rPr>
          <w:color w:val="9E1B31"/>
          <w:spacing w:val="-4"/>
        </w:rPr>
        <w:t xml:space="preserve"> </w:t>
      </w:r>
      <w:r w:rsidRPr="006E7C84">
        <w:rPr>
          <w:color w:val="9E1B31"/>
        </w:rPr>
        <w:t>Education</w:t>
      </w:r>
      <w:r w:rsidRPr="006E7C84">
        <w:rPr>
          <w:color w:val="9E1B31"/>
          <w:spacing w:val="-1"/>
        </w:rPr>
        <w:t xml:space="preserve"> </w:t>
      </w:r>
      <w:r w:rsidRPr="006E7C84">
        <w:rPr>
          <w:color w:val="9E1B31"/>
        </w:rPr>
        <w:t>Rights</w:t>
      </w:r>
      <w:r w:rsidRPr="006E7C84">
        <w:rPr>
          <w:color w:val="9E1B31"/>
          <w:spacing w:val="-2"/>
        </w:rPr>
        <w:t xml:space="preserve"> </w:t>
      </w:r>
      <w:r w:rsidRPr="006E7C84">
        <w:rPr>
          <w:color w:val="9E1B31"/>
        </w:rPr>
        <w:t>and</w:t>
      </w:r>
      <w:r w:rsidRPr="006E7C84">
        <w:rPr>
          <w:color w:val="9E1B31"/>
          <w:spacing w:val="-4"/>
        </w:rPr>
        <w:t xml:space="preserve"> </w:t>
      </w:r>
      <w:r w:rsidRPr="006E7C84">
        <w:rPr>
          <w:color w:val="9E1B31"/>
        </w:rPr>
        <w:t>Privacy</w:t>
      </w:r>
      <w:r w:rsidRPr="006E7C84">
        <w:rPr>
          <w:color w:val="9E1B31"/>
          <w:spacing w:val="-4"/>
        </w:rPr>
        <w:t xml:space="preserve"> </w:t>
      </w:r>
      <w:r w:rsidRPr="006E7C84">
        <w:rPr>
          <w:color w:val="9E1B31"/>
        </w:rPr>
        <w:t>(FERPA)</w:t>
      </w:r>
      <w:bookmarkEnd w:id="88"/>
    </w:p>
    <w:p w14:paraId="6397D040" w14:textId="7F32E35C" w:rsidR="00BD1A8E" w:rsidRPr="00BD1A8E" w:rsidRDefault="00AC6D1E">
      <w:pPr>
        <w:numPr>
          <w:ilvl w:val="0"/>
          <w:numId w:val="14"/>
        </w:numPr>
        <w:tabs>
          <w:tab w:val="left" w:pos="1460"/>
          <w:tab w:val="left" w:pos="1461"/>
        </w:tabs>
        <w:spacing w:before="37"/>
        <w:rPr>
          <w:rFonts w:ascii="Symbol" w:hAnsi="Symbol" w:hint="eastAsia"/>
        </w:rPr>
      </w:pPr>
      <w:r>
        <w:t>See</w:t>
      </w:r>
      <w:r w:rsidR="007072C0">
        <w:t>:</w:t>
      </w:r>
      <w:r>
        <w:rPr>
          <w:color w:val="094A3D"/>
          <w:spacing w:val="-4"/>
        </w:rPr>
        <w:t xml:space="preserve"> </w:t>
      </w:r>
      <w:r w:rsidR="00BD1A8E">
        <w:rPr>
          <w:color w:val="094A3D"/>
          <w:spacing w:val="-4"/>
        </w:rPr>
        <w:t xml:space="preserve">     </w:t>
      </w:r>
      <w:hyperlink r:id="rId60" w:history="1">
        <w:r w:rsidR="00BD1A8E" w:rsidRPr="00EE4388">
          <w:rPr>
            <w:rStyle w:val="Hyperlink"/>
            <w:spacing w:val="-4"/>
          </w:rPr>
          <w:t>https://www.iup.edu/registrar/policies/ferpa/ferpa-rights-for-students.html</w:t>
        </w:r>
      </w:hyperlink>
      <w:r w:rsidR="00BD1A8E">
        <w:rPr>
          <w:color w:val="094A3D"/>
          <w:spacing w:val="-4"/>
        </w:rPr>
        <w:t xml:space="preserve">                  </w:t>
      </w:r>
    </w:p>
    <w:p w14:paraId="66DDA044" w14:textId="3228FFB9" w:rsidR="00C36ECA" w:rsidRPr="006E7C84" w:rsidRDefault="00AC6D1E" w:rsidP="006E7C84">
      <w:pPr>
        <w:rPr>
          <w:color w:val="9E1B31"/>
        </w:rPr>
      </w:pPr>
      <w:bookmarkStart w:id="89" w:name="Student_Programs_and_Services"/>
      <w:bookmarkStart w:id="90" w:name="_Toc90884136"/>
      <w:bookmarkEnd w:id="89"/>
      <w:r w:rsidRPr="006E7C84">
        <w:rPr>
          <w:color w:val="9E1B31"/>
        </w:rPr>
        <w:t>Student</w:t>
      </w:r>
      <w:r w:rsidRPr="006E7C84">
        <w:rPr>
          <w:color w:val="9E1B31"/>
          <w:spacing w:val="-1"/>
        </w:rPr>
        <w:t xml:space="preserve"> </w:t>
      </w:r>
      <w:r w:rsidRPr="006E7C84">
        <w:rPr>
          <w:color w:val="9E1B31"/>
        </w:rPr>
        <w:t>Programs</w:t>
      </w:r>
      <w:r w:rsidRPr="006E7C84">
        <w:rPr>
          <w:color w:val="9E1B31"/>
          <w:spacing w:val="-5"/>
        </w:rPr>
        <w:t xml:space="preserve"> </w:t>
      </w:r>
      <w:r w:rsidRPr="006E7C84">
        <w:rPr>
          <w:color w:val="9E1B31"/>
        </w:rPr>
        <w:t>and</w:t>
      </w:r>
      <w:r w:rsidRPr="006E7C84">
        <w:rPr>
          <w:color w:val="9E1B31"/>
          <w:spacing w:val="-5"/>
        </w:rPr>
        <w:t xml:space="preserve"> </w:t>
      </w:r>
      <w:r w:rsidRPr="006E7C84">
        <w:rPr>
          <w:color w:val="9E1B31"/>
        </w:rPr>
        <w:t>Services</w:t>
      </w:r>
      <w:bookmarkEnd w:id="90"/>
    </w:p>
    <w:p w14:paraId="74BE1EA2" w14:textId="1DCCE027" w:rsidR="00C36ECA" w:rsidRDefault="00AC6D1E" w:rsidP="00C46987">
      <w:pPr>
        <w:spacing w:before="38" w:line="276" w:lineRule="auto"/>
        <w:ind w:left="740" w:right="1262"/>
      </w:pPr>
      <w:r>
        <w:t>Through collaboration focused on student learning and success, IUP’s Student Affairs Division</w:t>
      </w:r>
      <w:r>
        <w:rPr>
          <w:spacing w:val="1"/>
        </w:rPr>
        <w:t xml:space="preserve"> </w:t>
      </w:r>
      <w:r>
        <w:t>offers</w:t>
      </w:r>
      <w:r>
        <w:rPr>
          <w:spacing w:val="-5"/>
        </w:rPr>
        <w:t xml:space="preserve"> </w:t>
      </w:r>
      <w:r>
        <w:t>student-centered</w:t>
      </w:r>
      <w:r>
        <w:rPr>
          <w:spacing w:val="-2"/>
        </w:rPr>
        <w:t xml:space="preserve"> </w:t>
      </w:r>
      <w:r>
        <w:t>services,</w:t>
      </w:r>
      <w:r>
        <w:rPr>
          <w:spacing w:val="-3"/>
        </w:rPr>
        <w:t xml:space="preserve"> </w:t>
      </w:r>
      <w:r>
        <w:t>programs,</w:t>
      </w:r>
      <w:r>
        <w:rPr>
          <w:spacing w:val="-5"/>
        </w:rPr>
        <w:t xml:space="preserve"> </w:t>
      </w:r>
      <w:r>
        <w:t>and</w:t>
      </w:r>
      <w:r>
        <w:rPr>
          <w:spacing w:val="-5"/>
        </w:rPr>
        <w:t xml:space="preserve"> </w:t>
      </w:r>
      <w:r>
        <w:t>experiences</w:t>
      </w:r>
      <w:r>
        <w:rPr>
          <w:spacing w:val="-2"/>
        </w:rPr>
        <w:t xml:space="preserve"> </w:t>
      </w:r>
      <w:r w:rsidR="008B273E">
        <w:t>that</w:t>
      </w:r>
      <w:r>
        <w:rPr>
          <w:spacing w:val="-3"/>
        </w:rPr>
        <w:t xml:space="preserve"> </w:t>
      </w:r>
      <w:r>
        <w:t>promote</w:t>
      </w:r>
      <w:r>
        <w:rPr>
          <w:spacing w:val="-2"/>
        </w:rPr>
        <w:t xml:space="preserve"> </w:t>
      </w:r>
      <w:r>
        <w:t>excellence,</w:t>
      </w:r>
      <w:r>
        <w:rPr>
          <w:spacing w:val="-3"/>
        </w:rPr>
        <w:t xml:space="preserve"> </w:t>
      </w:r>
      <w:r>
        <w:t>stimulate discovery, celebrate diversity, and motivate students’ development, involvement, and personal and</w:t>
      </w:r>
      <w:r>
        <w:rPr>
          <w:spacing w:val="-53"/>
        </w:rPr>
        <w:t xml:space="preserve"> </w:t>
      </w:r>
      <w:r>
        <w:t>professional achievemen</w:t>
      </w:r>
      <w:r w:rsidR="00EC7576">
        <w:t xml:space="preserve">t. </w:t>
      </w:r>
      <w:hyperlink r:id="rId61" w:history="1">
        <w:r w:rsidR="00EC7576" w:rsidRPr="008C091F">
          <w:rPr>
            <w:rStyle w:val="Hyperlink"/>
          </w:rPr>
          <w:t>https://www.iup.edu/studentlife/support/index.html</w:t>
        </w:r>
      </w:hyperlink>
      <w:r w:rsidR="00EC7576">
        <w:t xml:space="preserve"> </w:t>
      </w:r>
    </w:p>
    <w:p w14:paraId="3CAA306D" w14:textId="77777777" w:rsidR="00C36ECA" w:rsidRPr="008620DB" w:rsidRDefault="00AC6D1E" w:rsidP="008620DB">
      <w:pPr>
        <w:pStyle w:val="ListParagraph"/>
        <w:numPr>
          <w:ilvl w:val="0"/>
          <w:numId w:val="36"/>
        </w:numPr>
        <w:tabs>
          <w:tab w:val="clear" w:pos="1460"/>
          <w:tab w:val="left" w:pos="1459"/>
          <w:tab w:val="left" w:pos="1461"/>
        </w:tabs>
        <w:spacing w:before="199"/>
        <w:rPr>
          <w:rFonts w:ascii="Symbol" w:hAnsi="Symbol"/>
        </w:rPr>
      </w:pPr>
      <w:r>
        <w:t>Alcohol,</w:t>
      </w:r>
      <w:r w:rsidRPr="008620DB">
        <w:rPr>
          <w:spacing w:val="-2"/>
        </w:rPr>
        <w:t xml:space="preserve"> </w:t>
      </w:r>
      <w:r>
        <w:t>Tobacco,</w:t>
      </w:r>
      <w:r w:rsidRPr="008620DB">
        <w:rPr>
          <w:spacing w:val="-5"/>
        </w:rPr>
        <w:t xml:space="preserve"> </w:t>
      </w:r>
      <w:r>
        <w:t>and</w:t>
      </w:r>
      <w:r w:rsidRPr="008620DB">
        <w:rPr>
          <w:spacing w:val="-2"/>
        </w:rPr>
        <w:t xml:space="preserve"> </w:t>
      </w:r>
      <w:r>
        <w:t>Other</w:t>
      </w:r>
      <w:r w:rsidRPr="008620DB">
        <w:rPr>
          <w:spacing w:val="-1"/>
        </w:rPr>
        <w:t xml:space="preserve"> </w:t>
      </w:r>
      <w:r>
        <w:t>Drugs;</w:t>
      </w:r>
      <w:r w:rsidRPr="008620DB">
        <w:rPr>
          <w:spacing w:val="-3"/>
        </w:rPr>
        <w:t xml:space="preserve"> </w:t>
      </w:r>
      <w:r>
        <w:t>see</w:t>
      </w:r>
      <w:r w:rsidRPr="008620DB">
        <w:rPr>
          <w:color w:val="094A3D"/>
          <w:spacing w:val="-2"/>
        </w:rPr>
        <w:t xml:space="preserve"> </w:t>
      </w:r>
      <w:hyperlink r:id="rId62">
        <w:r w:rsidRPr="008620DB">
          <w:rPr>
            <w:color w:val="094A3D"/>
            <w:u w:val="single" w:color="094A3D"/>
          </w:rPr>
          <w:t>www.iup.edu/atod</w:t>
        </w:r>
      </w:hyperlink>
    </w:p>
    <w:p w14:paraId="68109DF0" w14:textId="77777777" w:rsidR="00C36ECA" w:rsidRPr="008620DB" w:rsidRDefault="00AC6D1E" w:rsidP="008620DB">
      <w:pPr>
        <w:pStyle w:val="ListParagraph"/>
        <w:numPr>
          <w:ilvl w:val="0"/>
          <w:numId w:val="36"/>
        </w:numPr>
        <w:tabs>
          <w:tab w:val="left" w:pos="1460"/>
          <w:tab w:val="left" w:pos="1461"/>
        </w:tabs>
        <w:spacing w:before="38"/>
        <w:rPr>
          <w:rFonts w:ascii="Symbol" w:hAnsi="Symbol"/>
        </w:rPr>
      </w:pPr>
      <w:r>
        <w:lastRenderedPageBreak/>
        <w:t>Athletics;</w:t>
      </w:r>
      <w:r w:rsidRPr="008620DB">
        <w:rPr>
          <w:spacing w:val="-4"/>
        </w:rPr>
        <w:t xml:space="preserve"> </w:t>
      </w:r>
      <w:r>
        <w:t>see</w:t>
      </w:r>
      <w:r w:rsidRPr="008620DB">
        <w:rPr>
          <w:color w:val="094A3D"/>
          <w:spacing w:val="-4"/>
        </w:rPr>
        <w:t xml:space="preserve"> </w:t>
      </w:r>
      <w:hyperlink r:id="rId63">
        <w:r w:rsidRPr="008620DB">
          <w:rPr>
            <w:color w:val="094A3D"/>
            <w:u w:val="single" w:color="094A3D"/>
          </w:rPr>
          <w:t>www.iupathletics.com</w:t>
        </w:r>
      </w:hyperlink>
    </w:p>
    <w:p w14:paraId="6087DFF2" w14:textId="77777777" w:rsidR="00C36ECA" w:rsidRPr="008620DB" w:rsidRDefault="00AC6D1E" w:rsidP="008620DB">
      <w:pPr>
        <w:pStyle w:val="ListParagraph"/>
        <w:numPr>
          <w:ilvl w:val="0"/>
          <w:numId w:val="36"/>
        </w:numPr>
        <w:tabs>
          <w:tab w:val="left" w:pos="1460"/>
          <w:tab w:val="left" w:pos="1461"/>
        </w:tabs>
        <w:spacing w:before="35"/>
        <w:rPr>
          <w:rFonts w:ascii="Symbol" w:hAnsi="Symbol"/>
        </w:rPr>
      </w:pPr>
      <w:r>
        <w:t>The</w:t>
      </w:r>
      <w:r w:rsidRPr="008620DB">
        <w:rPr>
          <w:spacing w:val="-2"/>
        </w:rPr>
        <w:t xml:space="preserve"> </w:t>
      </w:r>
      <w:r>
        <w:t>Counseling</w:t>
      </w:r>
      <w:r w:rsidRPr="008620DB">
        <w:rPr>
          <w:spacing w:val="-2"/>
        </w:rPr>
        <w:t xml:space="preserve"> </w:t>
      </w:r>
      <w:r>
        <w:t>Center;</w:t>
      </w:r>
      <w:r w:rsidRPr="008620DB">
        <w:rPr>
          <w:spacing w:val="-4"/>
        </w:rPr>
        <w:t xml:space="preserve"> </w:t>
      </w:r>
      <w:r>
        <w:t>see</w:t>
      </w:r>
      <w:r w:rsidRPr="008620DB">
        <w:rPr>
          <w:color w:val="094A3D"/>
          <w:spacing w:val="-4"/>
        </w:rPr>
        <w:t xml:space="preserve"> </w:t>
      </w:r>
      <w:hyperlink r:id="rId64">
        <w:r w:rsidRPr="008620DB">
          <w:rPr>
            <w:color w:val="094A3D"/>
            <w:u w:val="single" w:color="094A3D"/>
          </w:rPr>
          <w:t>www.iup.edu/counselingcenter</w:t>
        </w:r>
        <w:r w:rsidRPr="008620DB">
          <w:rPr>
            <w:color w:val="094A3D"/>
            <w:spacing w:val="-3"/>
          </w:rPr>
          <w:t xml:space="preserve"> </w:t>
        </w:r>
      </w:hyperlink>
      <w:r>
        <w:t>and</w:t>
      </w:r>
      <w:r w:rsidRPr="008620DB">
        <w:rPr>
          <w:color w:val="094A3D"/>
          <w:spacing w:val="-2"/>
        </w:rPr>
        <w:t xml:space="preserve"> </w:t>
      </w:r>
      <w:hyperlink r:id="rId65">
        <w:r w:rsidRPr="008620DB">
          <w:rPr>
            <w:color w:val="094A3D"/>
            <w:u w:val="single" w:color="094A3D"/>
          </w:rPr>
          <w:t>www.iup.edu/haven</w:t>
        </w:r>
      </w:hyperlink>
    </w:p>
    <w:p w14:paraId="57A725FF" w14:textId="77777777" w:rsidR="00C36ECA" w:rsidRPr="008620DB" w:rsidRDefault="00AC6D1E" w:rsidP="008620DB">
      <w:pPr>
        <w:pStyle w:val="ListParagraph"/>
        <w:numPr>
          <w:ilvl w:val="0"/>
          <w:numId w:val="36"/>
        </w:numPr>
        <w:tabs>
          <w:tab w:val="left" w:pos="1460"/>
          <w:tab w:val="left" w:pos="1461"/>
        </w:tabs>
        <w:spacing w:before="38"/>
        <w:rPr>
          <w:rFonts w:ascii="Symbol" w:hAnsi="Symbol"/>
        </w:rPr>
      </w:pPr>
      <w:r>
        <w:t>Department</w:t>
      </w:r>
      <w:r w:rsidRPr="008620DB">
        <w:rPr>
          <w:spacing w:val="-4"/>
        </w:rPr>
        <w:t xml:space="preserve"> </w:t>
      </w:r>
      <w:r>
        <w:t>for</w:t>
      </w:r>
      <w:r w:rsidRPr="008620DB">
        <w:rPr>
          <w:spacing w:val="-4"/>
        </w:rPr>
        <w:t xml:space="preserve"> </w:t>
      </w:r>
      <w:r>
        <w:t>Disability</w:t>
      </w:r>
      <w:r w:rsidRPr="008620DB">
        <w:rPr>
          <w:spacing w:val="-5"/>
        </w:rPr>
        <w:t xml:space="preserve"> </w:t>
      </w:r>
      <w:r>
        <w:t>Access</w:t>
      </w:r>
      <w:r w:rsidRPr="008620DB">
        <w:rPr>
          <w:spacing w:val="-3"/>
        </w:rPr>
        <w:t xml:space="preserve"> </w:t>
      </w:r>
      <w:r>
        <w:t>and</w:t>
      </w:r>
      <w:r w:rsidRPr="008620DB">
        <w:rPr>
          <w:spacing w:val="-2"/>
        </w:rPr>
        <w:t xml:space="preserve"> </w:t>
      </w:r>
      <w:r>
        <w:t>Advising;</w:t>
      </w:r>
      <w:r w:rsidRPr="008620DB">
        <w:rPr>
          <w:spacing w:val="-1"/>
        </w:rPr>
        <w:t xml:space="preserve"> </w:t>
      </w:r>
      <w:r>
        <w:t>see</w:t>
      </w:r>
      <w:r w:rsidRPr="008620DB">
        <w:rPr>
          <w:color w:val="094A3D"/>
          <w:spacing w:val="-4"/>
        </w:rPr>
        <w:t xml:space="preserve"> </w:t>
      </w:r>
      <w:hyperlink r:id="rId66">
        <w:r w:rsidRPr="008620DB">
          <w:rPr>
            <w:color w:val="094A3D"/>
            <w:u w:val="single" w:color="094A3D"/>
          </w:rPr>
          <w:t>www.iup.edu/disabilitysupport</w:t>
        </w:r>
      </w:hyperlink>
    </w:p>
    <w:p w14:paraId="426994BC" w14:textId="77777777" w:rsidR="00C36ECA" w:rsidRPr="008620DB" w:rsidRDefault="00AC6D1E" w:rsidP="008620DB">
      <w:pPr>
        <w:pStyle w:val="ListParagraph"/>
        <w:numPr>
          <w:ilvl w:val="0"/>
          <w:numId w:val="36"/>
        </w:numPr>
        <w:tabs>
          <w:tab w:val="left" w:pos="1460"/>
          <w:tab w:val="left" w:pos="1461"/>
        </w:tabs>
        <w:spacing w:before="37"/>
        <w:rPr>
          <w:rFonts w:ascii="Symbol" w:hAnsi="Symbol"/>
        </w:rPr>
      </w:pPr>
      <w:r>
        <w:t>Center</w:t>
      </w:r>
      <w:r w:rsidRPr="008620DB">
        <w:rPr>
          <w:spacing w:val="-2"/>
        </w:rPr>
        <w:t xml:space="preserve"> </w:t>
      </w:r>
      <w:r>
        <w:t>for</w:t>
      </w:r>
      <w:r w:rsidRPr="008620DB">
        <w:rPr>
          <w:spacing w:val="-1"/>
        </w:rPr>
        <w:t xml:space="preserve"> </w:t>
      </w:r>
      <w:r>
        <w:t>Health</w:t>
      </w:r>
      <w:r w:rsidRPr="008620DB">
        <w:rPr>
          <w:spacing w:val="-2"/>
        </w:rPr>
        <w:t xml:space="preserve"> </w:t>
      </w:r>
      <w:r>
        <w:t>and</w:t>
      </w:r>
      <w:r w:rsidRPr="008620DB">
        <w:rPr>
          <w:spacing w:val="-5"/>
        </w:rPr>
        <w:t xml:space="preserve"> </w:t>
      </w:r>
      <w:r>
        <w:t>Well-Being;</w:t>
      </w:r>
      <w:r w:rsidRPr="008620DB">
        <w:rPr>
          <w:spacing w:val="-2"/>
        </w:rPr>
        <w:t xml:space="preserve"> </w:t>
      </w:r>
      <w:r>
        <w:t>see</w:t>
      </w:r>
      <w:r w:rsidRPr="008620DB">
        <w:rPr>
          <w:color w:val="094A3D"/>
          <w:spacing w:val="-2"/>
        </w:rPr>
        <w:t xml:space="preserve"> </w:t>
      </w:r>
      <w:hyperlink r:id="rId67">
        <w:r w:rsidRPr="008620DB">
          <w:rPr>
            <w:color w:val="094A3D"/>
            <w:u w:val="single" w:color="094A3D"/>
          </w:rPr>
          <w:t>www.iup.edu/chwb</w:t>
        </w:r>
      </w:hyperlink>
    </w:p>
    <w:p w14:paraId="677BB5C1" w14:textId="77777777" w:rsidR="00C36ECA" w:rsidRPr="008620DB" w:rsidRDefault="00AC6D1E" w:rsidP="008620DB">
      <w:pPr>
        <w:pStyle w:val="ListParagraph"/>
        <w:numPr>
          <w:ilvl w:val="0"/>
          <w:numId w:val="36"/>
        </w:numPr>
        <w:tabs>
          <w:tab w:val="left" w:pos="1460"/>
          <w:tab w:val="left" w:pos="1461"/>
        </w:tabs>
        <w:spacing w:before="38"/>
        <w:rPr>
          <w:rFonts w:ascii="Symbol" w:hAnsi="Symbol"/>
        </w:rPr>
      </w:pPr>
      <w:r>
        <w:t>Health</w:t>
      </w:r>
      <w:r w:rsidRPr="008620DB">
        <w:rPr>
          <w:spacing w:val="-3"/>
        </w:rPr>
        <w:t xml:space="preserve"> </w:t>
      </w:r>
      <w:r>
        <w:t>and</w:t>
      </w:r>
      <w:r w:rsidRPr="008620DB">
        <w:rPr>
          <w:spacing w:val="-5"/>
        </w:rPr>
        <w:t xml:space="preserve"> </w:t>
      </w:r>
      <w:r>
        <w:t>Wellness</w:t>
      </w:r>
      <w:r w:rsidRPr="008620DB">
        <w:rPr>
          <w:spacing w:val="-5"/>
        </w:rPr>
        <w:t xml:space="preserve"> </w:t>
      </w:r>
      <w:r>
        <w:t>Promotion;</w:t>
      </w:r>
      <w:r w:rsidRPr="008620DB">
        <w:rPr>
          <w:spacing w:val="-1"/>
        </w:rPr>
        <w:t xml:space="preserve"> </w:t>
      </w:r>
      <w:r>
        <w:t>see</w:t>
      </w:r>
      <w:r w:rsidRPr="008620DB">
        <w:rPr>
          <w:color w:val="094A3D"/>
          <w:spacing w:val="-3"/>
        </w:rPr>
        <w:t xml:space="preserve"> </w:t>
      </w:r>
      <w:hyperlink r:id="rId68">
        <w:r w:rsidRPr="008620DB">
          <w:rPr>
            <w:color w:val="094A3D"/>
            <w:u w:val="single" w:color="094A3D"/>
          </w:rPr>
          <w:t>www.iup.edu/health-wellness</w:t>
        </w:r>
      </w:hyperlink>
    </w:p>
    <w:p w14:paraId="0FF89591" w14:textId="77777777" w:rsidR="00C36ECA" w:rsidRPr="008620DB" w:rsidRDefault="00AC6D1E" w:rsidP="008620DB">
      <w:pPr>
        <w:pStyle w:val="ListParagraph"/>
        <w:numPr>
          <w:ilvl w:val="0"/>
          <w:numId w:val="36"/>
        </w:numPr>
        <w:tabs>
          <w:tab w:val="left" w:pos="1460"/>
          <w:tab w:val="left" w:pos="1461"/>
        </w:tabs>
        <w:spacing w:before="38"/>
        <w:rPr>
          <w:rFonts w:ascii="Symbol" w:hAnsi="Symbol"/>
        </w:rPr>
      </w:pPr>
      <w:r>
        <w:t>Health</w:t>
      </w:r>
      <w:r w:rsidRPr="008620DB">
        <w:rPr>
          <w:spacing w:val="-4"/>
        </w:rPr>
        <w:t xml:space="preserve"> </w:t>
      </w:r>
      <w:r>
        <w:t>Service;</w:t>
      </w:r>
      <w:r w:rsidRPr="008620DB">
        <w:rPr>
          <w:spacing w:val="-5"/>
        </w:rPr>
        <w:t xml:space="preserve"> </w:t>
      </w:r>
      <w:r>
        <w:t>see</w:t>
      </w:r>
      <w:r w:rsidRPr="008620DB">
        <w:rPr>
          <w:color w:val="094A3D"/>
          <w:spacing w:val="-3"/>
        </w:rPr>
        <w:t xml:space="preserve"> </w:t>
      </w:r>
      <w:hyperlink r:id="rId69">
        <w:r w:rsidRPr="008620DB">
          <w:rPr>
            <w:color w:val="094A3D"/>
            <w:u w:val="single" w:color="094A3D"/>
          </w:rPr>
          <w:t>www.iup.edu/healthservice</w:t>
        </w:r>
      </w:hyperlink>
    </w:p>
    <w:p w14:paraId="4E8E9718" w14:textId="77777777" w:rsidR="00C36ECA" w:rsidRPr="008620DB" w:rsidRDefault="00AC6D1E" w:rsidP="008620DB">
      <w:pPr>
        <w:pStyle w:val="ListParagraph"/>
        <w:numPr>
          <w:ilvl w:val="0"/>
          <w:numId w:val="36"/>
        </w:numPr>
        <w:tabs>
          <w:tab w:val="left" w:pos="1460"/>
          <w:tab w:val="left" w:pos="1461"/>
        </w:tabs>
        <w:spacing w:before="35"/>
        <w:rPr>
          <w:rFonts w:ascii="Symbol" w:hAnsi="Symbol"/>
        </w:rPr>
      </w:pPr>
      <w:r>
        <w:t>Nutrition</w:t>
      </w:r>
      <w:r w:rsidRPr="008620DB">
        <w:rPr>
          <w:spacing w:val="-5"/>
        </w:rPr>
        <w:t xml:space="preserve"> </w:t>
      </w:r>
      <w:r>
        <w:t>Connection;</w:t>
      </w:r>
      <w:r w:rsidRPr="008620DB">
        <w:rPr>
          <w:spacing w:val="-3"/>
        </w:rPr>
        <w:t xml:space="preserve"> </w:t>
      </w:r>
      <w:r>
        <w:t>see</w:t>
      </w:r>
      <w:r w:rsidRPr="008620DB">
        <w:rPr>
          <w:color w:val="094A3D"/>
          <w:spacing w:val="-7"/>
        </w:rPr>
        <w:t xml:space="preserve"> </w:t>
      </w:r>
      <w:hyperlink r:id="rId70">
        <w:r w:rsidRPr="008620DB">
          <w:rPr>
            <w:color w:val="094A3D"/>
            <w:u w:val="single" w:color="094A3D"/>
          </w:rPr>
          <w:t>www.iup.edu/foodnutrition/nutritionconnection</w:t>
        </w:r>
      </w:hyperlink>
    </w:p>
    <w:p w14:paraId="4F474F21" w14:textId="77777777" w:rsidR="00C36ECA" w:rsidRPr="008620DB" w:rsidRDefault="00AC6D1E" w:rsidP="008620DB">
      <w:pPr>
        <w:pStyle w:val="ListParagraph"/>
        <w:numPr>
          <w:ilvl w:val="0"/>
          <w:numId w:val="36"/>
        </w:numPr>
        <w:tabs>
          <w:tab w:val="left" w:pos="1460"/>
          <w:tab w:val="left" w:pos="1461"/>
        </w:tabs>
        <w:spacing w:before="37"/>
        <w:rPr>
          <w:rFonts w:ascii="Symbol" w:hAnsi="Symbol"/>
        </w:rPr>
      </w:pPr>
      <w:r>
        <w:t>Housing,</w:t>
      </w:r>
      <w:r w:rsidRPr="008620DB">
        <w:rPr>
          <w:spacing w:val="-2"/>
        </w:rPr>
        <w:t xml:space="preserve"> </w:t>
      </w:r>
      <w:r>
        <w:t>Residential</w:t>
      </w:r>
      <w:r w:rsidRPr="008620DB">
        <w:rPr>
          <w:spacing w:val="-1"/>
        </w:rPr>
        <w:t xml:space="preserve"> </w:t>
      </w:r>
      <w:r>
        <w:t>Living,</w:t>
      </w:r>
      <w:r w:rsidRPr="008620DB">
        <w:rPr>
          <w:spacing w:val="-1"/>
        </w:rPr>
        <w:t xml:space="preserve"> </w:t>
      </w:r>
      <w:r>
        <w:t>and</w:t>
      </w:r>
      <w:r w:rsidRPr="008620DB">
        <w:rPr>
          <w:spacing w:val="-2"/>
        </w:rPr>
        <w:t xml:space="preserve"> </w:t>
      </w:r>
      <w:r>
        <w:t>Dining</w:t>
      </w:r>
      <w:r w:rsidRPr="008620DB">
        <w:rPr>
          <w:spacing w:val="-1"/>
        </w:rPr>
        <w:t xml:space="preserve"> </w:t>
      </w:r>
      <w:r>
        <w:t>Information;</w:t>
      </w:r>
      <w:r w:rsidRPr="008620DB">
        <w:rPr>
          <w:spacing w:val="-4"/>
        </w:rPr>
        <w:t xml:space="preserve"> </w:t>
      </w:r>
      <w:r>
        <w:t>see</w:t>
      </w:r>
      <w:r w:rsidRPr="008620DB">
        <w:rPr>
          <w:color w:val="094A3D"/>
          <w:spacing w:val="-1"/>
        </w:rPr>
        <w:t xml:space="preserve"> </w:t>
      </w:r>
      <w:hyperlink r:id="rId71">
        <w:r w:rsidRPr="008620DB">
          <w:rPr>
            <w:color w:val="094A3D"/>
            <w:u w:val="single" w:color="094A3D"/>
          </w:rPr>
          <w:t>www.iup.edu/housing</w:t>
        </w:r>
      </w:hyperlink>
    </w:p>
    <w:p w14:paraId="7DB395E7" w14:textId="77777777" w:rsidR="00C36ECA" w:rsidRPr="008620DB" w:rsidRDefault="00AC6D1E" w:rsidP="008620DB">
      <w:pPr>
        <w:pStyle w:val="ListParagraph"/>
        <w:numPr>
          <w:ilvl w:val="0"/>
          <w:numId w:val="36"/>
        </w:numPr>
        <w:tabs>
          <w:tab w:val="left" w:pos="1460"/>
          <w:tab w:val="left" w:pos="1461"/>
        </w:tabs>
        <w:spacing w:before="38"/>
        <w:rPr>
          <w:rFonts w:ascii="Symbol" w:hAnsi="Symbol"/>
        </w:rPr>
      </w:pPr>
      <w:r>
        <w:t>LGBTQIA</w:t>
      </w:r>
      <w:r w:rsidRPr="008620DB">
        <w:rPr>
          <w:spacing w:val="-6"/>
        </w:rPr>
        <w:t xml:space="preserve"> </w:t>
      </w:r>
      <w:r>
        <w:t>Support,</w:t>
      </w:r>
      <w:r w:rsidRPr="008620DB">
        <w:rPr>
          <w:spacing w:val="-4"/>
        </w:rPr>
        <w:t xml:space="preserve"> </w:t>
      </w:r>
      <w:r>
        <w:t>see,</w:t>
      </w:r>
      <w:r w:rsidRPr="008620DB">
        <w:rPr>
          <w:color w:val="094A3D"/>
          <w:spacing w:val="-4"/>
        </w:rPr>
        <w:t xml:space="preserve"> </w:t>
      </w:r>
      <w:hyperlink r:id="rId72">
        <w:r w:rsidRPr="008620DB">
          <w:rPr>
            <w:color w:val="094A3D"/>
            <w:u w:val="single" w:color="094A3D"/>
          </w:rPr>
          <w:t>https://www.iup.edu/mcsle/lgbtqia-support/</w:t>
        </w:r>
      </w:hyperlink>
    </w:p>
    <w:p w14:paraId="6D8AB4DA" w14:textId="77777777" w:rsidR="00C36ECA" w:rsidRPr="008620DB" w:rsidRDefault="00AC6D1E" w:rsidP="008620DB">
      <w:pPr>
        <w:pStyle w:val="ListParagraph"/>
        <w:numPr>
          <w:ilvl w:val="0"/>
          <w:numId w:val="36"/>
        </w:numPr>
        <w:tabs>
          <w:tab w:val="left" w:pos="1460"/>
          <w:tab w:val="left" w:pos="1461"/>
        </w:tabs>
        <w:spacing w:before="38"/>
        <w:rPr>
          <w:rFonts w:ascii="Symbol" w:hAnsi="Symbol"/>
        </w:rPr>
      </w:pPr>
      <w:r>
        <w:t>Military</w:t>
      </w:r>
      <w:r w:rsidRPr="008620DB">
        <w:rPr>
          <w:spacing w:val="-4"/>
        </w:rPr>
        <w:t xml:space="preserve"> </w:t>
      </w:r>
      <w:r>
        <w:t>and</w:t>
      </w:r>
      <w:r w:rsidRPr="008620DB">
        <w:rPr>
          <w:spacing w:val="-3"/>
        </w:rPr>
        <w:t xml:space="preserve"> </w:t>
      </w:r>
      <w:r>
        <w:t>Veterans</w:t>
      </w:r>
      <w:r w:rsidRPr="008620DB">
        <w:rPr>
          <w:spacing w:val="-4"/>
        </w:rPr>
        <w:t xml:space="preserve"> </w:t>
      </w:r>
      <w:r>
        <w:t>Resource</w:t>
      </w:r>
      <w:r w:rsidRPr="008620DB">
        <w:rPr>
          <w:spacing w:val="-3"/>
        </w:rPr>
        <w:t xml:space="preserve"> </w:t>
      </w:r>
      <w:r>
        <w:t>Center;</w:t>
      </w:r>
      <w:r w:rsidRPr="008620DB">
        <w:rPr>
          <w:spacing w:val="-3"/>
        </w:rPr>
        <w:t xml:space="preserve"> </w:t>
      </w:r>
      <w:r>
        <w:t>see</w:t>
      </w:r>
      <w:r w:rsidRPr="008620DB">
        <w:rPr>
          <w:color w:val="094A3D"/>
          <w:spacing w:val="-3"/>
        </w:rPr>
        <w:t xml:space="preserve"> </w:t>
      </w:r>
      <w:hyperlink r:id="rId73">
        <w:r w:rsidRPr="008620DB">
          <w:rPr>
            <w:color w:val="094A3D"/>
            <w:u w:val="single" w:color="094A3D"/>
          </w:rPr>
          <w:t>www.iup.edu/veterans/resource-center</w:t>
        </w:r>
      </w:hyperlink>
    </w:p>
    <w:p w14:paraId="7D490BCC" w14:textId="77777777" w:rsidR="00C36ECA" w:rsidRPr="008620DB" w:rsidRDefault="00AC6D1E" w:rsidP="008620DB">
      <w:pPr>
        <w:pStyle w:val="ListParagraph"/>
        <w:numPr>
          <w:ilvl w:val="0"/>
          <w:numId w:val="36"/>
        </w:numPr>
        <w:tabs>
          <w:tab w:val="left" w:pos="1460"/>
          <w:tab w:val="left" w:pos="1461"/>
        </w:tabs>
        <w:spacing w:before="38"/>
        <w:rPr>
          <w:rFonts w:ascii="Symbol" w:hAnsi="Symbol"/>
        </w:rPr>
      </w:pPr>
      <w:r>
        <w:t>Office</w:t>
      </w:r>
      <w:r w:rsidRPr="008620DB">
        <w:rPr>
          <w:spacing w:val="-3"/>
        </w:rPr>
        <w:t xml:space="preserve"> </w:t>
      </w:r>
      <w:r>
        <w:t>of</w:t>
      </w:r>
      <w:r w:rsidRPr="008620DB">
        <w:rPr>
          <w:spacing w:val="-2"/>
        </w:rPr>
        <w:t xml:space="preserve"> </w:t>
      </w:r>
      <w:r>
        <w:t>Student</w:t>
      </w:r>
      <w:r w:rsidRPr="008620DB">
        <w:rPr>
          <w:spacing w:val="-2"/>
        </w:rPr>
        <w:t xml:space="preserve"> </w:t>
      </w:r>
      <w:r>
        <w:t>Conduct;</w:t>
      </w:r>
      <w:r w:rsidRPr="008620DB">
        <w:rPr>
          <w:spacing w:val="-5"/>
        </w:rPr>
        <w:t xml:space="preserve"> </w:t>
      </w:r>
      <w:r>
        <w:t>see</w:t>
      </w:r>
      <w:r w:rsidRPr="008620DB">
        <w:rPr>
          <w:color w:val="094A3D"/>
          <w:spacing w:val="-2"/>
        </w:rPr>
        <w:t xml:space="preserve"> </w:t>
      </w:r>
      <w:hyperlink r:id="rId74">
        <w:r w:rsidRPr="008620DB">
          <w:rPr>
            <w:color w:val="094A3D"/>
            <w:u w:val="single" w:color="094A3D"/>
          </w:rPr>
          <w:t>www.iup.edu/studentconduct</w:t>
        </w:r>
      </w:hyperlink>
    </w:p>
    <w:p w14:paraId="76569402" w14:textId="77777777" w:rsidR="00C36ECA" w:rsidRPr="008620DB" w:rsidRDefault="00AC6D1E" w:rsidP="008620DB">
      <w:pPr>
        <w:pStyle w:val="ListParagraph"/>
        <w:numPr>
          <w:ilvl w:val="0"/>
          <w:numId w:val="36"/>
        </w:numPr>
        <w:tabs>
          <w:tab w:val="left" w:pos="1460"/>
          <w:tab w:val="left" w:pos="1461"/>
        </w:tabs>
        <w:spacing w:before="35"/>
        <w:rPr>
          <w:rFonts w:ascii="Symbol" w:hAnsi="Symbol"/>
        </w:rPr>
      </w:pPr>
      <w:r>
        <w:t>Student</w:t>
      </w:r>
      <w:r w:rsidRPr="008620DB">
        <w:rPr>
          <w:spacing w:val="-2"/>
        </w:rPr>
        <w:t xml:space="preserve"> </w:t>
      </w:r>
      <w:r>
        <w:t>Cooperative</w:t>
      </w:r>
      <w:r w:rsidRPr="008620DB">
        <w:rPr>
          <w:spacing w:val="-3"/>
        </w:rPr>
        <w:t xml:space="preserve"> </w:t>
      </w:r>
      <w:r>
        <w:t>Association;</w:t>
      </w:r>
      <w:r w:rsidRPr="008620DB">
        <w:rPr>
          <w:spacing w:val="-2"/>
        </w:rPr>
        <w:t xml:space="preserve"> </w:t>
      </w:r>
      <w:r>
        <w:t>see</w:t>
      </w:r>
      <w:r w:rsidRPr="008620DB">
        <w:rPr>
          <w:color w:val="094A3D"/>
          <w:spacing w:val="-3"/>
        </w:rPr>
        <w:t xml:space="preserve"> </w:t>
      </w:r>
      <w:hyperlink r:id="rId75">
        <w:r w:rsidRPr="008620DB">
          <w:rPr>
            <w:color w:val="094A3D"/>
            <w:u w:val="single" w:color="094A3D"/>
          </w:rPr>
          <w:t>www.coop.iup.edu</w:t>
        </w:r>
      </w:hyperlink>
    </w:p>
    <w:p w14:paraId="7278F727" w14:textId="77777777" w:rsidR="00C36ECA" w:rsidRPr="008620DB" w:rsidRDefault="00AC6D1E" w:rsidP="008620DB">
      <w:pPr>
        <w:pStyle w:val="ListParagraph"/>
        <w:numPr>
          <w:ilvl w:val="0"/>
          <w:numId w:val="36"/>
        </w:numPr>
        <w:tabs>
          <w:tab w:val="left" w:pos="1460"/>
          <w:tab w:val="left" w:pos="1461"/>
        </w:tabs>
        <w:spacing w:before="37"/>
        <w:rPr>
          <w:rFonts w:ascii="Symbol" w:hAnsi="Symbol"/>
          <w:color w:val="585858"/>
        </w:rPr>
      </w:pPr>
      <w:r>
        <w:t>Center</w:t>
      </w:r>
      <w:r w:rsidRPr="008620DB">
        <w:rPr>
          <w:spacing w:val="-2"/>
        </w:rPr>
        <w:t xml:space="preserve"> </w:t>
      </w:r>
      <w:r>
        <w:t>for</w:t>
      </w:r>
      <w:r w:rsidRPr="008620DB">
        <w:rPr>
          <w:spacing w:val="-1"/>
        </w:rPr>
        <w:t xml:space="preserve"> </w:t>
      </w:r>
      <w:r>
        <w:t>Multicultural</w:t>
      </w:r>
      <w:r w:rsidRPr="008620DB">
        <w:rPr>
          <w:spacing w:val="-1"/>
        </w:rPr>
        <w:t xml:space="preserve"> </w:t>
      </w:r>
      <w:r>
        <w:t>Student</w:t>
      </w:r>
      <w:r w:rsidRPr="008620DB">
        <w:rPr>
          <w:spacing w:val="-2"/>
        </w:rPr>
        <w:t xml:space="preserve"> </w:t>
      </w:r>
      <w:r>
        <w:t>Leadership</w:t>
      </w:r>
      <w:r w:rsidRPr="008620DB">
        <w:rPr>
          <w:spacing w:val="-5"/>
        </w:rPr>
        <w:t xml:space="preserve"> </w:t>
      </w:r>
      <w:r>
        <w:t>and</w:t>
      </w:r>
      <w:r w:rsidRPr="008620DB">
        <w:rPr>
          <w:spacing w:val="-2"/>
        </w:rPr>
        <w:t xml:space="preserve"> </w:t>
      </w:r>
      <w:r>
        <w:t>Engagement;</w:t>
      </w:r>
      <w:r w:rsidRPr="008620DB">
        <w:rPr>
          <w:spacing w:val="-1"/>
        </w:rPr>
        <w:t xml:space="preserve"> </w:t>
      </w:r>
      <w:r>
        <w:t>see</w:t>
      </w:r>
      <w:r w:rsidRPr="008620DB">
        <w:rPr>
          <w:color w:val="094A3D"/>
          <w:spacing w:val="-2"/>
        </w:rPr>
        <w:t xml:space="preserve"> </w:t>
      </w:r>
      <w:hyperlink r:id="rId76">
        <w:r w:rsidRPr="008620DB">
          <w:rPr>
            <w:color w:val="094A3D"/>
            <w:u w:val="single" w:color="094A3D"/>
          </w:rPr>
          <w:t>www.iup.edu/mcsle</w:t>
        </w:r>
      </w:hyperlink>
    </w:p>
    <w:p w14:paraId="25AE78B3" w14:textId="77777777" w:rsidR="00C36ECA" w:rsidRDefault="00C36ECA">
      <w:pPr>
        <w:spacing w:before="8"/>
        <w:rPr>
          <w:sz w:val="20"/>
        </w:rPr>
      </w:pPr>
    </w:p>
    <w:p w14:paraId="3159234D" w14:textId="1125E286" w:rsidR="00C36ECA" w:rsidRPr="006E7C84" w:rsidRDefault="00AC6D1E" w:rsidP="006E7C84">
      <w:pPr>
        <w:rPr>
          <w:color w:val="9E1B31"/>
        </w:rPr>
      </w:pPr>
      <w:bookmarkStart w:id="91" w:name="Student_Protection_of_Privacy_and_Access"/>
      <w:bookmarkStart w:id="92" w:name="_Toc90884137"/>
      <w:bookmarkEnd w:id="91"/>
      <w:r w:rsidRPr="006E7C84">
        <w:rPr>
          <w:color w:val="9E1B31"/>
        </w:rPr>
        <w:t>Student</w:t>
      </w:r>
      <w:r w:rsidRPr="006E7C84">
        <w:rPr>
          <w:color w:val="9E1B31"/>
          <w:spacing w:val="-1"/>
        </w:rPr>
        <w:t xml:space="preserve"> </w:t>
      </w:r>
      <w:r w:rsidRPr="006E7C84">
        <w:rPr>
          <w:color w:val="9E1B31"/>
        </w:rPr>
        <w:t>Protection</w:t>
      </w:r>
      <w:r w:rsidRPr="006E7C84">
        <w:rPr>
          <w:color w:val="9E1B31"/>
          <w:spacing w:val="-4"/>
        </w:rPr>
        <w:t xml:space="preserve"> </w:t>
      </w:r>
      <w:r w:rsidRPr="006E7C84">
        <w:rPr>
          <w:color w:val="9E1B31"/>
        </w:rPr>
        <w:t>of</w:t>
      </w:r>
      <w:r w:rsidRPr="006E7C84">
        <w:rPr>
          <w:color w:val="9E1B31"/>
          <w:spacing w:val="-3"/>
        </w:rPr>
        <w:t xml:space="preserve"> </w:t>
      </w:r>
      <w:r w:rsidRPr="006E7C84">
        <w:rPr>
          <w:color w:val="9E1B31"/>
        </w:rPr>
        <w:t>Privacy</w:t>
      </w:r>
      <w:r w:rsidRPr="006E7C84">
        <w:rPr>
          <w:color w:val="9E1B31"/>
          <w:spacing w:val="-2"/>
        </w:rPr>
        <w:t xml:space="preserve"> </w:t>
      </w:r>
      <w:r w:rsidRPr="006E7C84">
        <w:rPr>
          <w:color w:val="9E1B31"/>
        </w:rPr>
        <w:t>and</w:t>
      </w:r>
      <w:r w:rsidRPr="006E7C84">
        <w:rPr>
          <w:color w:val="9E1B31"/>
          <w:spacing w:val="-7"/>
        </w:rPr>
        <w:t xml:space="preserve"> </w:t>
      </w:r>
      <w:r w:rsidRPr="006E7C84">
        <w:rPr>
          <w:color w:val="9E1B31"/>
        </w:rPr>
        <w:t>Access</w:t>
      </w:r>
      <w:r w:rsidRPr="006E7C84">
        <w:rPr>
          <w:color w:val="9E1B31"/>
          <w:spacing w:val="-4"/>
        </w:rPr>
        <w:t xml:space="preserve"> </w:t>
      </w:r>
      <w:r w:rsidRPr="006E7C84">
        <w:rPr>
          <w:color w:val="9E1B31"/>
        </w:rPr>
        <w:t>to</w:t>
      </w:r>
      <w:r w:rsidRPr="006E7C84">
        <w:rPr>
          <w:color w:val="9E1B31"/>
          <w:spacing w:val="-1"/>
        </w:rPr>
        <w:t xml:space="preserve"> </w:t>
      </w:r>
      <w:r w:rsidRPr="006E7C84">
        <w:rPr>
          <w:color w:val="9E1B31"/>
        </w:rPr>
        <w:t>Personal</w:t>
      </w:r>
      <w:r w:rsidRPr="006E7C84">
        <w:rPr>
          <w:color w:val="9E1B31"/>
          <w:spacing w:val="-1"/>
        </w:rPr>
        <w:t xml:space="preserve"> </w:t>
      </w:r>
      <w:r w:rsidRPr="006E7C84">
        <w:rPr>
          <w:color w:val="9E1B31"/>
        </w:rPr>
        <w:t>Files</w:t>
      </w:r>
      <w:bookmarkEnd w:id="92"/>
    </w:p>
    <w:p w14:paraId="43AC0442" w14:textId="643825CF" w:rsidR="00C36ECA" w:rsidRPr="00BD1A8E" w:rsidRDefault="00AC6D1E" w:rsidP="00BD1A8E">
      <w:pPr>
        <w:numPr>
          <w:ilvl w:val="0"/>
          <w:numId w:val="14"/>
        </w:numPr>
        <w:tabs>
          <w:tab w:val="left" w:pos="1460"/>
          <w:tab w:val="left" w:pos="1461"/>
        </w:tabs>
        <w:spacing w:before="37"/>
        <w:rPr>
          <w:rFonts w:ascii="Symbol" w:hAnsi="Symbol" w:hint="eastAsia"/>
        </w:rPr>
      </w:pPr>
      <w:r>
        <w:t>See.</w:t>
      </w:r>
      <w:r>
        <w:rPr>
          <w:color w:val="094A3D"/>
          <w:spacing w:val="-3"/>
        </w:rPr>
        <w:t xml:space="preserve"> </w:t>
      </w:r>
      <w:hyperlink r:id="rId77" w:history="1">
        <w:r w:rsidR="00BD1A8E" w:rsidRPr="00EE4388">
          <w:rPr>
            <w:rStyle w:val="Hyperlink"/>
          </w:rPr>
          <w:t>https://www.iup.edu/registrar/policies/</w:t>
        </w:r>
      </w:hyperlink>
      <w:r w:rsidR="00BD1A8E">
        <w:t xml:space="preserve"> </w:t>
      </w:r>
      <w:r>
        <w:t>–</w:t>
      </w:r>
      <w:r w:rsidRPr="00BD1A8E">
        <w:rPr>
          <w:spacing w:val="-2"/>
        </w:rPr>
        <w:t xml:space="preserve"> </w:t>
      </w:r>
      <w:r>
        <w:t>section</w:t>
      </w:r>
      <w:r w:rsidRPr="00BD1A8E">
        <w:rPr>
          <w:spacing w:val="-5"/>
        </w:rPr>
        <w:t xml:space="preserve"> </w:t>
      </w:r>
      <w:r>
        <w:t>“Student</w:t>
      </w:r>
      <w:r w:rsidRPr="00BD1A8E">
        <w:rPr>
          <w:spacing w:val="-1"/>
        </w:rPr>
        <w:t xml:space="preserve"> </w:t>
      </w:r>
      <w:r>
        <w:t>Programs</w:t>
      </w:r>
      <w:r w:rsidRPr="00BD1A8E">
        <w:rPr>
          <w:spacing w:val="-2"/>
        </w:rPr>
        <w:t xml:space="preserve"> </w:t>
      </w:r>
      <w:r>
        <w:t>and</w:t>
      </w:r>
      <w:r w:rsidRPr="00BD1A8E">
        <w:rPr>
          <w:spacing w:val="-2"/>
        </w:rPr>
        <w:t xml:space="preserve"> </w:t>
      </w:r>
      <w:r>
        <w:t>Services”</w:t>
      </w:r>
    </w:p>
    <w:p w14:paraId="392C362A" w14:textId="77777777" w:rsidR="00C36ECA" w:rsidRDefault="00C36ECA">
      <w:pPr>
        <w:spacing w:before="7"/>
        <w:rPr>
          <w:sz w:val="20"/>
        </w:rPr>
      </w:pPr>
    </w:p>
    <w:p w14:paraId="7026A918" w14:textId="08713553" w:rsidR="00C36ECA" w:rsidRPr="006E7C84" w:rsidRDefault="00AC6D1E" w:rsidP="006E7C84">
      <w:pPr>
        <w:rPr>
          <w:color w:val="9E1B31"/>
        </w:rPr>
      </w:pPr>
      <w:bookmarkStart w:id="93" w:name="Student_Technology_Services_and_Policies"/>
      <w:bookmarkStart w:id="94" w:name="_Toc90884138"/>
      <w:bookmarkEnd w:id="93"/>
      <w:r w:rsidRPr="006E7C84">
        <w:rPr>
          <w:color w:val="9E1B31"/>
        </w:rPr>
        <w:t>Student</w:t>
      </w:r>
      <w:r w:rsidRPr="006E7C84">
        <w:rPr>
          <w:color w:val="9E1B31"/>
          <w:spacing w:val="-4"/>
        </w:rPr>
        <w:t xml:space="preserve"> </w:t>
      </w:r>
      <w:r w:rsidRPr="006E7C84">
        <w:rPr>
          <w:color w:val="9E1B31"/>
        </w:rPr>
        <w:t>Technology</w:t>
      </w:r>
      <w:r w:rsidRPr="006E7C84">
        <w:rPr>
          <w:color w:val="9E1B31"/>
          <w:spacing w:val="-2"/>
        </w:rPr>
        <w:t xml:space="preserve"> </w:t>
      </w:r>
      <w:r w:rsidRPr="006E7C84">
        <w:rPr>
          <w:color w:val="9E1B31"/>
        </w:rPr>
        <w:t>Services</w:t>
      </w:r>
      <w:r w:rsidRPr="006E7C84">
        <w:rPr>
          <w:color w:val="9E1B31"/>
          <w:spacing w:val="-3"/>
        </w:rPr>
        <w:t xml:space="preserve"> </w:t>
      </w:r>
      <w:r w:rsidRPr="006E7C84">
        <w:rPr>
          <w:color w:val="9E1B31"/>
        </w:rPr>
        <w:t>and</w:t>
      </w:r>
      <w:r w:rsidRPr="006E7C84">
        <w:rPr>
          <w:color w:val="9E1B31"/>
          <w:spacing w:val="-5"/>
        </w:rPr>
        <w:t xml:space="preserve"> </w:t>
      </w:r>
      <w:r w:rsidRPr="006E7C84">
        <w:rPr>
          <w:color w:val="9E1B31"/>
        </w:rPr>
        <w:t>Policies</w:t>
      </w:r>
      <w:bookmarkEnd w:id="94"/>
    </w:p>
    <w:p w14:paraId="1631F4A2" w14:textId="77777777" w:rsidR="00C36ECA" w:rsidRDefault="00AC6D1E">
      <w:pPr>
        <w:numPr>
          <w:ilvl w:val="1"/>
          <w:numId w:val="14"/>
        </w:numPr>
        <w:tabs>
          <w:tab w:val="left" w:pos="1820"/>
          <w:tab w:val="left" w:pos="1821"/>
        </w:tabs>
        <w:spacing w:before="36"/>
      </w:pPr>
      <w:r>
        <w:t>See</w:t>
      </w:r>
      <w:r>
        <w:rPr>
          <w:color w:val="094A3D"/>
          <w:spacing w:val="-4"/>
        </w:rPr>
        <w:t xml:space="preserve"> </w:t>
      </w:r>
      <w:hyperlink r:id="rId78">
        <w:r>
          <w:rPr>
            <w:color w:val="094A3D"/>
            <w:u w:val="single" w:color="094A3D"/>
          </w:rPr>
          <w:t>www.iup.edu/itsupportcenter</w:t>
        </w:r>
      </w:hyperlink>
    </w:p>
    <w:p w14:paraId="1582A885" w14:textId="77777777" w:rsidR="00C36ECA" w:rsidRDefault="00C36ECA">
      <w:pPr>
        <w:spacing w:before="8"/>
        <w:rPr>
          <w:sz w:val="20"/>
        </w:rPr>
      </w:pPr>
    </w:p>
    <w:p w14:paraId="5087BC99" w14:textId="150214A0" w:rsidR="00C36ECA" w:rsidRPr="006E7C84" w:rsidRDefault="00AC6D1E" w:rsidP="006E7C84">
      <w:pPr>
        <w:rPr>
          <w:color w:val="9E1B31"/>
        </w:rPr>
      </w:pPr>
      <w:bookmarkStart w:id="95" w:name="Tutorial_Support"/>
      <w:bookmarkStart w:id="96" w:name="_Toc90884139"/>
      <w:bookmarkEnd w:id="95"/>
      <w:r w:rsidRPr="006E7C84">
        <w:rPr>
          <w:color w:val="9E1B31"/>
        </w:rPr>
        <w:t>Tutorial</w:t>
      </w:r>
      <w:r w:rsidRPr="006E7C84">
        <w:rPr>
          <w:color w:val="9E1B31"/>
          <w:spacing w:val="-4"/>
        </w:rPr>
        <w:t xml:space="preserve"> </w:t>
      </w:r>
      <w:r w:rsidRPr="006E7C84">
        <w:rPr>
          <w:color w:val="9E1B31"/>
        </w:rPr>
        <w:t>Support</w:t>
      </w:r>
      <w:bookmarkEnd w:id="96"/>
    </w:p>
    <w:p w14:paraId="025B21F6" w14:textId="590F6039" w:rsidR="00C36ECA" w:rsidRDefault="00AC6D1E">
      <w:pPr>
        <w:spacing w:before="38" w:line="276" w:lineRule="auto"/>
        <w:ind w:left="740" w:right="1315"/>
      </w:pPr>
      <w:r>
        <w:t xml:space="preserve">Students in the </w:t>
      </w:r>
      <w:r w:rsidR="00C567C9">
        <w:t>Food and Nutrition Program</w:t>
      </w:r>
      <w:r w:rsidR="00BD1A8E">
        <w:t xml:space="preserve"> </w:t>
      </w:r>
      <w:r>
        <w:t>have access to numerous support resources on</w:t>
      </w:r>
      <w:r>
        <w:rPr>
          <w:spacing w:val="1"/>
        </w:rPr>
        <w:t xml:space="preserve"> </w:t>
      </w:r>
      <w:r>
        <w:t>campus: Academic Success Center; Department for Disability Access and Advising; College of</w:t>
      </w:r>
      <w:r>
        <w:rPr>
          <w:spacing w:val="1"/>
        </w:rPr>
        <w:t xml:space="preserve"> </w:t>
      </w:r>
      <w:r>
        <w:t>Health and Human Services; IUP Writing Center; Graduates Assistants within Department of Food</w:t>
      </w:r>
      <w:r>
        <w:rPr>
          <w:spacing w:val="-52"/>
        </w:rPr>
        <w:t xml:space="preserve"> </w:t>
      </w:r>
      <w:r>
        <w:t>and</w:t>
      </w:r>
      <w:r>
        <w:rPr>
          <w:spacing w:val="-1"/>
        </w:rPr>
        <w:t xml:space="preserve"> </w:t>
      </w:r>
      <w:r>
        <w:t>Nutrition.</w:t>
      </w:r>
    </w:p>
    <w:p w14:paraId="7D328ED0" w14:textId="77777777" w:rsidR="00C36ECA" w:rsidRPr="008620DB" w:rsidRDefault="00AC6D1E" w:rsidP="008620DB">
      <w:pPr>
        <w:pStyle w:val="ListParagraph"/>
        <w:numPr>
          <w:ilvl w:val="0"/>
          <w:numId w:val="35"/>
        </w:numPr>
        <w:tabs>
          <w:tab w:val="clear" w:pos="1460"/>
          <w:tab w:val="left" w:pos="1461"/>
        </w:tabs>
        <w:spacing w:before="198" w:line="276" w:lineRule="auto"/>
        <w:ind w:right="1422"/>
        <w:jc w:val="both"/>
        <w:rPr>
          <w:rFonts w:ascii="Symbol" w:hAnsi="Symbol"/>
        </w:rPr>
      </w:pPr>
      <w:r w:rsidRPr="008620DB">
        <w:rPr>
          <w:color w:val="094A3D"/>
        </w:rPr>
        <w:t>Tutoring offered by Graduate Assistants in the Department of Food and Nutrition, located</w:t>
      </w:r>
      <w:r w:rsidRPr="008620DB">
        <w:rPr>
          <w:color w:val="094A3D"/>
          <w:spacing w:val="-52"/>
        </w:rPr>
        <w:t xml:space="preserve"> </w:t>
      </w:r>
      <w:r w:rsidRPr="008620DB">
        <w:rPr>
          <w:color w:val="094A3D"/>
        </w:rPr>
        <w:t>in Ackerman 117A. Schedule posted on door and bulletin board located on first floor near</w:t>
      </w:r>
      <w:r w:rsidRPr="008620DB">
        <w:rPr>
          <w:color w:val="094A3D"/>
          <w:spacing w:val="-52"/>
        </w:rPr>
        <w:t xml:space="preserve"> </w:t>
      </w:r>
      <w:r w:rsidRPr="008620DB">
        <w:rPr>
          <w:color w:val="094A3D"/>
        </w:rPr>
        <w:t>women’s</w:t>
      </w:r>
      <w:r w:rsidRPr="008620DB">
        <w:rPr>
          <w:color w:val="094A3D"/>
          <w:spacing w:val="-1"/>
        </w:rPr>
        <w:t xml:space="preserve"> </w:t>
      </w:r>
      <w:r w:rsidRPr="008620DB">
        <w:rPr>
          <w:color w:val="094A3D"/>
        </w:rPr>
        <w:t>restroom.</w:t>
      </w:r>
    </w:p>
    <w:p w14:paraId="179DC777" w14:textId="77777777" w:rsidR="00C36ECA" w:rsidRPr="008620DB" w:rsidRDefault="00AC6D1E" w:rsidP="008620DB">
      <w:pPr>
        <w:pStyle w:val="ListParagraph"/>
        <w:numPr>
          <w:ilvl w:val="0"/>
          <w:numId w:val="35"/>
        </w:numPr>
        <w:tabs>
          <w:tab w:val="clear" w:pos="1460"/>
          <w:tab w:val="left" w:pos="1461"/>
        </w:tabs>
        <w:spacing w:line="273" w:lineRule="auto"/>
        <w:ind w:right="2018"/>
        <w:jc w:val="both"/>
        <w:rPr>
          <w:rFonts w:ascii="Symbol" w:hAnsi="Symbol"/>
        </w:rPr>
      </w:pPr>
      <w:r w:rsidRPr="008620DB">
        <w:rPr>
          <w:color w:val="094A3D"/>
        </w:rPr>
        <w:t>Tutoring offered by College of Health and Human Services. Call 724-357-2650 for</w:t>
      </w:r>
      <w:r w:rsidRPr="008620DB">
        <w:rPr>
          <w:color w:val="094A3D"/>
          <w:spacing w:val="-53"/>
        </w:rPr>
        <w:t xml:space="preserve"> </w:t>
      </w:r>
      <w:r w:rsidRPr="008620DB">
        <w:rPr>
          <w:color w:val="094A3D"/>
        </w:rPr>
        <w:t>complete schedule.</w:t>
      </w:r>
    </w:p>
    <w:p w14:paraId="1AF9DB0D" w14:textId="241881D9" w:rsidR="00C36ECA" w:rsidRPr="008620DB" w:rsidRDefault="00AC6D1E" w:rsidP="008620DB">
      <w:pPr>
        <w:pStyle w:val="ListParagraph"/>
        <w:numPr>
          <w:ilvl w:val="0"/>
          <w:numId w:val="35"/>
        </w:numPr>
        <w:tabs>
          <w:tab w:val="clear" w:pos="1460"/>
          <w:tab w:val="left" w:pos="1461"/>
        </w:tabs>
        <w:spacing w:before="1"/>
        <w:jc w:val="both"/>
        <w:rPr>
          <w:rFonts w:ascii="Symbol" w:hAnsi="Symbol"/>
        </w:rPr>
      </w:pPr>
      <w:r w:rsidRPr="008620DB">
        <w:rPr>
          <w:color w:val="094A3D"/>
        </w:rPr>
        <w:t>Tutoring</w:t>
      </w:r>
      <w:r w:rsidRPr="008620DB">
        <w:rPr>
          <w:color w:val="094A3D"/>
          <w:spacing w:val="-2"/>
        </w:rPr>
        <w:t xml:space="preserve"> </w:t>
      </w:r>
      <w:r w:rsidRPr="008620DB">
        <w:rPr>
          <w:color w:val="094A3D"/>
        </w:rPr>
        <w:t>offered</w:t>
      </w:r>
      <w:r w:rsidRPr="008620DB">
        <w:rPr>
          <w:color w:val="094A3D"/>
          <w:spacing w:val="-1"/>
        </w:rPr>
        <w:t xml:space="preserve"> </w:t>
      </w:r>
      <w:r w:rsidRPr="008620DB">
        <w:rPr>
          <w:color w:val="094A3D"/>
        </w:rPr>
        <w:t>by</w:t>
      </w:r>
      <w:r w:rsidRPr="008620DB">
        <w:rPr>
          <w:color w:val="094A3D"/>
          <w:spacing w:val="-1"/>
        </w:rPr>
        <w:t xml:space="preserve"> </w:t>
      </w:r>
      <w:r w:rsidRPr="008620DB">
        <w:rPr>
          <w:color w:val="094A3D"/>
        </w:rPr>
        <w:t>biology</w:t>
      </w:r>
      <w:r w:rsidRPr="008620DB">
        <w:rPr>
          <w:color w:val="094A3D"/>
          <w:spacing w:val="-1"/>
        </w:rPr>
        <w:t xml:space="preserve"> </w:t>
      </w:r>
      <w:r w:rsidRPr="008620DB">
        <w:rPr>
          <w:color w:val="094A3D"/>
        </w:rPr>
        <w:t>departments.</w:t>
      </w:r>
      <w:r w:rsidRPr="008620DB">
        <w:rPr>
          <w:color w:val="094A3D"/>
          <w:spacing w:val="-2"/>
        </w:rPr>
        <w:t xml:space="preserve"> </w:t>
      </w:r>
      <w:proofErr w:type="gramStart"/>
      <w:r w:rsidRPr="008620DB">
        <w:rPr>
          <w:color w:val="094A3D"/>
        </w:rPr>
        <w:t>Contact</w:t>
      </w:r>
      <w:r w:rsidRPr="008620DB">
        <w:rPr>
          <w:color w:val="094A3D"/>
          <w:spacing w:val="-3"/>
        </w:rPr>
        <w:t xml:space="preserve"> </w:t>
      </w:r>
      <w:r w:rsidRPr="008620DB">
        <w:rPr>
          <w:color w:val="094A3D"/>
        </w:rPr>
        <w:t>for</w:t>
      </w:r>
      <w:proofErr w:type="gramEnd"/>
      <w:r w:rsidRPr="008620DB">
        <w:rPr>
          <w:color w:val="094A3D"/>
          <w:spacing w:val="-5"/>
        </w:rPr>
        <w:t xml:space="preserve"> </w:t>
      </w:r>
      <w:r w:rsidR="00EC7576">
        <w:rPr>
          <w:color w:val="094A3D"/>
          <w:spacing w:val="-5"/>
        </w:rPr>
        <w:t xml:space="preserve">your instructor for a </w:t>
      </w:r>
      <w:r w:rsidRPr="008620DB">
        <w:rPr>
          <w:color w:val="094A3D"/>
        </w:rPr>
        <w:t>schedule.</w:t>
      </w:r>
    </w:p>
    <w:p w14:paraId="7E554BC0" w14:textId="0A96EDDA" w:rsidR="00C36ECA" w:rsidRPr="008620DB" w:rsidRDefault="00AC6D1E" w:rsidP="008620DB">
      <w:pPr>
        <w:pStyle w:val="ListParagraph"/>
        <w:numPr>
          <w:ilvl w:val="0"/>
          <w:numId w:val="35"/>
        </w:numPr>
        <w:tabs>
          <w:tab w:val="left" w:pos="1460"/>
          <w:tab w:val="left" w:pos="1461"/>
        </w:tabs>
        <w:spacing w:before="35" w:line="276" w:lineRule="auto"/>
        <w:ind w:right="1774"/>
        <w:rPr>
          <w:rFonts w:ascii="Symbol" w:hAnsi="Symbol"/>
        </w:rPr>
      </w:pPr>
      <w:r w:rsidRPr="008620DB">
        <w:rPr>
          <w:color w:val="094A3D"/>
        </w:rPr>
        <w:t>Tutoring offered by the Academic Success Center. Please call 724-357-2215 for more</w:t>
      </w:r>
      <w:r w:rsidRPr="008620DB">
        <w:rPr>
          <w:color w:val="094A3D"/>
          <w:spacing w:val="-53"/>
        </w:rPr>
        <w:t xml:space="preserve"> </w:t>
      </w:r>
      <w:r w:rsidRPr="008620DB">
        <w:rPr>
          <w:color w:val="094A3D"/>
        </w:rPr>
        <w:t>information</w:t>
      </w:r>
      <w:r w:rsidRPr="008620DB">
        <w:rPr>
          <w:color w:val="094A3D"/>
          <w:spacing w:val="-1"/>
        </w:rPr>
        <w:t xml:space="preserve"> </w:t>
      </w:r>
      <w:r w:rsidRPr="008620DB">
        <w:rPr>
          <w:color w:val="094A3D"/>
        </w:rPr>
        <w:t>or</w:t>
      </w:r>
      <w:r w:rsidRPr="008620DB">
        <w:rPr>
          <w:color w:val="094A3D"/>
          <w:spacing w:val="1"/>
        </w:rPr>
        <w:t xml:space="preserve"> </w:t>
      </w:r>
      <w:r w:rsidRPr="008620DB">
        <w:rPr>
          <w:color w:val="094A3D"/>
        </w:rPr>
        <w:t xml:space="preserve">visit </w:t>
      </w:r>
      <w:hyperlink r:id="rId79" w:history="1">
        <w:r w:rsidR="00D3331F" w:rsidRPr="00CB5B7B">
          <w:rPr>
            <w:rStyle w:val="Hyperlink"/>
          </w:rPr>
          <w:t>https://www.iup.edu/university-college/success-programs/tutoring-schedules/index.html</w:t>
        </w:r>
      </w:hyperlink>
      <w:r w:rsidR="00D3331F">
        <w:t xml:space="preserve"> </w:t>
      </w:r>
      <w:r w:rsidRPr="008620DB">
        <w:rPr>
          <w:color w:val="094A3D"/>
        </w:rPr>
        <w:t>.</w:t>
      </w:r>
    </w:p>
    <w:p w14:paraId="2947F046" w14:textId="77777777" w:rsidR="00C36ECA" w:rsidRPr="008620DB" w:rsidRDefault="00AC6D1E" w:rsidP="008620DB">
      <w:pPr>
        <w:pStyle w:val="ListParagraph"/>
        <w:numPr>
          <w:ilvl w:val="0"/>
          <w:numId w:val="35"/>
        </w:numPr>
        <w:tabs>
          <w:tab w:val="left" w:pos="1460"/>
          <w:tab w:val="left" w:pos="1461"/>
        </w:tabs>
        <w:spacing w:line="273" w:lineRule="auto"/>
        <w:ind w:right="2044"/>
        <w:rPr>
          <w:rFonts w:ascii="Symbol" w:hAnsi="Symbol"/>
        </w:rPr>
      </w:pPr>
      <w:r>
        <w:t>Take</w:t>
      </w:r>
      <w:r w:rsidRPr="008620DB">
        <w:rPr>
          <w:spacing w:val="-1"/>
        </w:rPr>
        <w:t xml:space="preserve"> </w:t>
      </w:r>
      <w:r>
        <w:t>advantage</w:t>
      </w:r>
      <w:r w:rsidRPr="008620DB">
        <w:rPr>
          <w:spacing w:val="-3"/>
        </w:rPr>
        <w:t xml:space="preserve"> </w:t>
      </w:r>
      <w:r>
        <w:t>of</w:t>
      </w:r>
      <w:r w:rsidRPr="008620DB">
        <w:rPr>
          <w:spacing w:val="-3"/>
        </w:rPr>
        <w:t xml:space="preserve"> </w:t>
      </w:r>
      <w:r>
        <w:t>the</w:t>
      </w:r>
      <w:r w:rsidRPr="008620DB">
        <w:rPr>
          <w:spacing w:val="-1"/>
        </w:rPr>
        <w:t xml:space="preserve"> </w:t>
      </w:r>
      <w:r>
        <w:t>Kathleen</w:t>
      </w:r>
      <w:r w:rsidRPr="008620DB">
        <w:rPr>
          <w:spacing w:val="-4"/>
        </w:rPr>
        <w:t xml:space="preserve"> </w:t>
      </w:r>
      <w:r>
        <w:t>Jones</w:t>
      </w:r>
      <w:r w:rsidRPr="008620DB">
        <w:rPr>
          <w:spacing w:val="-1"/>
        </w:rPr>
        <w:t xml:space="preserve"> </w:t>
      </w:r>
      <w:r>
        <w:t>Writing</w:t>
      </w:r>
      <w:r w:rsidRPr="008620DB">
        <w:rPr>
          <w:spacing w:val="-1"/>
        </w:rPr>
        <w:t xml:space="preserve"> </w:t>
      </w:r>
      <w:r>
        <w:t>Center,</w:t>
      </w:r>
      <w:r w:rsidRPr="008620DB">
        <w:rPr>
          <w:spacing w:val="-5"/>
        </w:rPr>
        <w:t xml:space="preserve"> </w:t>
      </w:r>
      <w:r>
        <w:t>located</w:t>
      </w:r>
      <w:r w:rsidRPr="008620DB">
        <w:rPr>
          <w:spacing w:val="-4"/>
        </w:rPr>
        <w:t xml:space="preserve"> </w:t>
      </w:r>
      <w:r>
        <w:t>in</w:t>
      </w:r>
      <w:r w:rsidRPr="008620DB">
        <w:rPr>
          <w:spacing w:val="-1"/>
        </w:rPr>
        <w:t xml:space="preserve"> </w:t>
      </w:r>
      <w:r>
        <w:t>Eicher Hall.</w:t>
      </w:r>
      <w:r w:rsidRPr="008620DB">
        <w:rPr>
          <w:spacing w:val="-1"/>
        </w:rPr>
        <w:t xml:space="preserve"> </w:t>
      </w:r>
      <w:r>
        <w:t>Visit</w:t>
      </w:r>
      <w:r w:rsidRPr="008620DB">
        <w:rPr>
          <w:color w:val="094A3D"/>
          <w:spacing w:val="-52"/>
        </w:rPr>
        <w:t xml:space="preserve"> </w:t>
      </w:r>
      <w:hyperlink r:id="rId80">
        <w:r w:rsidRPr="008620DB">
          <w:rPr>
            <w:color w:val="094A3D"/>
            <w:u w:val="single" w:color="094A3D"/>
          </w:rPr>
          <w:t>www.iup.edu/writingcenter/</w:t>
        </w:r>
        <w:r w:rsidRPr="008620DB">
          <w:rPr>
            <w:color w:val="094A3D"/>
          </w:rPr>
          <w:t xml:space="preserve"> </w:t>
        </w:r>
      </w:hyperlink>
      <w:r>
        <w:t>for</w:t>
      </w:r>
      <w:r w:rsidRPr="008620DB">
        <w:rPr>
          <w:spacing w:val="1"/>
        </w:rPr>
        <w:t xml:space="preserve"> </w:t>
      </w:r>
      <w:r>
        <w:t>details.</w:t>
      </w:r>
    </w:p>
    <w:p w14:paraId="47D97A15" w14:textId="34A121B3" w:rsidR="00C36ECA" w:rsidRPr="006E7C84" w:rsidRDefault="00AC6D1E" w:rsidP="0095252E">
      <w:pPr>
        <w:spacing w:before="120"/>
        <w:rPr>
          <w:color w:val="9E1B31"/>
        </w:rPr>
      </w:pPr>
      <w:bookmarkStart w:id="97" w:name="Undergraduate_Catalog"/>
      <w:bookmarkStart w:id="98" w:name="_Toc90884140"/>
      <w:bookmarkEnd w:id="97"/>
      <w:r w:rsidRPr="006E7C84">
        <w:rPr>
          <w:color w:val="9E1B31"/>
        </w:rPr>
        <w:t>Undergraduate</w:t>
      </w:r>
      <w:r w:rsidRPr="006E7C84">
        <w:rPr>
          <w:color w:val="9E1B31"/>
          <w:spacing w:val="-10"/>
        </w:rPr>
        <w:t xml:space="preserve"> </w:t>
      </w:r>
      <w:r w:rsidRPr="006E7C84">
        <w:rPr>
          <w:color w:val="9E1B31"/>
        </w:rPr>
        <w:t>Catalog</w:t>
      </w:r>
      <w:bookmarkEnd w:id="98"/>
    </w:p>
    <w:p w14:paraId="7D2D4A7F" w14:textId="77777777" w:rsidR="00C36ECA" w:rsidRDefault="00AC6D1E">
      <w:pPr>
        <w:numPr>
          <w:ilvl w:val="1"/>
          <w:numId w:val="14"/>
        </w:numPr>
        <w:tabs>
          <w:tab w:val="left" w:pos="1820"/>
          <w:tab w:val="left" w:pos="1821"/>
        </w:tabs>
        <w:spacing w:before="37"/>
      </w:pPr>
      <w:r>
        <w:lastRenderedPageBreak/>
        <w:t>See,</w:t>
      </w:r>
      <w:r>
        <w:rPr>
          <w:color w:val="094A3D"/>
          <w:spacing w:val="-5"/>
        </w:rPr>
        <w:t xml:space="preserve"> </w:t>
      </w:r>
      <w:hyperlink r:id="rId81">
        <w:r>
          <w:rPr>
            <w:color w:val="094A3D"/>
            <w:u w:val="single" w:color="094A3D"/>
          </w:rPr>
          <w:t>https://www.iup.edu/registrar/catalog/</w:t>
        </w:r>
      </w:hyperlink>
    </w:p>
    <w:p w14:paraId="549BFB8F" w14:textId="77777777" w:rsidR="00C36ECA" w:rsidRDefault="00C36ECA"/>
    <w:p w14:paraId="2482A456" w14:textId="33B30BE7" w:rsidR="00C36ECA" w:rsidRPr="006E7C84" w:rsidRDefault="00AC6D1E" w:rsidP="006E7C84">
      <w:pPr>
        <w:rPr>
          <w:color w:val="9E1B31"/>
        </w:rPr>
      </w:pPr>
      <w:bookmarkStart w:id="99" w:name="University_Policies_and_Procedures"/>
      <w:bookmarkStart w:id="100" w:name="_Toc90884141"/>
      <w:bookmarkEnd w:id="99"/>
      <w:r w:rsidRPr="006E7C84">
        <w:rPr>
          <w:color w:val="9E1B31"/>
        </w:rPr>
        <w:t>University</w:t>
      </w:r>
      <w:r w:rsidRPr="006E7C84">
        <w:rPr>
          <w:color w:val="9E1B31"/>
          <w:spacing w:val="-4"/>
        </w:rPr>
        <w:t xml:space="preserve"> </w:t>
      </w:r>
      <w:r w:rsidRPr="006E7C84">
        <w:rPr>
          <w:color w:val="9E1B31"/>
        </w:rPr>
        <w:t>Policies</w:t>
      </w:r>
      <w:r w:rsidRPr="006E7C84">
        <w:rPr>
          <w:color w:val="9E1B31"/>
          <w:spacing w:val="-3"/>
        </w:rPr>
        <w:t xml:space="preserve"> </w:t>
      </w:r>
      <w:r w:rsidRPr="006E7C84">
        <w:rPr>
          <w:color w:val="9E1B31"/>
        </w:rPr>
        <w:t>and</w:t>
      </w:r>
      <w:r w:rsidRPr="006E7C84">
        <w:rPr>
          <w:color w:val="9E1B31"/>
          <w:spacing w:val="-5"/>
        </w:rPr>
        <w:t xml:space="preserve"> </w:t>
      </w:r>
      <w:r w:rsidRPr="006E7C84">
        <w:rPr>
          <w:color w:val="9E1B31"/>
        </w:rPr>
        <w:t>Procedures</w:t>
      </w:r>
      <w:bookmarkEnd w:id="100"/>
    </w:p>
    <w:p w14:paraId="219EFC8E" w14:textId="77777777" w:rsidR="005F3FC1" w:rsidRPr="005F3FC1" w:rsidRDefault="00AC6D1E">
      <w:pPr>
        <w:numPr>
          <w:ilvl w:val="1"/>
          <w:numId w:val="14"/>
        </w:numPr>
        <w:tabs>
          <w:tab w:val="left" w:pos="1820"/>
          <w:tab w:val="left" w:pos="1821"/>
        </w:tabs>
        <w:spacing w:before="37"/>
      </w:pPr>
      <w:r>
        <w:t>See,</w:t>
      </w:r>
      <w:r>
        <w:rPr>
          <w:color w:val="094A3D"/>
          <w:spacing w:val="-8"/>
        </w:rPr>
        <w:t xml:space="preserve"> </w:t>
      </w:r>
      <w:hyperlink r:id="rId82">
        <w:r>
          <w:rPr>
            <w:color w:val="094A3D"/>
            <w:u w:val="single" w:color="094A3D"/>
          </w:rPr>
          <w:t>www.iup.edu/academicaffairs</w:t>
        </w:r>
        <w:r>
          <w:rPr>
            <w:color w:val="094A3D"/>
            <w:spacing w:val="-7"/>
          </w:rPr>
          <w:t xml:space="preserve"> </w:t>
        </w:r>
      </w:hyperlink>
    </w:p>
    <w:p w14:paraId="42E74FF5" w14:textId="753C33E0" w:rsidR="00C36ECA" w:rsidRDefault="00AC6D1E">
      <w:pPr>
        <w:numPr>
          <w:ilvl w:val="1"/>
          <w:numId w:val="14"/>
        </w:numPr>
        <w:tabs>
          <w:tab w:val="left" w:pos="1820"/>
          <w:tab w:val="left" w:pos="1821"/>
        </w:tabs>
        <w:spacing w:before="37"/>
      </w:pPr>
      <w:r>
        <w:t>or</w:t>
      </w:r>
      <w:r>
        <w:rPr>
          <w:color w:val="094A3D"/>
          <w:spacing w:val="-6"/>
        </w:rPr>
        <w:t xml:space="preserve"> </w:t>
      </w:r>
      <w:hyperlink r:id="rId83">
        <w:r>
          <w:rPr>
            <w:color w:val="094A3D"/>
            <w:u w:val="single" w:color="094A3D"/>
          </w:rPr>
          <w:t>https://www.iup.edu/registrar/catalog/</w:t>
        </w:r>
      </w:hyperlink>
    </w:p>
    <w:p w14:paraId="3EF3463E" w14:textId="77777777" w:rsidR="00C36ECA" w:rsidRDefault="00C36ECA">
      <w:pPr>
        <w:spacing w:before="7"/>
        <w:rPr>
          <w:sz w:val="20"/>
        </w:rPr>
      </w:pPr>
    </w:p>
    <w:p w14:paraId="15DA8301" w14:textId="033CDAB8" w:rsidR="00C36ECA" w:rsidRPr="006E7C84" w:rsidRDefault="00AC6D1E" w:rsidP="006E7C84">
      <w:pPr>
        <w:rPr>
          <w:color w:val="9E1B31"/>
        </w:rPr>
      </w:pPr>
      <w:bookmarkStart w:id="101" w:name="Withdrawal_policies"/>
      <w:bookmarkStart w:id="102" w:name="_Toc90884142"/>
      <w:bookmarkEnd w:id="101"/>
      <w:r w:rsidRPr="006E7C84">
        <w:rPr>
          <w:color w:val="9E1B31"/>
        </w:rPr>
        <w:t>Withdrawal</w:t>
      </w:r>
      <w:r w:rsidRPr="006E7C84">
        <w:rPr>
          <w:color w:val="9E1B31"/>
          <w:spacing w:val="-6"/>
        </w:rPr>
        <w:t xml:space="preserve"> </w:t>
      </w:r>
      <w:r w:rsidRPr="006E7C84">
        <w:rPr>
          <w:color w:val="9E1B31"/>
        </w:rPr>
        <w:t>policies</w:t>
      </w:r>
      <w:bookmarkEnd w:id="102"/>
    </w:p>
    <w:bookmarkStart w:id="103" w:name="Department_Policies"/>
    <w:bookmarkStart w:id="104" w:name="_Toc90884143"/>
    <w:bookmarkEnd w:id="103"/>
    <w:p w14:paraId="3574D968" w14:textId="6D947E69" w:rsidR="00D3331F" w:rsidRDefault="00D3331F" w:rsidP="005E0EFF">
      <w:pPr>
        <w:spacing w:before="249"/>
        <w:ind w:left="180"/>
      </w:pPr>
      <w:r>
        <w:fldChar w:fldCharType="begin"/>
      </w:r>
      <w:r>
        <w:instrText>HYPERLINK "</w:instrText>
      </w:r>
      <w:r w:rsidRPr="00D3331F">
        <w:instrText>https://www.iup.edu/registrar/policies/withdrawals/index.html</w:instrText>
      </w:r>
      <w:r>
        <w:instrText>"</w:instrText>
      </w:r>
      <w:r>
        <w:fldChar w:fldCharType="separate"/>
      </w:r>
      <w:r w:rsidRPr="00CB5B7B">
        <w:rPr>
          <w:rStyle w:val="Hyperlink"/>
        </w:rPr>
        <w:t>https://www.iup.edu/registrar/policies/withdrawals/index.html</w:t>
      </w:r>
      <w:r>
        <w:fldChar w:fldCharType="end"/>
      </w:r>
    </w:p>
    <w:p w14:paraId="605585D9" w14:textId="5CC966AD" w:rsidR="00C36ECA" w:rsidRDefault="00AC6D1E" w:rsidP="005E0EFF">
      <w:pPr>
        <w:spacing w:before="249"/>
        <w:ind w:left="180"/>
      </w:pPr>
      <w:r>
        <w:rPr>
          <w:color w:val="761324"/>
        </w:rPr>
        <w:t>Department</w:t>
      </w:r>
      <w:r>
        <w:rPr>
          <w:color w:val="761324"/>
          <w:spacing w:val="-8"/>
        </w:rPr>
        <w:t xml:space="preserve"> </w:t>
      </w:r>
      <w:r>
        <w:rPr>
          <w:color w:val="761324"/>
        </w:rPr>
        <w:t>Policies</w:t>
      </w:r>
      <w:bookmarkEnd w:id="104"/>
    </w:p>
    <w:p w14:paraId="4BFCC0FB" w14:textId="199A54D9" w:rsidR="00C36ECA" w:rsidRPr="005E0EFF" w:rsidRDefault="00AC6D1E" w:rsidP="005E0EFF">
      <w:pPr>
        <w:spacing w:before="240"/>
        <w:rPr>
          <w:color w:val="9E1B31"/>
        </w:rPr>
      </w:pPr>
      <w:bookmarkStart w:id="105" w:name="Advising"/>
      <w:bookmarkStart w:id="106" w:name="_Toc90884144"/>
      <w:bookmarkEnd w:id="105"/>
      <w:r w:rsidRPr="005E0EFF">
        <w:rPr>
          <w:color w:val="9E1B31"/>
        </w:rPr>
        <w:t>Advising</w:t>
      </w:r>
      <w:bookmarkEnd w:id="106"/>
    </w:p>
    <w:p w14:paraId="3A842D48" w14:textId="51F71ADD" w:rsidR="00C36ECA" w:rsidRDefault="00AC6D1E">
      <w:pPr>
        <w:spacing w:before="36" w:line="276" w:lineRule="auto"/>
        <w:ind w:left="740" w:right="1272"/>
      </w:pPr>
      <w:r>
        <w:t xml:space="preserve">The </w:t>
      </w:r>
      <w:r w:rsidR="00C567C9">
        <w:t>Food and Nutrition Program</w:t>
      </w:r>
      <w:r w:rsidR="00245EF6">
        <w:t xml:space="preserve"> </w:t>
      </w:r>
      <w:r>
        <w:t>is committed to assist both faculty advisors and student</w:t>
      </w:r>
      <w:r>
        <w:rPr>
          <w:spacing w:val="1"/>
        </w:rPr>
        <w:t xml:space="preserve"> </w:t>
      </w:r>
      <w:r>
        <w:t xml:space="preserve">advisees in the advisement process within the department. Advisement </w:t>
      </w:r>
      <w:proofErr w:type="gramStart"/>
      <w:r>
        <w:t>in</w:t>
      </w:r>
      <w:proofErr w:type="gramEnd"/>
      <w:r>
        <w:t xml:space="preserve"> the College of Health and</w:t>
      </w:r>
      <w:r>
        <w:rPr>
          <w:spacing w:val="-52"/>
        </w:rPr>
        <w:t xml:space="preserve"> </w:t>
      </w:r>
      <w:r>
        <w:t>Human</w:t>
      </w:r>
      <w:r>
        <w:rPr>
          <w:spacing w:val="-1"/>
        </w:rPr>
        <w:t xml:space="preserve"> </w:t>
      </w:r>
      <w:r>
        <w:t>Services has the following</w:t>
      </w:r>
      <w:r>
        <w:rPr>
          <w:spacing w:val="-3"/>
        </w:rPr>
        <w:t xml:space="preserve"> </w:t>
      </w:r>
      <w:r>
        <w:t>four</w:t>
      </w:r>
      <w:r>
        <w:rPr>
          <w:spacing w:val="1"/>
        </w:rPr>
        <w:t xml:space="preserve"> </w:t>
      </w:r>
      <w:r>
        <w:t>objectives.</w:t>
      </w:r>
    </w:p>
    <w:p w14:paraId="7BCA03A9" w14:textId="77777777" w:rsidR="00C36ECA" w:rsidRDefault="00AC6D1E">
      <w:pPr>
        <w:numPr>
          <w:ilvl w:val="0"/>
          <w:numId w:val="16"/>
        </w:numPr>
        <w:tabs>
          <w:tab w:val="left" w:pos="1460"/>
        </w:tabs>
        <w:spacing w:before="200"/>
        <w:ind w:hanging="361"/>
      </w:pPr>
      <w:r>
        <w:t>Establish</w:t>
      </w:r>
      <w:r>
        <w:rPr>
          <w:spacing w:val="-1"/>
        </w:rPr>
        <w:t xml:space="preserve"> </w:t>
      </w:r>
      <w:r>
        <w:t>a</w:t>
      </w:r>
      <w:r>
        <w:rPr>
          <w:spacing w:val="-2"/>
        </w:rPr>
        <w:t xml:space="preserve"> </w:t>
      </w:r>
      <w:r>
        <w:t>relationship</w:t>
      </w:r>
      <w:r>
        <w:rPr>
          <w:spacing w:val="-1"/>
        </w:rPr>
        <w:t xml:space="preserve"> </w:t>
      </w:r>
      <w:r>
        <w:t>of</w:t>
      </w:r>
      <w:r>
        <w:rPr>
          <w:spacing w:val="-2"/>
        </w:rPr>
        <w:t xml:space="preserve"> </w:t>
      </w:r>
      <w:r>
        <w:t>trust</w:t>
      </w:r>
      <w:r>
        <w:rPr>
          <w:spacing w:val="-3"/>
        </w:rPr>
        <w:t xml:space="preserve"> </w:t>
      </w:r>
      <w:r>
        <w:t>between</w:t>
      </w:r>
      <w:r>
        <w:rPr>
          <w:spacing w:val="-3"/>
        </w:rPr>
        <w:t xml:space="preserve"> </w:t>
      </w:r>
      <w:r>
        <w:t>the</w:t>
      </w:r>
      <w:r>
        <w:rPr>
          <w:spacing w:val="-3"/>
        </w:rPr>
        <w:t xml:space="preserve"> </w:t>
      </w:r>
      <w:r>
        <w:t>advisee</w:t>
      </w:r>
      <w:r>
        <w:rPr>
          <w:spacing w:val="-2"/>
        </w:rPr>
        <w:t xml:space="preserve"> </w:t>
      </w:r>
      <w:r>
        <w:t>and</w:t>
      </w:r>
      <w:r>
        <w:rPr>
          <w:spacing w:val="-1"/>
        </w:rPr>
        <w:t xml:space="preserve"> </w:t>
      </w:r>
      <w:r>
        <w:t>the</w:t>
      </w:r>
      <w:r>
        <w:rPr>
          <w:spacing w:val="-2"/>
        </w:rPr>
        <w:t xml:space="preserve"> </w:t>
      </w:r>
      <w:r>
        <w:t>advisor.</w:t>
      </w:r>
    </w:p>
    <w:p w14:paraId="0FFB68CD" w14:textId="77777777" w:rsidR="00C36ECA" w:rsidRDefault="00AC6D1E">
      <w:pPr>
        <w:numPr>
          <w:ilvl w:val="0"/>
          <w:numId w:val="16"/>
        </w:numPr>
        <w:tabs>
          <w:tab w:val="left" w:pos="1460"/>
        </w:tabs>
        <w:spacing w:before="37"/>
        <w:ind w:hanging="361"/>
      </w:pPr>
      <w:r>
        <w:t>Identify</w:t>
      </w:r>
      <w:r>
        <w:rPr>
          <w:spacing w:val="-1"/>
        </w:rPr>
        <w:t xml:space="preserve"> </w:t>
      </w:r>
      <w:r>
        <w:t>the</w:t>
      </w:r>
      <w:r>
        <w:rPr>
          <w:spacing w:val="-1"/>
        </w:rPr>
        <w:t xml:space="preserve"> </w:t>
      </w:r>
      <w:r>
        <w:t>strengths,</w:t>
      </w:r>
      <w:r>
        <w:rPr>
          <w:spacing w:val="-1"/>
        </w:rPr>
        <w:t xml:space="preserve"> </w:t>
      </w:r>
      <w:r>
        <w:t>skills,</w:t>
      </w:r>
      <w:r>
        <w:rPr>
          <w:spacing w:val="-1"/>
        </w:rPr>
        <w:t xml:space="preserve"> </w:t>
      </w:r>
      <w:r>
        <w:t>passions</w:t>
      </w:r>
      <w:r>
        <w:rPr>
          <w:spacing w:val="-3"/>
        </w:rPr>
        <w:t xml:space="preserve"> </w:t>
      </w:r>
      <w:r>
        <w:t>and</w:t>
      </w:r>
      <w:r>
        <w:rPr>
          <w:spacing w:val="-4"/>
        </w:rPr>
        <w:t xml:space="preserve"> </w:t>
      </w:r>
      <w:r>
        <w:t>the</w:t>
      </w:r>
      <w:r>
        <w:rPr>
          <w:spacing w:val="-2"/>
        </w:rPr>
        <w:t xml:space="preserve"> </w:t>
      </w:r>
      <w:r>
        <w:t>dreams</w:t>
      </w:r>
      <w:r>
        <w:rPr>
          <w:spacing w:val="-1"/>
        </w:rPr>
        <w:t xml:space="preserve"> </w:t>
      </w:r>
      <w:r>
        <w:t>of the</w:t>
      </w:r>
      <w:r>
        <w:rPr>
          <w:spacing w:val="-1"/>
        </w:rPr>
        <w:t xml:space="preserve"> </w:t>
      </w:r>
      <w:proofErr w:type="gramStart"/>
      <w:r>
        <w:t>advisees</w:t>
      </w:r>
      <w:proofErr w:type="gramEnd"/>
      <w:r>
        <w:t>.</w:t>
      </w:r>
    </w:p>
    <w:p w14:paraId="3AF0446F" w14:textId="244ED33B" w:rsidR="00C36ECA" w:rsidRDefault="00AC6D1E">
      <w:pPr>
        <w:numPr>
          <w:ilvl w:val="0"/>
          <w:numId w:val="16"/>
        </w:numPr>
        <w:tabs>
          <w:tab w:val="left" w:pos="1460"/>
        </w:tabs>
        <w:spacing w:before="37" w:line="278" w:lineRule="auto"/>
        <w:ind w:right="1671"/>
      </w:pPr>
      <w:r>
        <w:t xml:space="preserve">Develop a plan of academic, professional and personal activities to accomplish </w:t>
      </w:r>
      <w:proofErr w:type="gramStart"/>
      <w:r>
        <w:t>advisee</w:t>
      </w:r>
      <w:r w:rsidR="00245EF6">
        <w:t xml:space="preserve"> </w:t>
      </w:r>
      <w:r>
        <w:rPr>
          <w:spacing w:val="-52"/>
        </w:rPr>
        <w:t xml:space="preserve"> </w:t>
      </w:r>
      <w:r w:rsidR="00245EF6">
        <w:t>educational</w:t>
      </w:r>
      <w:proofErr w:type="gramEnd"/>
      <w:r w:rsidR="00245EF6">
        <w:t xml:space="preserve"> goals</w:t>
      </w:r>
      <w:r>
        <w:t>.</w:t>
      </w:r>
    </w:p>
    <w:p w14:paraId="2E7E2680" w14:textId="77777777" w:rsidR="00C36ECA" w:rsidRDefault="00AC6D1E">
      <w:pPr>
        <w:numPr>
          <w:ilvl w:val="0"/>
          <w:numId w:val="16"/>
        </w:numPr>
        <w:tabs>
          <w:tab w:val="left" w:pos="1460"/>
        </w:tabs>
        <w:spacing w:line="249" w:lineRule="exact"/>
        <w:ind w:hanging="361"/>
      </w:pPr>
      <w:r>
        <w:t>Follow-up</w:t>
      </w:r>
      <w:r>
        <w:rPr>
          <w:spacing w:val="-1"/>
        </w:rPr>
        <w:t xml:space="preserve"> </w:t>
      </w:r>
      <w:r>
        <w:t>on</w:t>
      </w:r>
      <w:r>
        <w:rPr>
          <w:spacing w:val="-3"/>
        </w:rPr>
        <w:t xml:space="preserve"> </w:t>
      </w:r>
      <w:proofErr w:type="gramStart"/>
      <w:r>
        <w:t>plan</w:t>
      </w:r>
      <w:proofErr w:type="gramEnd"/>
      <w:r>
        <w:t xml:space="preserve"> activities</w:t>
      </w:r>
      <w:r>
        <w:rPr>
          <w:spacing w:val="-1"/>
        </w:rPr>
        <w:t xml:space="preserve"> </w:t>
      </w:r>
      <w:r>
        <w:t>and</w:t>
      </w:r>
      <w:r>
        <w:rPr>
          <w:spacing w:val="-3"/>
        </w:rPr>
        <w:t xml:space="preserve"> </w:t>
      </w:r>
      <w:r>
        <w:t>motivate</w:t>
      </w:r>
      <w:r>
        <w:rPr>
          <w:spacing w:val="-2"/>
        </w:rPr>
        <w:t xml:space="preserve"> </w:t>
      </w:r>
      <w:r>
        <w:t>students</w:t>
      </w:r>
      <w:r>
        <w:rPr>
          <w:spacing w:val="-2"/>
        </w:rPr>
        <w:t xml:space="preserve"> </w:t>
      </w:r>
      <w:r>
        <w:t>to</w:t>
      </w:r>
      <w:r>
        <w:rPr>
          <w:spacing w:val="-1"/>
        </w:rPr>
        <w:t xml:space="preserve"> </w:t>
      </w:r>
      <w:r>
        <w:t>be the</w:t>
      </w:r>
      <w:r>
        <w:rPr>
          <w:spacing w:val="-2"/>
        </w:rPr>
        <w:t xml:space="preserve"> </w:t>
      </w:r>
      <w:r>
        <w:t>best</w:t>
      </w:r>
      <w:r>
        <w:rPr>
          <w:spacing w:val="1"/>
        </w:rPr>
        <w:t xml:space="preserve"> </w:t>
      </w:r>
      <w:r>
        <w:t>they</w:t>
      </w:r>
      <w:r>
        <w:rPr>
          <w:spacing w:val="-1"/>
        </w:rPr>
        <w:t xml:space="preserve"> </w:t>
      </w:r>
      <w:r>
        <w:t>can be.</w:t>
      </w:r>
    </w:p>
    <w:p w14:paraId="3897BD9D" w14:textId="77777777" w:rsidR="00C36ECA" w:rsidRDefault="00C36ECA">
      <w:pPr>
        <w:spacing w:before="7"/>
        <w:rPr>
          <w:sz w:val="20"/>
        </w:rPr>
      </w:pPr>
    </w:p>
    <w:p w14:paraId="305203F5" w14:textId="69337A4D" w:rsidR="00C36ECA" w:rsidRDefault="00AC6D1E">
      <w:pPr>
        <w:spacing w:line="276" w:lineRule="auto"/>
        <w:ind w:left="739" w:right="1518"/>
      </w:pPr>
      <w:r>
        <w:t xml:space="preserve">The </w:t>
      </w:r>
      <w:r w:rsidR="00C567C9">
        <w:t>Food and Nutrition Program</w:t>
      </w:r>
      <w:r w:rsidR="00245EF6">
        <w:t xml:space="preserve"> </w:t>
      </w:r>
      <w:r>
        <w:t>is committed to student growth and development. Each</w:t>
      </w:r>
      <w:r>
        <w:rPr>
          <w:spacing w:val="1"/>
        </w:rPr>
        <w:t xml:space="preserve"> </w:t>
      </w:r>
      <w:r>
        <w:t xml:space="preserve">semester you will schedule an academic advising appointment with your advisor. No </w:t>
      </w:r>
      <w:proofErr w:type="gramStart"/>
      <w:r>
        <w:t>registration</w:t>
      </w:r>
      <w:r w:rsidR="00EA3E30">
        <w:t xml:space="preserve"> </w:t>
      </w:r>
      <w:r>
        <w:rPr>
          <w:spacing w:val="-52"/>
        </w:rPr>
        <w:t xml:space="preserve"> </w:t>
      </w:r>
      <w:r>
        <w:t>pin</w:t>
      </w:r>
      <w:proofErr w:type="gramEnd"/>
      <w:r>
        <w:rPr>
          <w:spacing w:val="-1"/>
        </w:rPr>
        <w:t xml:space="preserve"> </w:t>
      </w:r>
      <w:r>
        <w:t>will</w:t>
      </w:r>
      <w:r>
        <w:rPr>
          <w:spacing w:val="-2"/>
        </w:rPr>
        <w:t xml:space="preserve"> </w:t>
      </w:r>
      <w:r>
        <w:t>be given</w:t>
      </w:r>
      <w:r>
        <w:rPr>
          <w:spacing w:val="-3"/>
        </w:rPr>
        <w:t xml:space="preserve"> </w:t>
      </w:r>
      <w:r>
        <w:t>unless you meet</w:t>
      </w:r>
      <w:r>
        <w:rPr>
          <w:spacing w:val="1"/>
        </w:rPr>
        <w:t xml:space="preserve"> </w:t>
      </w:r>
      <w:r>
        <w:t>with your</w:t>
      </w:r>
      <w:r>
        <w:rPr>
          <w:spacing w:val="-2"/>
        </w:rPr>
        <w:t xml:space="preserve"> </w:t>
      </w:r>
      <w:r>
        <w:t>advisor.</w:t>
      </w:r>
    </w:p>
    <w:p w14:paraId="1E4CD1C2" w14:textId="77777777" w:rsidR="00C36ECA" w:rsidRDefault="00C36ECA">
      <w:pPr>
        <w:spacing w:line="276" w:lineRule="auto"/>
        <w:ind w:left="739" w:right="1518"/>
      </w:pPr>
    </w:p>
    <w:p w14:paraId="556E9243" w14:textId="0A8743D0" w:rsidR="00C36ECA" w:rsidRPr="005E0EFF" w:rsidRDefault="00AC6D1E" w:rsidP="005E0EFF">
      <w:pPr>
        <w:rPr>
          <w:color w:val="9E1B31"/>
        </w:rPr>
      </w:pPr>
      <w:bookmarkStart w:id="107" w:name="Evaluation_of_prior_education_or_experie"/>
      <w:bookmarkStart w:id="108" w:name="_Toc90884145"/>
      <w:bookmarkEnd w:id="107"/>
      <w:r w:rsidRPr="005E0EFF">
        <w:rPr>
          <w:color w:val="9E1B31"/>
        </w:rPr>
        <w:t>Evaluation</w:t>
      </w:r>
      <w:r w:rsidRPr="005E0EFF">
        <w:rPr>
          <w:color w:val="9E1B31"/>
          <w:spacing w:val="-4"/>
        </w:rPr>
        <w:t xml:space="preserve"> </w:t>
      </w:r>
      <w:r w:rsidRPr="005E0EFF">
        <w:rPr>
          <w:color w:val="9E1B31"/>
        </w:rPr>
        <w:t>of</w:t>
      </w:r>
      <w:r w:rsidRPr="005E0EFF">
        <w:rPr>
          <w:color w:val="9E1B31"/>
          <w:spacing w:val="-3"/>
        </w:rPr>
        <w:t xml:space="preserve"> </w:t>
      </w:r>
      <w:r w:rsidRPr="005E0EFF">
        <w:rPr>
          <w:color w:val="9E1B31"/>
        </w:rPr>
        <w:t>prior</w:t>
      </w:r>
      <w:r w:rsidRPr="005E0EFF">
        <w:rPr>
          <w:color w:val="9E1B31"/>
          <w:spacing w:val="-3"/>
        </w:rPr>
        <w:t xml:space="preserve"> </w:t>
      </w:r>
      <w:r w:rsidRPr="005E0EFF">
        <w:rPr>
          <w:color w:val="9E1B31"/>
        </w:rPr>
        <w:t>education</w:t>
      </w:r>
      <w:r w:rsidRPr="005E0EFF">
        <w:rPr>
          <w:color w:val="9E1B31"/>
          <w:spacing w:val="-4"/>
        </w:rPr>
        <w:t xml:space="preserve"> </w:t>
      </w:r>
      <w:r w:rsidRPr="005E0EFF">
        <w:rPr>
          <w:color w:val="9E1B31"/>
        </w:rPr>
        <w:t>or</w:t>
      </w:r>
      <w:r w:rsidRPr="005E0EFF">
        <w:rPr>
          <w:color w:val="9E1B31"/>
          <w:spacing w:val="-1"/>
        </w:rPr>
        <w:t xml:space="preserve"> </w:t>
      </w:r>
      <w:r w:rsidRPr="005E0EFF">
        <w:rPr>
          <w:color w:val="9E1B31"/>
        </w:rPr>
        <w:t>experience</w:t>
      </w:r>
      <w:bookmarkEnd w:id="108"/>
    </w:p>
    <w:p w14:paraId="0DEE0064" w14:textId="22B26D5C" w:rsidR="00C36ECA" w:rsidRDefault="00AC6D1E">
      <w:pPr>
        <w:spacing w:before="41" w:line="276" w:lineRule="auto"/>
        <w:ind w:left="739" w:right="1426"/>
      </w:pPr>
      <w:r>
        <w:t xml:space="preserve">The </w:t>
      </w:r>
      <w:r w:rsidR="00C567C9">
        <w:t>Food and Nutrition Program</w:t>
      </w:r>
      <w:r w:rsidR="3C5D89DE">
        <w:t xml:space="preserve"> </w:t>
      </w:r>
      <w:r>
        <w:t>follows established IUP university established criteria; see</w:t>
      </w:r>
      <w:r>
        <w:rPr>
          <w:spacing w:val="-52"/>
        </w:rPr>
        <w:t xml:space="preserve"> </w:t>
      </w:r>
      <w:hyperlink r:id="rId84">
        <w:r w:rsidRPr="4C5238B9">
          <w:rPr>
            <w:color w:val="094A3D"/>
            <w:u w:val="single"/>
          </w:rPr>
          <w:t>www.iup.edu/creditevaluation</w:t>
        </w:r>
        <w:r>
          <w:t>.</w:t>
        </w:r>
      </w:hyperlink>
    </w:p>
    <w:p w14:paraId="1740F3C6" w14:textId="03656D32" w:rsidR="00C36ECA" w:rsidRPr="00364BEB" w:rsidRDefault="00AC6D1E" w:rsidP="00364BEB">
      <w:pPr>
        <w:rPr>
          <w:color w:val="9E1B31"/>
        </w:rPr>
      </w:pPr>
      <w:bookmarkStart w:id="109" w:name="Food_laboratories"/>
      <w:bookmarkStart w:id="110" w:name="_Toc90884146"/>
      <w:bookmarkEnd w:id="109"/>
      <w:r w:rsidRPr="00364BEB">
        <w:rPr>
          <w:color w:val="9E1B31"/>
        </w:rPr>
        <w:t>Food</w:t>
      </w:r>
      <w:r w:rsidRPr="00364BEB">
        <w:rPr>
          <w:color w:val="9E1B31"/>
          <w:spacing w:val="-5"/>
        </w:rPr>
        <w:t xml:space="preserve"> </w:t>
      </w:r>
      <w:proofErr w:type="gramStart"/>
      <w:r w:rsidRPr="00364BEB">
        <w:rPr>
          <w:color w:val="9E1B31"/>
        </w:rPr>
        <w:t>laboratories</w:t>
      </w:r>
      <w:bookmarkStart w:id="111" w:name="Dress_Code"/>
      <w:bookmarkStart w:id="112" w:name="_Toc90884147"/>
      <w:bookmarkEnd w:id="110"/>
      <w:bookmarkEnd w:id="111"/>
      <w:proofErr w:type="gramEnd"/>
      <w:r w:rsidR="00280E7D">
        <w:rPr>
          <w:color w:val="9E1B31"/>
        </w:rPr>
        <w:t xml:space="preserve"> </w:t>
      </w:r>
      <w:r w:rsidRPr="00364BEB">
        <w:rPr>
          <w:color w:val="9E1B31"/>
        </w:rPr>
        <w:t>Dress</w:t>
      </w:r>
      <w:r w:rsidRPr="00364BEB">
        <w:rPr>
          <w:color w:val="9E1B31"/>
          <w:spacing w:val="-5"/>
        </w:rPr>
        <w:t xml:space="preserve"> </w:t>
      </w:r>
      <w:r w:rsidRPr="00364BEB">
        <w:rPr>
          <w:color w:val="9E1B31"/>
        </w:rPr>
        <w:t>Code</w:t>
      </w:r>
      <w:bookmarkEnd w:id="112"/>
    </w:p>
    <w:p w14:paraId="31D4B2EB" w14:textId="18B2E36A" w:rsidR="00C36ECA" w:rsidRDefault="00AC6D1E">
      <w:pPr>
        <w:spacing w:before="36" w:line="276" w:lineRule="auto"/>
        <w:ind w:left="740" w:right="1345"/>
      </w:pPr>
      <w:r>
        <w:t xml:space="preserve">All students who enroll in either </w:t>
      </w:r>
      <w:r w:rsidR="00E76178">
        <w:t>FONU</w:t>
      </w:r>
      <w:r>
        <w:t xml:space="preserve"> 151 and/ or 362 (a foods laboratory course) must adhere to</w:t>
      </w:r>
      <w:r>
        <w:rPr>
          <w:spacing w:val="-52"/>
        </w:rPr>
        <w:t xml:space="preserve"> </w:t>
      </w:r>
      <w:r>
        <w:t>the</w:t>
      </w:r>
      <w:r>
        <w:rPr>
          <w:spacing w:val="-1"/>
        </w:rPr>
        <w:t xml:space="preserve"> </w:t>
      </w:r>
      <w:r>
        <w:t>dress code defined below:</w:t>
      </w:r>
    </w:p>
    <w:p w14:paraId="47E0BFDB" w14:textId="77777777" w:rsidR="00C36ECA" w:rsidRPr="00280E7D" w:rsidRDefault="00AC6D1E" w:rsidP="00280E7D">
      <w:pPr>
        <w:pStyle w:val="ListParagraph"/>
        <w:numPr>
          <w:ilvl w:val="0"/>
          <w:numId w:val="24"/>
        </w:numPr>
        <w:tabs>
          <w:tab w:val="left" w:pos="1460"/>
          <w:tab w:val="left" w:pos="1461"/>
        </w:tabs>
        <w:spacing w:before="199"/>
        <w:rPr>
          <w:rFonts w:ascii="Symbol" w:hAnsi="Symbol"/>
        </w:rPr>
      </w:pPr>
      <w:r>
        <w:t>Chef’s</w:t>
      </w:r>
      <w:r w:rsidRPr="00280E7D">
        <w:rPr>
          <w:spacing w:val="-2"/>
        </w:rPr>
        <w:t xml:space="preserve"> </w:t>
      </w:r>
      <w:r>
        <w:t>apron,</w:t>
      </w:r>
      <w:r w:rsidRPr="00280E7D">
        <w:rPr>
          <w:spacing w:val="-1"/>
        </w:rPr>
        <w:t xml:space="preserve"> </w:t>
      </w:r>
      <w:r>
        <w:t>black</w:t>
      </w:r>
      <w:r w:rsidRPr="00280E7D">
        <w:rPr>
          <w:spacing w:val="-1"/>
        </w:rPr>
        <w:t xml:space="preserve"> </w:t>
      </w:r>
      <w:r>
        <w:t>pants,</w:t>
      </w:r>
      <w:r w:rsidRPr="00280E7D">
        <w:rPr>
          <w:spacing w:val="-5"/>
        </w:rPr>
        <w:t xml:space="preserve"> </w:t>
      </w:r>
      <w:r>
        <w:t>and</w:t>
      </w:r>
      <w:r w:rsidRPr="00280E7D">
        <w:rPr>
          <w:spacing w:val="-1"/>
        </w:rPr>
        <w:t xml:space="preserve"> </w:t>
      </w:r>
      <w:r>
        <w:t>plain</w:t>
      </w:r>
      <w:r w:rsidRPr="00280E7D">
        <w:rPr>
          <w:spacing w:val="-1"/>
        </w:rPr>
        <w:t xml:space="preserve"> </w:t>
      </w:r>
      <w:proofErr w:type="gramStart"/>
      <w:r>
        <w:t>white</w:t>
      </w:r>
      <w:r w:rsidRPr="00280E7D">
        <w:rPr>
          <w:spacing w:val="-2"/>
        </w:rPr>
        <w:t xml:space="preserve"> </w:t>
      </w:r>
      <w:r>
        <w:t>t</w:t>
      </w:r>
      <w:proofErr w:type="gramEnd"/>
      <w:r>
        <w:t>-shirt</w:t>
      </w:r>
    </w:p>
    <w:p w14:paraId="142D1046" w14:textId="77777777" w:rsidR="00C36ECA" w:rsidRPr="00280E7D" w:rsidRDefault="00AC6D1E" w:rsidP="00280E7D">
      <w:pPr>
        <w:pStyle w:val="ListParagraph"/>
        <w:numPr>
          <w:ilvl w:val="0"/>
          <w:numId w:val="24"/>
        </w:numPr>
        <w:tabs>
          <w:tab w:val="left" w:pos="1460"/>
          <w:tab w:val="left" w:pos="1461"/>
        </w:tabs>
        <w:spacing w:before="37"/>
        <w:rPr>
          <w:rFonts w:ascii="Symbol" w:hAnsi="Symbol"/>
        </w:rPr>
      </w:pPr>
      <w:r>
        <w:lastRenderedPageBreak/>
        <w:t>Pocket</w:t>
      </w:r>
      <w:r w:rsidRPr="00280E7D">
        <w:rPr>
          <w:spacing w:val="-3"/>
        </w:rPr>
        <w:t xml:space="preserve"> </w:t>
      </w:r>
      <w:r>
        <w:t>food</w:t>
      </w:r>
      <w:r w:rsidRPr="00280E7D">
        <w:rPr>
          <w:spacing w:val="-1"/>
        </w:rPr>
        <w:t xml:space="preserve"> </w:t>
      </w:r>
      <w:r>
        <w:t>thermometer</w:t>
      </w:r>
    </w:p>
    <w:p w14:paraId="1FD60D7F" w14:textId="77777777" w:rsidR="00C36ECA" w:rsidRPr="00280E7D" w:rsidRDefault="00AC6D1E" w:rsidP="00280E7D">
      <w:pPr>
        <w:pStyle w:val="ListParagraph"/>
        <w:numPr>
          <w:ilvl w:val="0"/>
          <w:numId w:val="24"/>
        </w:numPr>
        <w:tabs>
          <w:tab w:val="left" w:pos="1460"/>
          <w:tab w:val="left" w:pos="1461"/>
        </w:tabs>
        <w:spacing w:before="38"/>
        <w:rPr>
          <w:rFonts w:ascii="Symbol" w:hAnsi="Symbol"/>
        </w:rPr>
      </w:pPr>
      <w:r>
        <w:t>Hair</w:t>
      </w:r>
      <w:r w:rsidRPr="00280E7D">
        <w:rPr>
          <w:spacing w:val="-3"/>
        </w:rPr>
        <w:t xml:space="preserve"> </w:t>
      </w:r>
      <w:r>
        <w:t>restricted</w:t>
      </w:r>
      <w:r w:rsidRPr="00280E7D">
        <w:rPr>
          <w:spacing w:val="-2"/>
        </w:rPr>
        <w:t xml:space="preserve"> </w:t>
      </w:r>
      <w:r>
        <w:t>by</w:t>
      </w:r>
      <w:r w:rsidRPr="00280E7D">
        <w:rPr>
          <w:spacing w:val="-1"/>
        </w:rPr>
        <w:t xml:space="preserve"> </w:t>
      </w:r>
      <w:r>
        <w:t>hair net or ball cap</w:t>
      </w:r>
    </w:p>
    <w:p w14:paraId="71D08039" w14:textId="77777777" w:rsidR="00C36ECA" w:rsidRPr="00280E7D" w:rsidRDefault="00AC6D1E" w:rsidP="00280E7D">
      <w:pPr>
        <w:pStyle w:val="ListParagraph"/>
        <w:numPr>
          <w:ilvl w:val="0"/>
          <w:numId w:val="24"/>
        </w:numPr>
        <w:tabs>
          <w:tab w:val="left" w:pos="1460"/>
          <w:tab w:val="left" w:pos="1461"/>
        </w:tabs>
        <w:spacing w:before="35" w:line="273" w:lineRule="auto"/>
        <w:ind w:right="1244"/>
        <w:rPr>
          <w:rFonts w:ascii="Symbol" w:hAnsi="Symbol"/>
        </w:rPr>
      </w:pPr>
      <w:r>
        <w:t>White or black leather shoes (non-slip, flat sole with enclosed toe). No sandals or open-toed</w:t>
      </w:r>
      <w:r w:rsidRPr="00280E7D">
        <w:rPr>
          <w:spacing w:val="-52"/>
        </w:rPr>
        <w:t xml:space="preserve"> </w:t>
      </w:r>
      <w:r>
        <w:t>shoes</w:t>
      </w:r>
    </w:p>
    <w:p w14:paraId="66D408A9" w14:textId="77777777" w:rsidR="00C36ECA" w:rsidRPr="00280E7D" w:rsidRDefault="00AC6D1E" w:rsidP="00280E7D">
      <w:pPr>
        <w:pStyle w:val="ListParagraph"/>
        <w:numPr>
          <w:ilvl w:val="0"/>
          <w:numId w:val="24"/>
        </w:numPr>
        <w:tabs>
          <w:tab w:val="left" w:pos="1460"/>
          <w:tab w:val="left" w:pos="1461"/>
        </w:tabs>
        <w:spacing w:before="2"/>
        <w:rPr>
          <w:rFonts w:ascii="Symbol" w:hAnsi="Symbol"/>
        </w:rPr>
      </w:pPr>
      <w:r>
        <w:t>No</w:t>
      </w:r>
      <w:r w:rsidRPr="00280E7D">
        <w:rPr>
          <w:spacing w:val="-1"/>
        </w:rPr>
        <w:t xml:space="preserve"> </w:t>
      </w:r>
      <w:r>
        <w:t>jewelry,</w:t>
      </w:r>
      <w:r w:rsidRPr="00280E7D">
        <w:rPr>
          <w:spacing w:val="-4"/>
        </w:rPr>
        <w:t xml:space="preserve"> </w:t>
      </w:r>
      <w:r>
        <w:t>including</w:t>
      </w:r>
      <w:r w:rsidRPr="00280E7D">
        <w:rPr>
          <w:spacing w:val="-1"/>
        </w:rPr>
        <w:t xml:space="preserve"> </w:t>
      </w:r>
      <w:r>
        <w:t>any</w:t>
      </w:r>
      <w:r w:rsidRPr="00280E7D">
        <w:rPr>
          <w:spacing w:val="-1"/>
        </w:rPr>
        <w:t xml:space="preserve"> </w:t>
      </w:r>
      <w:r>
        <w:t>face</w:t>
      </w:r>
      <w:r w:rsidRPr="00280E7D">
        <w:rPr>
          <w:spacing w:val="-1"/>
        </w:rPr>
        <w:t xml:space="preserve"> </w:t>
      </w:r>
      <w:r>
        <w:t>piercings</w:t>
      </w:r>
    </w:p>
    <w:p w14:paraId="6F5D2245" w14:textId="77777777" w:rsidR="00C36ECA" w:rsidRPr="00280E7D" w:rsidRDefault="00AC6D1E" w:rsidP="00280E7D">
      <w:pPr>
        <w:pStyle w:val="ListParagraph"/>
        <w:numPr>
          <w:ilvl w:val="0"/>
          <w:numId w:val="24"/>
        </w:numPr>
        <w:tabs>
          <w:tab w:val="left" w:pos="1460"/>
          <w:tab w:val="left" w:pos="1461"/>
        </w:tabs>
        <w:spacing w:before="38"/>
        <w:rPr>
          <w:rFonts w:ascii="Symbol" w:hAnsi="Symbol"/>
        </w:rPr>
      </w:pPr>
      <w:r>
        <w:t>No</w:t>
      </w:r>
      <w:r w:rsidRPr="00280E7D">
        <w:rPr>
          <w:spacing w:val="-2"/>
        </w:rPr>
        <w:t xml:space="preserve"> </w:t>
      </w:r>
      <w:r>
        <w:t>fingernail</w:t>
      </w:r>
      <w:r w:rsidRPr="00280E7D">
        <w:rPr>
          <w:spacing w:val="-1"/>
        </w:rPr>
        <w:t xml:space="preserve"> </w:t>
      </w:r>
      <w:r>
        <w:t>polish</w:t>
      </w:r>
      <w:r w:rsidRPr="00280E7D">
        <w:rPr>
          <w:spacing w:val="-2"/>
        </w:rPr>
        <w:t xml:space="preserve"> </w:t>
      </w:r>
      <w:r>
        <w:t>or</w:t>
      </w:r>
      <w:r w:rsidRPr="00280E7D">
        <w:rPr>
          <w:spacing w:val="-4"/>
        </w:rPr>
        <w:t xml:space="preserve"> </w:t>
      </w:r>
      <w:r>
        <w:t>artificial</w:t>
      </w:r>
      <w:r w:rsidRPr="00280E7D">
        <w:rPr>
          <w:spacing w:val="-3"/>
        </w:rPr>
        <w:t xml:space="preserve"> </w:t>
      </w:r>
      <w:r>
        <w:t>fingernails</w:t>
      </w:r>
    </w:p>
    <w:p w14:paraId="62F899F7" w14:textId="77777777" w:rsidR="00C36ECA" w:rsidRPr="00280E7D" w:rsidRDefault="00AC6D1E" w:rsidP="00280E7D">
      <w:pPr>
        <w:pStyle w:val="ListParagraph"/>
        <w:numPr>
          <w:ilvl w:val="0"/>
          <w:numId w:val="24"/>
        </w:numPr>
        <w:tabs>
          <w:tab w:val="left" w:pos="1460"/>
          <w:tab w:val="left" w:pos="1461"/>
        </w:tabs>
        <w:spacing w:before="37"/>
        <w:rPr>
          <w:rFonts w:ascii="Symbol" w:hAnsi="Symbol"/>
        </w:rPr>
      </w:pPr>
      <w:r>
        <w:t>Visible</w:t>
      </w:r>
      <w:r w:rsidRPr="00280E7D">
        <w:rPr>
          <w:spacing w:val="-3"/>
        </w:rPr>
        <w:t xml:space="preserve"> </w:t>
      </w:r>
      <w:r>
        <w:t>tattoos</w:t>
      </w:r>
      <w:r w:rsidRPr="00280E7D">
        <w:rPr>
          <w:spacing w:val="-1"/>
        </w:rPr>
        <w:t xml:space="preserve"> </w:t>
      </w:r>
      <w:r>
        <w:t>covered</w:t>
      </w:r>
    </w:p>
    <w:p w14:paraId="76377DF5" w14:textId="77777777" w:rsidR="00C36ECA" w:rsidRDefault="00C36ECA">
      <w:pPr>
        <w:spacing w:before="8"/>
        <w:rPr>
          <w:sz w:val="20"/>
        </w:rPr>
      </w:pPr>
    </w:p>
    <w:p w14:paraId="326FE704" w14:textId="4CC93C12" w:rsidR="00C36ECA" w:rsidRDefault="00AC6D1E" w:rsidP="00C86F68">
      <w:pPr>
        <w:spacing w:before="1" w:line="276" w:lineRule="auto"/>
        <w:ind w:left="740" w:right="1262"/>
      </w:pPr>
      <w:r>
        <w:t>All students who enroll in HOSP 330 Applications of Food Production and Service (lab course</w:t>
      </w:r>
      <w:r>
        <w:rPr>
          <w:spacing w:val="1"/>
        </w:rPr>
        <w:t xml:space="preserve"> </w:t>
      </w:r>
      <w:r>
        <w:t>offered</w:t>
      </w:r>
      <w:r>
        <w:rPr>
          <w:spacing w:val="-5"/>
        </w:rPr>
        <w:t xml:space="preserve"> </w:t>
      </w:r>
      <w:r>
        <w:t>by</w:t>
      </w:r>
      <w:r>
        <w:rPr>
          <w:spacing w:val="-1"/>
        </w:rPr>
        <w:t xml:space="preserve"> </w:t>
      </w:r>
      <w:r>
        <w:t>the</w:t>
      </w:r>
      <w:r>
        <w:rPr>
          <w:spacing w:val="-1"/>
        </w:rPr>
        <w:t xml:space="preserve"> </w:t>
      </w:r>
      <w:r>
        <w:t>Hospitality</w:t>
      </w:r>
      <w:r>
        <w:rPr>
          <w:spacing w:val="-4"/>
        </w:rPr>
        <w:t xml:space="preserve"> </w:t>
      </w:r>
      <w:r>
        <w:t>Department</w:t>
      </w:r>
      <w:r>
        <w:rPr>
          <w:spacing w:val="-3"/>
        </w:rPr>
        <w:t xml:space="preserve"> </w:t>
      </w:r>
      <w:r>
        <w:t>and</w:t>
      </w:r>
      <w:r>
        <w:rPr>
          <w:spacing w:val="-5"/>
        </w:rPr>
        <w:t xml:space="preserve"> </w:t>
      </w:r>
      <w:r>
        <w:t>required</w:t>
      </w:r>
      <w:r>
        <w:rPr>
          <w:spacing w:val="-1"/>
        </w:rPr>
        <w:t xml:space="preserve"> </w:t>
      </w:r>
      <w:r>
        <w:t>by</w:t>
      </w:r>
      <w:r>
        <w:rPr>
          <w:spacing w:val="-1"/>
        </w:rPr>
        <w:t xml:space="preserve"> </w:t>
      </w:r>
      <w:r>
        <w:t>Dietetics</w:t>
      </w:r>
      <w:r>
        <w:rPr>
          <w:spacing w:val="-3"/>
        </w:rPr>
        <w:t xml:space="preserve"> </w:t>
      </w:r>
      <w:r>
        <w:t>majors)</w:t>
      </w:r>
      <w:r>
        <w:rPr>
          <w:spacing w:val="-3"/>
        </w:rPr>
        <w:t xml:space="preserve"> </w:t>
      </w:r>
      <w:r>
        <w:t>must</w:t>
      </w:r>
      <w:r>
        <w:rPr>
          <w:spacing w:val="-1"/>
        </w:rPr>
        <w:t xml:space="preserve"> </w:t>
      </w:r>
      <w:r>
        <w:t>wear black</w:t>
      </w:r>
      <w:r>
        <w:rPr>
          <w:spacing w:val="-1"/>
        </w:rPr>
        <w:t xml:space="preserve"> </w:t>
      </w:r>
      <w:r>
        <w:t>pants,</w:t>
      </w:r>
      <w:r>
        <w:rPr>
          <w:spacing w:val="-4"/>
        </w:rPr>
        <w:t xml:space="preserve"> </w:t>
      </w:r>
      <w:r>
        <w:t>a black button-down shirt and black shoes. Students will also be required to purchase a chef’s jacket</w:t>
      </w:r>
      <w:r>
        <w:rPr>
          <w:spacing w:val="-52"/>
        </w:rPr>
        <w:t xml:space="preserve"> </w:t>
      </w:r>
      <w:r>
        <w:t>and an apron. Aprons are available to be borrowed from the department office; contact the support</w:t>
      </w:r>
      <w:r>
        <w:rPr>
          <w:spacing w:val="-52"/>
        </w:rPr>
        <w:t xml:space="preserve"> </w:t>
      </w:r>
      <w:r>
        <w:t>staff</w:t>
      </w:r>
      <w:r>
        <w:rPr>
          <w:spacing w:val="-2"/>
        </w:rPr>
        <w:t xml:space="preserve"> </w:t>
      </w:r>
      <w:r>
        <w:t>at</w:t>
      </w:r>
      <w:r>
        <w:rPr>
          <w:spacing w:val="-2"/>
        </w:rPr>
        <w:t xml:space="preserve"> </w:t>
      </w:r>
      <w:r>
        <w:t>the beginning of</w:t>
      </w:r>
      <w:r>
        <w:rPr>
          <w:spacing w:val="-2"/>
        </w:rPr>
        <w:t xml:space="preserve"> </w:t>
      </w:r>
      <w:r>
        <w:t>the</w:t>
      </w:r>
      <w:r>
        <w:rPr>
          <w:spacing w:val="-2"/>
        </w:rPr>
        <w:t xml:space="preserve"> </w:t>
      </w:r>
      <w:r>
        <w:t>semester.</w:t>
      </w:r>
    </w:p>
    <w:p w14:paraId="09FE49C4" w14:textId="3A630FF7" w:rsidR="00C36ECA" w:rsidRPr="00364BEB" w:rsidRDefault="00AC6D1E" w:rsidP="00CA6909">
      <w:pPr>
        <w:spacing w:before="120"/>
        <w:rPr>
          <w:color w:val="9E1B31"/>
        </w:rPr>
      </w:pPr>
      <w:bookmarkStart w:id="113" w:name="Laboratory_Participation_and_Tasting_Pol"/>
      <w:bookmarkStart w:id="114" w:name="_Toc90884148"/>
      <w:bookmarkEnd w:id="113"/>
      <w:r w:rsidRPr="00364BEB">
        <w:rPr>
          <w:color w:val="9E1B31"/>
        </w:rPr>
        <w:t>Laboratory</w:t>
      </w:r>
      <w:r w:rsidRPr="00364BEB">
        <w:rPr>
          <w:color w:val="9E1B31"/>
          <w:spacing w:val="-6"/>
        </w:rPr>
        <w:t xml:space="preserve"> </w:t>
      </w:r>
      <w:r w:rsidRPr="00364BEB">
        <w:rPr>
          <w:color w:val="9E1B31"/>
        </w:rPr>
        <w:t>Participation</w:t>
      </w:r>
      <w:r w:rsidRPr="00364BEB">
        <w:rPr>
          <w:color w:val="9E1B31"/>
          <w:spacing w:val="-2"/>
        </w:rPr>
        <w:t xml:space="preserve"> </w:t>
      </w:r>
      <w:r w:rsidRPr="00364BEB">
        <w:rPr>
          <w:color w:val="9E1B31"/>
        </w:rPr>
        <w:t>and</w:t>
      </w:r>
      <w:r w:rsidRPr="00364BEB">
        <w:rPr>
          <w:color w:val="9E1B31"/>
          <w:spacing w:val="-3"/>
        </w:rPr>
        <w:t xml:space="preserve"> </w:t>
      </w:r>
      <w:r w:rsidRPr="00364BEB">
        <w:rPr>
          <w:color w:val="9E1B31"/>
        </w:rPr>
        <w:t>Tasting</w:t>
      </w:r>
      <w:r w:rsidRPr="00364BEB">
        <w:rPr>
          <w:color w:val="9E1B31"/>
          <w:spacing w:val="-5"/>
        </w:rPr>
        <w:t xml:space="preserve"> </w:t>
      </w:r>
      <w:r w:rsidRPr="00364BEB">
        <w:rPr>
          <w:color w:val="9E1B31"/>
        </w:rPr>
        <w:t>Policies</w:t>
      </w:r>
      <w:bookmarkEnd w:id="114"/>
    </w:p>
    <w:p w14:paraId="7B60985A" w14:textId="77777777" w:rsidR="00C36ECA" w:rsidRDefault="00AC6D1E">
      <w:pPr>
        <w:spacing w:before="38" w:line="276" w:lineRule="auto"/>
        <w:ind w:left="739" w:right="1262"/>
      </w:pPr>
      <w:r>
        <w:t>All students will prepare and taste ALL foods for the lab. Documentation MUST be provided for a</w:t>
      </w:r>
      <w:r>
        <w:rPr>
          <w:spacing w:val="1"/>
        </w:rPr>
        <w:t xml:space="preserve"> </w:t>
      </w:r>
      <w:r>
        <w:t xml:space="preserve">student to be exempt from preparing and/or tasting </w:t>
      </w:r>
      <w:proofErr w:type="gramStart"/>
      <w:r>
        <w:t>a food</w:t>
      </w:r>
      <w:proofErr w:type="gramEnd"/>
      <w:r>
        <w:t xml:space="preserve"> before the cooking class begins. If the</w:t>
      </w:r>
      <w:r>
        <w:rPr>
          <w:spacing w:val="1"/>
        </w:rPr>
        <w:t xml:space="preserve"> </w:t>
      </w:r>
      <w:r>
        <w:t>excuse is medical, documentation must be provided from a physician. If the excuse is based on</w:t>
      </w:r>
      <w:r>
        <w:rPr>
          <w:spacing w:val="1"/>
        </w:rPr>
        <w:t xml:space="preserve"> </w:t>
      </w:r>
      <w:r>
        <w:t>religious beliefs, you must submit documentation from your religious leader that you are a</w:t>
      </w:r>
      <w:r>
        <w:rPr>
          <w:spacing w:val="1"/>
        </w:rPr>
        <w:t xml:space="preserve"> </w:t>
      </w:r>
      <w:r>
        <w:t>practitioner of that faith. In both cases, contact information for the verifying party must be provided</w:t>
      </w:r>
      <w:r>
        <w:rPr>
          <w:spacing w:val="-52"/>
        </w:rPr>
        <w:t xml:space="preserve"> </w:t>
      </w:r>
      <w:proofErr w:type="gramStart"/>
      <w:r>
        <w:t>on</w:t>
      </w:r>
      <w:proofErr w:type="gramEnd"/>
      <w:r>
        <w:t xml:space="preserve"> the</w:t>
      </w:r>
      <w:r>
        <w:rPr>
          <w:spacing w:val="-2"/>
        </w:rPr>
        <w:t xml:space="preserve"> </w:t>
      </w:r>
      <w:r>
        <w:t>documentation.</w:t>
      </w:r>
    </w:p>
    <w:p w14:paraId="7BFA0CA9" w14:textId="77777777" w:rsidR="00280E7D" w:rsidRDefault="00280E7D">
      <w:pPr>
        <w:spacing w:before="38" w:line="276" w:lineRule="auto"/>
        <w:ind w:left="739" w:right="1262"/>
      </w:pPr>
    </w:p>
    <w:p w14:paraId="43C19EB8" w14:textId="72C167C8" w:rsidR="00C36ECA" w:rsidRPr="00364BEB" w:rsidRDefault="00AC6D1E" w:rsidP="00CA6909">
      <w:pPr>
        <w:spacing w:before="120"/>
        <w:rPr>
          <w:color w:val="9E1B31"/>
        </w:rPr>
      </w:pPr>
      <w:bookmarkStart w:id="115" w:name="Possible_costs_in_addition_to_tuition_an"/>
      <w:bookmarkStart w:id="116" w:name="_Toc90884149"/>
      <w:bookmarkEnd w:id="115"/>
      <w:r w:rsidRPr="00364BEB">
        <w:rPr>
          <w:color w:val="9E1B31"/>
        </w:rPr>
        <w:t>Possible</w:t>
      </w:r>
      <w:r w:rsidRPr="00364BEB">
        <w:rPr>
          <w:color w:val="9E1B31"/>
          <w:spacing w:val="-4"/>
        </w:rPr>
        <w:t xml:space="preserve"> </w:t>
      </w:r>
      <w:r w:rsidRPr="00364BEB">
        <w:rPr>
          <w:color w:val="9E1B31"/>
        </w:rPr>
        <w:t>costs</w:t>
      </w:r>
      <w:r w:rsidRPr="00364BEB">
        <w:rPr>
          <w:color w:val="9E1B31"/>
          <w:spacing w:val="-3"/>
        </w:rPr>
        <w:t xml:space="preserve"> </w:t>
      </w:r>
      <w:r w:rsidRPr="00364BEB">
        <w:rPr>
          <w:color w:val="9E1B31"/>
        </w:rPr>
        <w:t>in</w:t>
      </w:r>
      <w:r w:rsidRPr="00364BEB">
        <w:rPr>
          <w:color w:val="9E1B31"/>
          <w:spacing w:val="-3"/>
        </w:rPr>
        <w:t xml:space="preserve"> </w:t>
      </w:r>
      <w:r w:rsidRPr="00364BEB">
        <w:rPr>
          <w:color w:val="9E1B31"/>
        </w:rPr>
        <w:t>addition to</w:t>
      </w:r>
      <w:r w:rsidRPr="00364BEB">
        <w:rPr>
          <w:color w:val="9E1B31"/>
          <w:spacing w:val="-3"/>
        </w:rPr>
        <w:t xml:space="preserve"> </w:t>
      </w:r>
      <w:r w:rsidRPr="00364BEB">
        <w:rPr>
          <w:color w:val="9E1B31"/>
        </w:rPr>
        <w:t>tuition and</w:t>
      </w:r>
      <w:r w:rsidRPr="00364BEB">
        <w:rPr>
          <w:color w:val="9E1B31"/>
          <w:spacing w:val="-3"/>
        </w:rPr>
        <w:t xml:space="preserve"> </w:t>
      </w:r>
      <w:r w:rsidRPr="00364BEB">
        <w:rPr>
          <w:color w:val="9E1B31"/>
        </w:rPr>
        <w:t>fees</w:t>
      </w:r>
      <w:r w:rsidRPr="00364BEB">
        <w:rPr>
          <w:color w:val="9E1B31"/>
          <w:spacing w:val="-3"/>
        </w:rPr>
        <w:t xml:space="preserve"> </w:t>
      </w:r>
      <w:r w:rsidRPr="00364BEB">
        <w:rPr>
          <w:color w:val="9E1B31"/>
        </w:rPr>
        <w:t>for nutrition</w:t>
      </w:r>
      <w:r w:rsidRPr="00364BEB">
        <w:rPr>
          <w:color w:val="9E1B31"/>
          <w:spacing w:val="-3"/>
        </w:rPr>
        <w:t xml:space="preserve"> </w:t>
      </w:r>
      <w:r w:rsidRPr="00364BEB">
        <w:rPr>
          <w:color w:val="9E1B31"/>
        </w:rPr>
        <w:t>majors</w:t>
      </w:r>
      <w:bookmarkEnd w:id="116"/>
    </w:p>
    <w:tbl>
      <w:tblPr>
        <w:tblW w:w="0" w:type="auto"/>
        <w:tblInd w:w="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06"/>
        <w:gridCol w:w="3504"/>
      </w:tblGrid>
      <w:tr w:rsidR="00363782" w14:paraId="7DE5221C" w14:textId="77777777">
        <w:trPr>
          <w:trHeight w:val="253"/>
        </w:trPr>
        <w:tc>
          <w:tcPr>
            <w:tcW w:w="5306" w:type="dxa"/>
            <w:shd w:val="clear" w:color="auto" w:fill="D9D9D9"/>
          </w:tcPr>
          <w:p w14:paraId="75F2D394" w14:textId="77777777" w:rsidR="00C36ECA" w:rsidRDefault="00AC6D1E">
            <w:pPr>
              <w:spacing w:line="234" w:lineRule="exact"/>
              <w:ind w:left="107"/>
              <w:rPr>
                <w:rFonts w:ascii="Times New Roman"/>
              </w:rPr>
            </w:pPr>
            <w:r>
              <w:rPr>
                <w:rFonts w:ascii="Times New Roman"/>
              </w:rPr>
              <w:t>Expenses</w:t>
            </w:r>
          </w:p>
        </w:tc>
        <w:tc>
          <w:tcPr>
            <w:tcW w:w="3504" w:type="dxa"/>
            <w:shd w:val="clear" w:color="auto" w:fill="D9D9D9"/>
          </w:tcPr>
          <w:p w14:paraId="7FABD3B1" w14:textId="77777777" w:rsidR="00C36ECA" w:rsidRDefault="00AC6D1E">
            <w:pPr>
              <w:spacing w:line="234" w:lineRule="exact"/>
              <w:ind w:left="105"/>
              <w:rPr>
                <w:rFonts w:ascii="Times New Roman"/>
              </w:rPr>
            </w:pPr>
            <w:r>
              <w:rPr>
                <w:rFonts w:ascii="Times New Roman"/>
              </w:rPr>
              <w:t>Approximate</w:t>
            </w:r>
            <w:r>
              <w:rPr>
                <w:rFonts w:ascii="Times New Roman"/>
                <w:spacing w:val="-1"/>
              </w:rPr>
              <w:t xml:space="preserve"> </w:t>
            </w:r>
            <w:r>
              <w:rPr>
                <w:rFonts w:ascii="Times New Roman"/>
              </w:rPr>
              <w:t>Cost</w:t>
            </w:r>
          </w:p>
        </w:tc>
      </w:tr>
      <w:tr w:rsidR="00363782" w14:paraId="5D80920F" w14:textId="77777777">
        <w:trPr>
          <w:trHeight w:val="251"/>
        </w:trPr>
        <w:tc>
          <w:tcPr>
            <w:tcW w:w="5306" w:type="dxa"/>
          </w:tcPr>
          <w:p w14:paraId="5A5A9344" w14:textId="77777777" w:rsidR="00C36ECA" w:rsidRDefault="00AC6D1E">
            <w:pPr>
              <w:spacing w:line="232" w:lineRule="exact"/>
              <w:ind w:left="107"/>
              <w:rPr>
                <w:rFonts w:ascii="Times New Roman"/>
              </w:rPr>
            </w:pPr>
            <w:r>
              <w:rPr>
                <w:rFonts w:ascii="Times New Roman"/>
              </w:rPr>
              <w:t>Books</w:t>
            </w:r>
          </w:p>
        </w:tc>
        <w:tc>
          <w:tcPr>
            <w:tcW w:w="3504" w:type="dxa"/>
          </w:tcPr>
          <w:p w14:paraId="5FD084B9" w14:textId="72AB162B" w:rsidR="00C36ECA" w:rsidRDefault="00D3331F">
            <w:pPr>
              <w:spacing w:line="232" w:lineRule="exact"/>
              <w:ind w:left="105"/>
              <w:rPr>
                <w:rFonts w:ascii="Times New Roman"/>
              </w:rPr>
            </w:pPr>
            <w:r>
              <w:rPr>
                <w:rFonts w:ascii="Times New Roman"/>
              </w:rPr>
              <w:t xml:space="preserve"> Around </w:t>
            </w:r>
            <w:r w:rsidR="00AC6D1E">
              <w:rPr>
                <w:rFonts w:ascii="Times New Roman"/>
              </w:rPr>
              <w:t>$1000/academic</w:t>
            </w:r>
            <w:r w:rsidR="00AC6D1E">
              <w:rPr>
                <w:rFonts w:ascii="Times New Roman"/>
                <w:spacing w:val="-3"/>
              </w:rPr>
              <w:t xml:space="preserve"> </w:t>
            </w:r>
            <w:r w:rsidR="00AC6D1E">
              <w:rPr>
                <w:rFonts w:ascii="Times New Roman"/>
              </w:rPr>
              <w:t>year</w:t>
            </w:r>
          </w:p>
        </w:tc>
      </w:tr>
      <w:tr w:rsidR="00363782" w14:paraId="56E74CA4" w14:textId="77777777">
        <w:trPr>
          <w:trHeight w:val="253"/>
        </w:trPr>
        <w:tc>
          <w:tcPr>
            <w:tcW w:w="5306" w:type="dxa"/>
          </w:tcPr>
          <w:p w14:paraId="28703606" w14:textId="77777777" w:rsidR="00C36ECA" w:rsidRDefault="00AC6D1E">
            <w:pPr>
              <w:spacing w:line="234" w:lineRule="exact"/>
              <w:ind w:left="107"/>
              <w:rPr>
                <w:rFonts w:ascii="Times New Roman"/>
              </w:rPr>
            </w:pPr>
            <w:r>
              <w:rPr>
                <w:rFonts w:ascii="Times New Roman"/>
              </w:rPr>
              <w:t>Foods/Experimental</w:t>
            </w:r>
            <w:r>
              <w:rPr>
                <w:rFonts w:ascii="Times New Roman"/>
                <w:spacing w:val="-1"/>
              </w:rPr>
              <w:t xml:space="preserve"> </w:t>
            </w:r>
            <w:r>
              <w:rPr>
                <w:rFonts w:ascii="Times New Roman"/>
              </w:rPr>
              <w:t>Lab</w:t>
            </w:r>
            <w:r>
              <w:rPr>
                <w:rFonts w:ascii="Times New Roman"/>
                <w:spacing w:val="-2"/>
              </w:rPr>
              <w:t xml:space="preserve"> </w:t>
            </w:r>
            <w:r>
              <w:rPr>
                <w:rFonts w:ascii="Times New Roman"/>
              </w:rPr>
              <w:t>Uniform</w:t>
            </w:r>
          </w:p>
        </w:tc>
        <w:tc>
          <w:tcPr>
            <w:tcW w:w="3504" w:type="dxa"/>
          </w:tcPr>
          <w:p w14:paraId="73D53F38" w14:textId="77777777" w:rsidR="00C36ECA" w:rsidRDefault="00AC6D1E">
            <w:pPr>
              <w:spacing w:line="234" w:lineRule="exact"/>
              <w:ind w:left="105"/>
              <w:rPr>
                <w:rFonts w:ascii="Times New Roman"/>
              </w:rPr>
            </w:pPr>
            <w:r>
              <w:rPr>
                <w:rFonts w:ascii="Times New Roman"/>
              </w:rPr>
              <w:t>$30.00</w:t>
            </w:r>
          </w:p>
        </w:tc>
      </w:tr>
      <w:tr w:rsidR="00363782" w14:paraId="0F86B905" w14:textId="77777777">
        <w:trPr>
          <w:trHeight w:val="251"/>
        </w:trPr>
        <w:tc>
          <w:tcPr>
            <w:tcW w:w="5306" w:type="dxa"/>
          </w:tcPr>
          <w:p w14:paraId="02740ED1" w14:textId="77777777" w:rsidR="00C36ECA" w:rsidRDefault="00AC6D1E">
            <w:pPr>
              <w:spacing w:line="232" w:lineRule="exact"/>
              <w:ind w:left="107"/>
              <w:rPr>
                <w:rFonts w:ascii="Times New Roman"/>
              </w:rPr>
            </w:pPr>
            <w:r>
              <w:rPr>
                <w:rFonts w:ascii="Times New Roman"/>
              </w:rPr>
              <w:t>Uniform</w:t>
            </w:r>
            <w:r>
              <w:rPr>
                <w:rFonts w:ascii="Times New Roman"/>
                <w:spacing w:val="-3"/>
              </w:rPr>
              <w:t xml:space="preserve"> </w:t>
            </w:r>
            <w:r>
              <w:rPr>
                <w:rFonts w:ascii="Times New Roman"/>
              </w:rPr>
              <w:t>for</w:t>
            </w:r>
            <w:r>
              <w:rPr>
                <w:rFonts w:ascii="Times New Roman"/>
                <w:spacing w:val="-3"/>
              </w:rPr>
              <w:t xml:space="preserve"> </w:t>
            </w:r>
            <w:r>
              <w:rPr>
                <w:rFonts w:ascii="Times New Roman"/>
              </w:rPr>
              <w:t>HOSP</w:t>
            </w:r>
            <w:r>
              <w:rPr>
                <w:rFonts w:ascii="Times New Roman"/>
                <w:spacing w:val="-1"/>
              </w:rPr>
              <w:t xml:space="preserve"> </w:t>
            </w:r>
            <w:r>
              <w:rPr>
                <w:rFonts w:ascii="Times New Roman"/>
              </w:rPr>
              <w:t>330</w:t>
            </w:r>
            <w:r>
              <w:rPr>
                <w:rFonts w:ascii="Times New Roman"/>
                <w:spacing w:val="-1"/>
              </w:rPr>
              <w:t xml:space="preserve"> </w:t>
            </w:r>
            <w:r>
              <w:rPr>
                <w:rFonts w:ascii="Times New Roman"/>
              </w:rPr>
              <w:t>(Chef</w:t>
            </w:r>
            <w:r>
              <w:rPr>
                <w:rFonts w:ascii="Times New Roman"/>
                <w:spacing w:val="1"/>
              </w:rPr>
              <w:t xml:space="preserve"> </w:t>
            </w:r>
            <w:r>
              <w:rPr>
                <w:rFonts w:ascii="Times New Roman"/>
              </w:rPr>
              <w:t>coat</w:t>
            </w:r>
            <w:r>
              <w:rPr>
                <w:rFonts w:ascii="Times New Roman"/>
                <w:spacing w:val="-3"/>
              </w:rPr>
              <w:t xml:space="preserve"> </w:t>
            </w:r>
            <w:r>
              <w:rPr>
                <w:rFonts w:ascii="Times New Roman"/>
              </w:rPr>
              <w:t>and</w:t>
            </w:r>
            <w:r>
              <w:rPr>
                <w:rFonts w:ascii="Times New Roman"/>
                <w:spacing w:val="-3"/>
              </w:rPr>
              <w:t xml:space="preserve"> </w:t>
            </w:r>
            <w:r>
              <w:rPr>
                <w:rFonts w:ascii="Times New Roman"/>
              </w:rPr>
              <w:t>red</w:t>
            </w:r>
            <w:r>
              <w:rPr>
                <w:rFonts w:ascii="Times New Roman"/>
                <w:spacing w:val="-1"/>
              </w:rPr>
              <w:t xml:space="preserve"> </w:t>
            </w:r>
            <w:r>
              <w:rPr>
                <w:rFonts w:ascii="Times New Roman"/>
              </w:rPr>
              <w:t>skull cap)</w:t>
            </w:r>
          </w:p>
        </w:tc>
        <w:tc>
          <w:tcPr>
            <w:tcW w:w="3504" w:type="dxa"/>
          </w:tcPr>
          <w:p w14:paraId="3969163B" w14:textId="77777777" w:rsidR="00C36ECA" w:rsidRDefault="00AC6D1E">
            <w:pPr>
              <w:spacing w:line="232" w:lineRule="exact"/>
              <w:ind w:left="105"/>
              <w:rPr>
                <w:rFonts w:ascii="Times New Roman"/>
              </w:rPr>
            </w:pPr>
            <w:r>
              <w:rPr>
                <w:rFonts w:ascii="Times New Roman"/>
              </w:rPr>
              <w:t>$72.00</w:t>
            </w:r>
          </w:p>
        </w:tc>
      </w:tr>
      <w:tr w:rsidR="00363782" w14:paraId="06A10EC4" w14:textId="77777777">
        <w:trPr>
          <w:trHeight w:val="253"/>
        </w:trPr>
        <w:tc>
          <w:tcPr>
            <w:tcW w:w="5306" w:type="dxa"/>
          </w:tcPr>
          <w:p w14:paraId="3E74A84B" w14:textId="77777777" w:rsidR="00C36ECA" w:rsidRDefault="00AC6D1E">
            <w:pPr>
              <w:spacing w:before="1" w:line="233" w:lineRule="exact"/>
              <w:ind w:left="107"/>
              <w:rPr>
                <w:rFonts w:ascii="Times New Roman"/>
              </w:rPr>
            </w:pPr>
            <w:r>
              <w:rPr>
                <w:rFonts w:ascii="Times New Roman"/>
              </w:rPr>
              <w:t>Academy</w:t>
            </w:r>
            <w:r>
              <w:rPr>
                <w:rFonts w:ascii="Times New Roman"/>
                <w:spacing w:val="-3"/>
              </w:rPr>
              <w:t xml:space="preserve"> </w:t>
            </w:r>
            <w:r>
              <w:rPr>
                <w:rFonts w:ascii="Times New Roman"/>
              </w:rPr>
              <w:t>of</w:t>
            </w:r>
            <w:r>
              <w:rPr>
                <w:rFonts w:ascii="Times New Roman"/>
                <w:spacing w:val="-4"/>
              </w:rPr>
              <w:t xml:space="preserve"> </w:t>
            </w:r>
            <w:r>
              <w:rPr>
                <w:rFonts w:ascii="Times New Roman"/>
              </w:rPr>
              <w:t>Nutrition</w:t>
            </w:r>
            <w:r>
              <w:rPr>
                <w:rFonts w:ascii="Times New Roman"/>
                <w:spacing w:val="-5"/>
              </w:rPr>
              <w:t xml:space="preserve"> </w:t>
            </w:r>
            <w:r>
              <w:rPr>
                <w:rFonts w:ascii="Times New Roman"/>
              </w:rPr>
              <w:t>&amp;</w:t>
            </w:r>
            <w:r>
              <w:rPr>
                <w:rFonts w:ascii="Times New Roman"/>
                <w:spacing w:val="-1"/>
              </w:rPr>
              <w:t xml:space="preserve"> </w:t>
            </w:r>
            <w:r>
              <w:rPr>
                <w:rFonts w:ascii="Times New Roman"/>
              </w:rPr>
              <w:t>Dietetics</w:t>
            </w:r>
            <w:r>
              <w:rPr>
                <w:rFonts w:ascii="Times New Roman"/>
                <w:spacing w:val="-2"/>
              </w:rPr>
              <w:t xml:space="preserve"> </w:t>
            </w:r>
            <w:r>
              <w:rPr>
                <w:rFonts w:ascii="Times New Roman"/>
              </w:rPr>
              <w:t>Student</w:t>
            </w:r>
            <w:r>
              <w:rPr>
                <w:rFonts w:ascii="Times New Roman"/>
                <w:spacing w:val="-1"/>
              </w:rPr>
              <w:t xml:space="preserve"> </w:t>
            </w:r>
            <w:r>
              <w:rPr>
                <w:rFonts w:ascii="Times New Roman"/>
              </w:rPr>
              <w:t>Membership</w:t>
            </w:r>
          </w:p>
        </w:tc>
        <w:tc>
          <w:tcPr>
            <w:tcW w:w="3504" w:type="dxa"/>
          </w:tcPr>
          <w:p w14:paraId="1C6916EC" w14:textId="77777777" w:rsidR="00C36ECA" w:rsidRDefault="00AC6D1E">
            <w:pPr>
              <w:spacing w:before="1" w:line="233" w:lineRule="exact"/>
              <w:ind w:left="105"/>
              <w:rPr>
                <w:rFonts w:ascii="Times New Roman"/>
              </w:rPr>
            </w:pPr>
            <w:r>
              <w:rPr>
                <w:rFonts w:ascii="Times New Roman"/>
              </w:rPr>
              <w:t>$58.00/year</w:t>
            </w:r>
          </w:p>
        </w:tc>
      </w:tr>
      <w:tr w:rsidR="00363782" w14:paraId="48ECD683" w14:textId="77777777">
        <w:trPr>
          <w:trHeight w:val="505"/>
        </w:trPr>
        <w:tc>
          <w:tcPr>
            <w:tcW w:w="5306" w:type="dxa"/>
          </w:tcPr>
          <w:p w14:paraId="6BC01D10" w14:textId="77777777" w:rsidR="00C36ECA" w:rsidRDefault="00AC6D1E">
            <w:pPr>
              <w:spacing w:line="254" w:lineRule="exact"/>
              <w:ind w:left="107" w:right="1203"/>
              <w:rPr>
                <w:rFonts w:ascii="Times New Roman"/>
              </w:rPr>
            </w:pPr>
            <w:r>
              <w:rPr>
                <w:rFonts w:ascii="Times New Roman"/>
              </w:rPr>
              <w:t>Pittsburgh Academy of Nutrition &amp; Dietetics</w:t>
            </w:r>
            <w:r>
              <w:rPr>
                <w:rFonts w:ascii="Times New Roman"/>
                <w:spacing w:val="-52"/>
              </w:rPr>
              <w:t xml:space="preserve"> </w:t>
            </w:r>
            <w:r>
              <w:rPr>
                <w:rFonts w:ascii="Times New Roman"/>
              </w:rPr>
              <w:t>Membership</w:t>
            </w:r>
          </w:p>
        </w:tc>
        <w:tc>
          <w:tcPr>
            <w:tcW w:w="3504" w:type="dxa"/>
          </w:tcPr>
          <w:p w14:paraId="4427E0EE" w14:textId="77777777" w:rsidR="00C36ECA" w:rsidRDefault="00AC6D1E">
            <w:pPr>
              <w:spacing w:line="251" w:lineRule="exact"/>
              <w:ind w:left="105"/>
              <w:rPr>
                <w:rFonts w:ascii="Times New Roman"/>
              </w:rPr>
            </w:pPr>
            <w:r>
              <w:rPr>
                <w:rFonts w:ascii="Times New Roman"/>
              </w:rPr>
              <w:t>$10.00/year</w:t>
            </w:r>
          </w:p>
        </w:tc>
      </w:tr>
    </w:tbl>
    <w:p w14:paraId="40EE4771" w14:textId="77777777" w:rsidR="00C36ECA" w:rsidRDefault="00C36ECA">
      <w:pPr>
        <w:rPr>
          <w:rFonts w:ascii="Arial"/>
          <w:b/>
          <w:sz w:val="24"/>
        </w:rPr>
      </w:pPr>
    </w:p>
    <w:p w14:paraId="134AFA9E" w14:textId="7DFDD0BC" w:rsidR="00280E7D" w:rsidRDefault="00280E7D" w:rsidP="00280E7D">
      <w:pPr>
        <w:pStyle w:val="Default"/>
        <w:rPr>
          <w:b/>
          <w:bCs/>
          <w:sz w:val="23"/>
          <w:szCs w:val="23"/>
        </w:rPr>
      </w:pPr>
      <w:r>
        <w:rPr>
          <w:b/>
          <w:bCs/>
          <w:sz w:val="23"/>
          <w:szCs w:val="23"/>
        </w:rPr>
        <w:t>Policy Internet and Email Access</w:t>
      </w:r>
    </w:p>
    <w:p w14:paraId="145E4D49" w14:textId="77777777" w:rsidR="00280E7D" w:rsidRDefault="00280E7D" w:rsidP="00280E7D">
      <w:pPr>
        <w:pStyle w:val="Default"/>
        <w:rPr>
          <w:sz w:val="23"/>
          <w:szCs w:val="23"/>
        </w:rPr>
      </w:pPr>
    </w:p>
    <w:p w14:paraId="3E7D351F" w14:textId="77777777" w:rsidR="00280E7D" w:rsidRDefault="00280E7D" w:rsidP="00280E7D">
      <w:pPr>
        <w:pStyle w:val="Default"/>
        <w:rPr>
          <w:sz w:val="23"/>
          <w:szCs w:val="23"/>
        </w:rPr>
      </w:pPr>
      <w:r>
        <w:rPr>
          <w:sz w:val="23"/>
          <w:szCs w:val="23"/>
        </w:rPr>
        <w:t xml:space="preserve">Reliable internet service at home and on a mobile device for the purposes of email communication and access to D2L is a requirement of this Program. In addition, you should have a backup plan for uninterrupted access--such as familiarity with public libraries, IUP computing facilities, etc. </w:t>
      </w:r>
    </w:p>
    <w:p w14:paraId="3DC733CC" w14:textId="7FFBC098" w:rsidR="00C36ECA" w:rsidRDefault="00280E7D" w:rsidP="00280E7D">
      <w:pPr>
        <w:spacing w:before="6"/>
        <w:rPr>
          <w:sz w:val="23"/>
          <w:szCs w:val="23"/>
        </w:rPr>
      </w:pPr>
      <w:r>
        <w:rPr>
          <w:sz w:val="23"/>
          <w:szCs w:val="23"/>
        </w:rPr>
        <w:t>Students MUST use their IUP email (I-mail) account.</w:t>
      </w:r>
    </w:p>
    <w:p w14:paraId="4E26AB5F" w14:textId="77777777" w:rsidR="00F96F76" w:rsidRDefault="00F96F76" w:rsidP="00F96F76">
      <w:pPr>
        <w:autoSpaceDE w:val="0"/>
        <w:autoSpaceDN w:val="0"/>
        <w:adjustRightInd w:val="0"/>
        <w:spacing w:after="0" w:line="240" w:lineRule="auto"/>
        <w:rPr>
          <w:rFonts w:ascii="Calibri" w:hAnsi="Calibri" w:cs="Calibri"/>
          <w:b/>
          <w:bCs/>
          <w:color w:val="000000"/>
          <w:sz w:val="23"/>
          <w:szCs w:val="23"/>
        </w:rPr>
      </w:pPr>
    </w:p>
    <w:p w14:paraId="46139AB8" w14:textId="7B1631A3" w:rsidR="00F96F76" w:rsidRPr="00F96F76" w:rsidRDefault="003008AE" w:rsidP="00F96F76">
      <w:pPr>
        <w:autoSpaceDE w:val="0"/>
        <w:autoSpaceDN w:val="0"/>
        <w:adjustRightInd w:val="0"/>
        <w:spacing w:after="0" w:line="240" w:lineRule="auto"/>
        <w:rPr>
          <w:rFonts w:ascii="Calibri" w:hAnsi="Calibri" w:cs="Calibri"/>
          <w:color w:val="000000"/>
          <w:sz w:val="23"/>
          <w:szCs w:val="23"/>
        </w:rPr>
      </w:pPr>
      <w:r>
        <w:rPr>
          <w:rFonts w:ascii="Calibri" w:hAnsi="Calibri" w:cs="Calibri"/>
          <w:b/>
          <w:bCs/>
          <w:color w:val="000000"/>
          <w:sz w:val="23"/>
          <w:szCs w:val="23"/>
        </w:rPr>
        <w:lastRenderedPageBreak/>
        <w:t>Code of Ethics and Standards of Practice (SOP)and Standards of Professional Performance for Professionals (SOPP) in Dietetics</w:t>
      </w:r>
      <w:r w:rsidR="00F96F76" w:rsidRPr="00F96F76">
        <w:rPr>
          <w:rFonts w:ascii="Calibri" w:hAnsi="Calibri" w:cs="Calibri"/>
          <w:b/>
          <w:bCs/>
          <w:color w:val="000000"/>
          <w:sz w:val="23"/>
          <w:szCs w:val="23"/>
        </w:rPr>
        <w:t xml:space="preserve"> </w:t>
      </w:r>
    </w:p>
    <w:p w14:paraId="00146B2A" w14:textId="77777777" w:rsidR="00F96F76" w:rsidRPr="00F96F76" w:rsidRDefault="00F96F76" w:rsidP="00F96F76">
      <w:pPr>
        <w:autoSpaceDE w:val="0"/>
        <w:autoSpaceDN w:val="0"/>
        <w:adjustRightInd w:val="0"/>
        <w:spacing w:after="0" w:line="240" w:lineRule="auto"/>
        <w:rPr>
          <w:rFonts w:ascii="Calibri" w:hAnsi="Calibri" w:cs="Calibri"/>
          <w:color w:val="000000"/>
          <w:sz w:val="23"/>
          <w:szCs w:val="23"/>
        </w:rPr>
      </w:pPr>
    </w:p>
    <w:p w14:paraId="5E921E9F" w14:textId="77777777" w:rsidR="00F96F76" w:rsidRPr="00F96F76" w:rsidRDefault="00F96F76" w:rsidP="00F96F76">
      <w:pPr>
        <w:autoSpaceDE w:val="0"/>
        <w:autoSpaceDN w:val="0"/>
        <w:adjustRightInd w:val="0"/>
        <w:spacing w:after="0" w:line="240" w:lineRule="auto"/>
        <w:rPr>
          <w:rFonts w:ascii="Calibri" w:hAnsi="Calibri" w:cs="Calibri"/>
          <w:color w:val="000000"/>
          <w:sz w:val="23"/>
          <w:szCs w:val="23"/>
        </w:rPr>
      </w:pPr>
      <w:r w:rsidRPr="00F96F76">
        <w:rPr>
          <w:rFonts w:ascii="Calibri" w:hAnsi="Calibri" w:cs="Calibri"/>
          <w:color w:val="000000"/>
          <w:sz w:val="23"/>
          <w:szCs w:val="23"/>
        </w:rPr>
        <w:t xml:space="preserve">Procedure </w:t>
      </w:r>
    </w:p>
    <w:p w14:paraId="26ADA7AF" w14:textId="2CDA3219" w:rsidR="00F96F76" w:rsidRPr="00F96F76" w:rsidRDefault="00F96F76" w:rsidP="00F96F76">
      <w:pPr>
        <w:autoSpaceDE w:val="0"/>
        <w:autoSpaceDN w:val="0"/>
        <w:adjustRightInd w:val="0"/>
        <w:spacing w:after="0" w:line="240" w:lineRule="auto"/>
        <w:rPr>
          <w:rFonts w:ascii="Calibri" w:hAnsi="Calibri" w:cs="Calibri"/>
          <w:color w:val="000000"/>
          <w:sz w:val="23"/>
          <w:szCs w:val="23"/>
        </w:rPr>
      </w:pPr>
      <w:r w:rsidRPr="00F96F76">
        <w:rPr>
          <w:rFonts w:ascii="Calibri" w:hAnsi="Calibri" w:cs="Calibri"/>
          <w:color w:val="000000"/>
          <w:sz w:val="23"/>
          <w:szCs w:val="23"/>
        </w:rPr>
        <w:t xml:space="preserve">Students are responsible for reading and understanding the A.N.D. Code of Ethics, SOP, and SOPP: </w:t>
      </w:r>
    </w:p>
    <w:p w14:paraId="6F06A9F5" w14:textId="77777777" w:rsidR="00F96F76" w:rsidRPr="00F96F76" w:rsidRDefault="00F96F76" w:rsidP="00F96F76">
      <w:pPr>
        <w:autoSpaceDE w:val="0"/>
        <w:autoSpaceDN w:val="0"/>
        <w:adjustRightInd w:val="0"/>
        <w:spacing w:after="0" w:line="240" w:lineRule="auto"/>
        <w:rPr>
          <w:rFonts w:ascii="Calibri" w:hAnsi="Calibri" w:cs="Calibri"/>
          <w:color w:val="000000"/>
          <w:sz w:val="23"/>
          <w:szCs w:val="23"/>
        </w:rPr>
      </w:pPr>
    </w:p>
    <w:p w14:paraId="6DB2FD7C" w14:textId="145AAD23" w:rsidR="00F96F76" w:rsidRPr="00F96F76" w:rsidRDefault="00F96F76" w:rsidP="00F96F76">
      <w:pPr>
        <w:autoSpaceDE w:val="0"/>
        <w:autoSpaceDN w:val="0"/>
        <w:adjustRightInd w:val="0"/>
        <w:spacing w:after="0" w:line="240" w:lineRule="auto"/>
        <w:rPr>
          <w:rFonts w:ascii="Calibri" w:hAnsi="Calibri" w:cs="Calibri"/>
          <w:color w:val="0000FF"/>
          <w:sz w:val="23"/>
          <w:szCs w:val="23"/>
        </w:rPr>
      </w:pPr>
      <w:r w:rsidRPr="00F96F76">
        <w:rPr>
          <w:rFonts w:ascii="Calibri" w:hAnsi="Calibri" w:cs="Calibri"/>
          <w:color w:val="000000"/>
          <w:sz w:val="23"/>
          <w:szCs w:val="23"/>
        </w:rPr>
        <w:t xml:space="preserve">See: </w:t>
      </w:r>
      <w:hyperlink r:id="rId85" w:history="1">
        <w:r w:rsidR="008F3C80" w:rsidRPr="00CB5B7B">
          <w:rPr>
            <w:rStyle w:val="Hyperlink"/>
            <w:rFonts w:ascii="Calibri" w:hAnsi="Calibri" w:cs="Calibri"/>
            <w:sz w:val="23"/>
            <w:szCs w:val="23"/>
          </w:rPr>
          <w:t>https://www.eatrightpro.org/practice/code-of-ethics</w:t>
        </w:r>
      </w:hyperlink>
      <w:r w:rsidR="008F3C80">
        <w:rPr>
          <w:rFonts w:ascii="Calibri" w:hAnsi="Calibri" w:cs="Calibri"/>
          <w:color w:val="0000FF"/>
          <w:sz w:val="23"/>
          <w:szCs w:val="23"/>
        </w:rPr>
        <w:t xml:space="preserve"> </w:t>
      </w:r>
      <w:r w:rsidRPr="00F96F76">
        <w:rPr>
          <w:rFonts w:ascii="Calibri" w:hAnsi="Calibri" w:cs="Calibri"/>
          <w:color w:val="000000"/>
          <w:sz w:val="23"/>
          <w:szCs w:val="23"/>
        </w:rPr>
        <w:t xml:space="preserve">and </w:t>
      </w:r>
      <w:r w:rsidR="008F3C80" w:rsidRPr="008F3C80">
        <w:rPr>
          <w:rFonts w:ascii="Calibri" w:hAnsi="Calibri" w:cs="Calibri"/>
          <w:color w:val="0000FF"/>
          <w:sz w:val="23"/>
          <w:szCs w:val="23"/>
        </w:rPr>
        <w:t>https://www.cdrnet.org/scope</w:t>
      </w:r>
    </w:p>
    <w:p w14:paraId="3AEFA54A" w14:textId="77777777" w:rsidR="00F96F76" w:rsidRDefault="00F96F76" w:rsidP="00F96F76">
      <w:pPr>
        <w:autoSpaceDE w:val="0"/>
        <w:autoSpaceDN w:val="0"/>
        <w:adjustRightInd w:val="0"/>
        <w:spacing w:after="0" w:line="240" w:lineRule="auto"/>
        <w:rPr>
          <w:rFonts w:ascii="Calibri" w:hAnsi="Calibri" w:cs="Calibri"/>
          <w:color w:val="000000"/>
          <w:sz w:val="23"/>
          <w:szCs w:val="23"/>
        </w:rPr>
      </w:pPr>
    </w:p>
    <w:p w14:paraId="2B111C43" w14:textId="2A5FDEB6" w:rsidR="00F96F76" w:rsidRDefault="00F96F76" w:rsidP="00F96F76">
      <w:pPr>
        <w:autoSpaceDE w:val="0"/>
        <w:autoSpaceDN w:val="0"/>
        <w:adjustRightInd w:val="0"/>
        <w:spacing w:after="0" w:line="240" w:lineRule="auto"/>
        <w:rPr>
          <w:rFonts w:ascii="Calibri" w:hAnsi="Calibri" w:cs="Calibri"/>
          <w:color w:val="000000"/>
          <w:sz w:val="23"/>
          <w:szCs w:val="23"/>
        </w:rPr>
      </w:pPr>
      <w:r w:rsidRPr="00F96F76">
        <w:rPr>
          <w:rFonts w:ascii="Calibri" w:hAnsi="Calibri" w:cs="Calibri"/>
          <w:color w:val="000000"/>
          <w:sz w:val="23"/>
          <w:szCs w:val="23"/>
        </w:rPr>
        <w:t xml:space="preserve">Code of Ethics for the Profession of Dietetics (Updated 2018, by the AND Board of Directors, House of Delegates and Commission on Dietetic Registration). </w:t>
      </w:r>
    </w:p>
    <w:p w14:paraId="1BEFE773" w14:textId="77777777" w:rsidR="003008AE" w:rsidRPr="00F96F76" w:rsidRDefault="003008AE" w:rsidP="00F96F76">
      <w:pPr>
        <w:autoSpaceDE w:val="0"/>
        <w:autoSpaceDN w:val="0"/>
        <w:adjustRightInd w:val="0"/>
        <w:spacing w:after="0" w:line="240" w:lineRule="auto"/>
        <w:rPr>
          <w:rFonts w:ascii="Calibri" w:hAnsi="Calibri" w:cs="Calibri"/>
          <w:color w:val="000000"/>
          <w:sz w:val="23"/>
          <w:szCs w:val="23"/>
        </w:rPr>
      </w:pPr>
    </w:p>
    <w:p w14:paraId="4A760743" w14:textId="77777777" w:rsidR="00F96F76" w:rsidRDefault="00F96F76" w:rsidP="00F96F76">
      <w:pPr>
        <w:autoSpaceDE w:val="0"/>
        <w:autoSpaceDN w:val="0"/>
        <w:adjustRightInd w:val="0"/>
        <w:spacing w:after="0" w:line="240" w:lineRule="auto"/>
        <w:rPr>
          <w:rFonts w:ascii="Calibri" w:hAnsi="Calibri" w:cs="Calibri"/>
          <w:color w:val="000000"/>
          <w:sz w:val="23"/>
          <w:szCs w:val="23"/>
        </w:rPr>
      </w:pPr>
      <w:r w:rsidRPr="00F96F76">
        <w:rPr>
          <w:rFonts w:ascii="Calibri" w:hAnsi="Calibri" w:cs="Calibri"/>
          <w:color w:val="000000"/>
          <w:sz w:val="23"/>
          <w:szCs w:val="23"/>
        </w:rPr>
        <w:t xml:space="preserve">“Preamble. When providing services, the nutrition and dietetics practitioner adheres to the core values of customer focus, integrity, innovation, social responsibility, and diversity. Science-based decisions, derived from the best available research and evidence, are the underpinnings of ethical conduct and practice. This Code applies to nutrition and dietetics practitioners who act in a wide variety of capacities and provides general principles and specific ethical standards for situations frequently encountered in daily practice. The primary goal is the protection of the individuals, groups, organizations, communities, or populations with whom the practitioner works and interacts. The nutrition and dietetics practitioner supports and promotes high standards of professional practice, accepting the obligation to protect clients, the public and the profession; upholds the Academy of Nutrition and Dietetics (Academy) and its credentialing agency the Commission on Dietetic Registration (CDR) Code of Ethics for the Nutrition and Dietetics Profession; and shall report perceived violations of the Code through established processes. The Academy/CDR Code of Ethics for the Nutrition and Dietetics Profession </w:t>
      </w:r>
      <w:proofErr w:type="gramStart"/>
      <w:r w:rsidRPr="00F96F76">
        <w:rPr>
          <w:rFonts w:ascii="Calibri" w:hAnsi="Calibri" w:cs="Calibri"/>
          <w:color w:val="000000"/>
          <w:sz w:val="23"/>
          <w:szCs w:val="23"/>
        </w:rPr>
        <w:t>establishes</w:t>
      </w:r>
      <w:proofErr w:type="gramEnd"/>
      <w:r w:rsidRPr="00F96F76">
        <w:rPr>
          <w:rFonts w:ascii="Calibri" w:hAnsi="Calibri" w:cs="Calibri"/>
          <w:color w:val="000000"/>
          <w:sz w:val="23"/>
          <w:szCs w:val="23"/>
        </w:rPr>
        <w:t xml:space="preserve"> the principles and ethical standards that </w:t>
      </w:r>
      <w:proofErr w:type="gramStart"/>
      <w:r w:rsidRPr="00F96F76">
        <w:rPr>
          <w:rFonts w:ascii="Calibri" w:hAnsi="Calibri" w:cs="Calibri"/>
          <w:color w:val="000000"/>
          <w:sz w:val="23"/>
          <w:szCs w:val="23"/>
        </w:rPr>
        <w:t>underlie</w:t>
      </w:r>
      <w:proofErr w:type="gramEnd"/>
      <w:r w:rsidRPr="00F96F76">
        <w:rPr>
          <w:rFonts w:ascii="Calibri" w:hAnsi="Calibri" w:cs="Calibri"/>
          <w:color w:val="000000"/>
          <w:sz w:val="23"/>
          <w:szCs w:val="23"/>
        </w:rPr>
        <w:t xml:space="preserve"> the nutrition and dietetics practitioner’s roles and conduct. All individuals to whom the Code applies are referred to as “nutrition and dietetics practitioners”. By accepting membership in the Academy and/or accepting and maintaining CDR credentials, all nutrition and dietetics practitioners agree to abide by the Code.” </w:t>
      </w:r>
    </w:p>
    <w:p w14:paraId="762CB6BC" w14:textId="77777777" w:rsidR="00F96F76" w:rsidRPr="00F96F76" w:rsidRDefault="00F96F76" w:rsidP="00F96F76">
      <w:pPr>
        <w:autoSpaceDE w:val="0"/>
        <w:autoSpaceDN w:val="0"/>
        <w:adjustRightInd w:val="0"/>
        <w:spacing w:after="0" w:line="240" w:lineRule="auto"/>
        <w:rPr>
          <w:rFonts w:ascii="Calibri" w:hAnsi="Calibri" w:cs="Calibri"/>
          <w:color w:val="000000"/>
          <w:sz w:val="23"/>
          <w:szCs w:val="23"/>
        </w:rPr>
      </w:pPr>
    </w:p>
    <w:p w14:paraId="2D0175C6" w14:textId="77777777" w:rsidR="00F96F76" w:rsidRDefault="00F96F76" w:rsidP="00F96F76">
      <w:pPr>
        <w:autoSpaceDE w:val="0"/>
        <w:autoSpaceDN w:val="0"/>
        <w:adjustRightInd w:val="0"/>
        <w:spacing w:after="0" w:line="240" w:lineRule="auto"/>
        <w:rPr>
          <w:rFonts w:ascii="Calibri" w:hAnsi="Calibri" w:cs="Calibri"/>
          <w:color w:val="000000"/>
          <w:sz w:val="23"/>
          <w:szCs w:val="23"/>
        </w:rPr>
      </w:pPr>
      <w:r w:rsidRPr="00F96F76">
        <w:rPr>
          <w:rFonts w:ascii="Calibri" w:hAnsi="Calibri" w:cs="Calibri"/>
          <w:color w:val="000000"/>
          <w:sz w:val="23"/>
          <w:szCs w:val="23"/>
        </w:rPr>
        <w:t xml:space="preserve">Application. The Code of Ethics applies to the following practitioners: </w:t>
      </w:r>
    </w:p>
    <w:p w14:paraId="4B9CE9B1" w14:textId="77777777" w:rsidR="003008AE" w:rsidRPr="00F96F76" w:rsidRDefault="003008AE" w:rsidP="00F96F76">
      <w:pPr>
        <w:autoSpaceDE w:val="0"/>
        <w:autoSpaceDN w:val="0"/>
        <w:adjustRightInd w:val="0"/>
        <w:spacing w:after="0" w:line="240" w:lineRule="auto"/>
        <w:rPr>
          <w:rFonts w:ascii="Calibri" w:hAnsi="Calibri" w:cs="Calibri"/>
          <w:color w:val="000000"/>
          <w:sz w:val="23"/>
          <w:szCs w:val="23"/>
        </w:rPr>
      </w:pPr>
    </w:p>
    <w:p w14:paraId="7C90345E" w14:textId="77777777" w:rsidR="00F96F76" w:rsidRPr="00F96F76" w:rsidRDefault="00F96F76" w:rsidP="00F96F76">
      <w:pPr>
        <w:autoSpaceDE w:val="0"/>
        <w:autoSpaceDN w:val="0"/>
        <w:adjustRightInd w:val="0"/>
        <w:spacing w:after="0" w:line="240" w:lineRule="auto"/>
        <w:rPr>
          <w:rFonts w:ascii="Calibri" w:hAnsi="Calibri" w:cs="Calibri"/>
          <w:color w:val="000000"/>
          <w:sz w:val="23"/>
          <w:szCs w:val="23"/>
        </w:rPr>
      </w:pPr>
      <w:r w:rsidRPr="00F96F76">
        <w:rPr>
          <w:rFonts w:ascii="Calibri" w:hAnsi="Calibri" w:cs="Calibri"/>
          <w:color w:val="000000"/>
          <w:sz w:val="23"/>
          <w:szCs w:val="23"/>
        </w:rPr>
        <w:t xml:space="preserve">(a) In its entirety to members of the Academy of Nutrition and Dietetics who are Registered Dietitians (RDs), Registered Dietitian-Nutritionists (RDNs), or Dietetic Technicians, Registered (DTRs). (b) Except for sections solely dealing with the credential, to all members of the Academy of Nutrition and Dietetics who are not RDs/RDNs or DTRs; and (c) Except for aspects solely dealing with membership, to all RDs and DTRs who are not members of the Academy of Nutrition and Dietetics. </w:t>
      </w:r>
    </w:p>
    <w:p w14:paraId="4335E958" w14:textId="77777777" w:rsidR="00F96F76" w:rsidRPr="00F96F76" w:rsidRDefault="00F96F76" w:rsidP="00F96F76">
      <w:pPr>
        <w:autoSpaceDE w:val="0"/>
        <w:autoSpaceDN w:val="0"/>
        <w:adjustRightInd w:val="0"/>
        <w:spacing w:after="0" w:line="240" w:lineRule="auto"/>
        <w:rPr>
          <w:rFonts w:ascii="Calibri" w:hAnsi="Calibri" w:cs="Calibri"/>
          <w:color w:val="000000"/>
          <w:sz w:val="23"/>
          <w:szCs w:val="23"/>
        </w:rPr>
      </w:pPr>
      <w:r w:rsidRPr="00F96F76">
        <w:rPr>
          <w:rFonts w:ascii="Calibri" w:hAnsi="Calibri" w:cs="Calibri"/>
          <w:color w:val="000000"/>
          <w:sz w:val="23"/>
          <w:szCs w:val="23"/>
        </w:rPr>
        <w:t xml:space="preserve">All individuals to whom the Code applies are referred to as "dietetics practitioners," and all such individuals who are RDs and DTRs shall be known as “credentialed practitioners.” By accepting membership in The Academy of Nutrition and Dietetics and/or accepting and maintaining Commission on Dietetic Registration credentials, all members of The Academy of Nutrition and Dietetics and credentialed dietetics practitioners agree to abide by the Code.” </w:t>
      </w:r>
    </w:p>
    <w:p w14:paraId="2774F564" w14:textId="06459DBA" w:rsidR="00F96F76" w:rsidRDefault="00F96F76" w:rsidP="00F96F76">
      <w:pPr>
        <w:spacing w:before="6"/>
        <w:rPr>
          <w:sz w:val="23"/>
          <w:szCs w:val="23"/>
        </w:rPr>
      </w:pPr>
      <w:r w:rsidRPr="00F96F76">
        <w:rPr>
          <w:rFonts w:ascii="Calibri" w:hAnsi="Calibri" w:cs="Calibri"/>
          <w:color w:val="000000"/>
          <w:sz w:val="23"/>
          <w:szCs w:val="23"/>
        </w:rPr>
        <w:t xml:space="preserve">Principles and Standards – see </w:t>
      </w:r>
      <w:r w:rsidRPr="00F96F76">
        <w:rPr>
          <w:rFonts w:ascii="Calibri" w:hAnsi="Calibri" w:cs="Calibri"/>
          <w:color w:val="0000FF"/>
          <w:sz w:val="23"/>
          <w:szCs w:val="23"/>
        </w:rPr>
        <w:t>https://jandonline.org/article/S2212-2672(18)30863-3/pdf</w:t>
      </w:r>
    </w:p>
    <w:p w14:paraId="6E2E18E5" w14:textId="5C918C4A" w:rsidR="00F96F76" w:rsidRDefault="00F96F76" w:rsidP="00280E7D">
      <w:pPr>
        <w:spacing w:before="6"/>
        <w:rPr>
          <w:rFonts w:ascii="Arial"/>
          <w:b/>
          <w:sz w:val="19"/>
        </w:rPr>
      </w:pPr>
      <w:r>
        <w:rPr>
          <w:rFonts w:ascii="Arial"/>
          <w:b/>
          <w:sz w:val="19"/>
        </w:rPr>
        <w:t>Distance Education</w:t>
      </w:r>
    </w:p>
    <w:p w14:paraId="0DA53D84" w14:textId="0EB9DA16" w:rsidR="003008AE" w:rsidRPr="00B8617F" w:rsidRDefault="003008AE" w:rsidP="003008AE">
      <w:pPr>
        <w:rPr>
          <w:rFonts w:cstheme="minorHAnsi"/>
          <w:color w:val="000000"/>
        </w:rPr>
      </w:pPr>
      <w:r w:rsidRPr="00B8617F">
        <w:rPr>
          <w:rFonts w:cstheme="minorHAnsi"/>
          <w:color w:val="333333"/>
          <w:shd w:val="clear" w:color="auto" w:fill="FFFFFF"/>
        </w:rPr>
        <w:t>Most courses in the DPD program will be in-person onsite at the IUP main campus. The</w:t>
      </w:r>
      <w:r w:rsidR="00E662C6">
        <w:rPr>
          <w:rFonts w:cstheme="minorHAnsi"/>
          <w:color w:val="333333"/>
          <w:shd w:val="clear" w:color="auto" w:fill="FFFFFF"/>
        </w:rPr>
        <w:t>se are the</w:t>
      </w:r>
      <w:r w:rsidRPr="00B8617F">
        <w:rPr>
          <w:rFonts w:cstheme="minorHAnsi"/>
          <w:color w:val="333333"/>
          <w:shd w:val="clear" w:color="auto" w:fill="FFFFFF"/>
        </w:rPr>
        <w:t xml:space="preserve"> required </w:t>
      </w:r>
      <w:proofErr w:type="gramStart"/>
      <w:r w:rsidRPr="00B8617F">
        <w:rPr>
          <w:rFonts w:cstheme="minorHAnsi"/>
          <w:color w:val="333333"/>
          <w:shd w:val="clear" w:color="auto" w:fill="FFFFFF"/>
        </w:rPr>
        <w:t>course</w:t>
      </w:r>
      <w:proofErr w:type="gramEnd"/>
      <w:r w:rsidRPr="00B8617F">
        <w:rPr>
          <w:rFonts w:cstheme="minorHAnsi"/>
          <w:color w:val="333333"/>
          <w:shd w:val="clear" w:color="auto" w:fill="FFFFFF"/>
        </w:rPr>
        <w:t xml:space="preserve"> that </w:t>
      </w:r>
      <w:r w:rsidR="00E662C6">
        <w:rPr>
          <w:rFonts w:cstheme="minorHAnsi"/>
          <w:color w:val="333333"/>
          <w:shd w:val="clear" w:color="auto" w:fill="FFFFFF"/>
        </w:rPr>
        <w:t xml:space="preserve">are </w:t>
      </w:r>
      <w:r w:rsidRPr="00B8617F">
        <w:rPr>
          <w:rFonts w:cstheme="minorHAnsi"/>
          <w:color w:val="333333"/>
          <w:shd w:val="clear" w:color="auto" w:fill="FFFFFF"/>
        </w:rPr>
        <w:t>100% asynchronous online-</w:t>
      </w:r>
      <w:r w:rsidR="00E76178">
        <w:rPr>
          <w:rFonts w:cstheme="minorHAnsi"/>
          <w:color w:val="333333"/>
          <w:shd w:val="clear" w:color="auto" w:fill="FFFFFF"/>
        </w:rPr>
        <w:t>FONU</w:t>
      </w:r>
      <w:r w:rsidRPr="00B8617F">
        <w:rPr>
          <w:rFonts w:cstheme="minorHAnsi"/>
          <w:color w:val="333333"/>
          <w:shd w:val="clear" w:color="auto" w:fill="FFFFFF"/>
        </w:rPr>
        <w:t xml:space="preserve"> 415-Sustainable Nutrition</w:t>
      </w:r>
      <w:r w:rsidR="00E662C6">
        <w:rPr>
          <w:rFonts w:cstheme="minorHAnsi"/>
          <w:color w:val="333333"/>
          <w:shd w:val="clear" w:color="auto" w:fill="FFFFFF"/>
        </w:rPr>
        <w:t>, HOSP 130- Food Safety and Sanitation, and HOSP 256-Human Resource Management</w:t>
      </w:r>
      <w:r w:rsidRPr="00B8617F">
        <w:rPr>
          <w:rFonts w:cstheme="minorHAnsi"/>
          <w:color w:val="333333"/>
          <w:shd w:val="clear" w:color="auto" w:fill="FFFFFF"/>
        </w:rPr>
        <w:t xml:space="preserve">. Other 100% asynchronous electives can be taken, </w:t>
      </w:r>
      <w:r w:rsidR="00E76178">
        <w:rPr>
          <w:rFonts w:cstheme="minorHAnsi"/>
          <w:color w:val="333333"/>
          <w:shd w:val="clear" w:color="auto" w:fill="FFFFFF"/>
        </w:rPr>
        <w:t>FONU</w:t>
      </w:r>
      <w:r w:rsidRPr="00B8617F">
        <w:rPr>
          <w:rFonts w:cstheme="minorHAnsi"/>
          <w:color w:val="333333"/>
          <w:shd w:val="clear" w:color="auto" w:fill="FFFFFF"/>
        </w:rPr>
        <w:t xml:space="preserve"> 422-</w:t>
      </w:r>
      <w:r w:rsidRPr="00B8617F">
        <w:rPr>
          <w:rFonts w:cstheme="minorHAnsi"/>
          <w:color w:val="000000"/>
        </w:rPr>
        <w:t xml:space="preserve">Public Health Nutrition and Epidemiology and </w:t>
      </w:r>
      <w:r w:rsidR="00E76178">
        <w:rPr>
          <w:rFonts w:cstheme="minorHAnsi"/>
          <w:color w:val="000000"/>
        </w:rPr>
        <w:t>FONU</w:t>
      </w:r>
      <w:r w:rsidRPr="00B8617F">
        <w:rPr>
          <w:rFonts w:cstheme="minorHAnsi"/>
          <w:color w:val="000000"/>
        </w:rPr>
        <w:t xml:space="preserve"> 471-Integrative Nutrition. Other courses such as </w:t>
      </w:r>
      <w:r w:rsidR="00E76178">
        <w:rPr>
          <w:rFonts w:cstheme="minorHAnsi"/>
          <w:color w:val="000000"/>
        </w:rPr>
        <w:t>FONU</w:t>
      </w:r>
      <w:r w:rsidRPr="00B8617F">
        <w:rPr>
          <w:rFonts w:cstheme="minorHAnsi"/>
          <w:color w:val="000000"/>
        </w:rPr>
        <w:t xml:space="preserve"> 212-</w:t>
      </w:r>
      <w:proofErr w:type="gramStart"/>
      <w:r w:rsidRPr="00B8617F">
        <w:rPr>
          <w:rFonts w:cstheme="minorHAnsi"/>
          <w:color w:val="000000"/>
        </w:rPr>
        <w:t>Nutrition,</w:t>
      </w:r>
      <w:proofErr w:type="gramEnd"/>
      <w:r w:rsidRPr="00B8617F">
        <w:rPr>
          <w:rFonts w:cstheme="minorHAnsi"/>
          <w:color w:val="000000"/>
        </w:rPr>
        <w:t xml:space="preserve"> can be taken 100% online </w:t>
      </w:r>
      <w:r w:rsidRPr="00B8617F">
        <w:rPr>
          <w:rFonts w:cstheme="minorHAnsi"/>
          <w:color w:val="000000"/>
        </w:rPr>
        <w:lastRenderedPageBreak/>
        <w:t xml:space="preserve">but each Fall and Spring an in-person section is </w:t>
      </w:r>
      <w:proofErr w:type="gramStart"/>
      <w:r w:rsidRPr="00B8617F">
        <w:rPr>
          <w:rFonts w:cstheme="minorHAnsi"/>
          <w:color w:val="000000"/>
        </w:rPr>
        <w:t>taught</w:t>
      </w:r>
      <w:proofErr w:type="gramEnd"/>
      <w:r w:rsidRPr="00B8617F">
        <w:rPr>
          <w:rFonts w:cstheme="minorHAnsi"/>
          <w:color w:val="000000"/>
        </w:rPr>
        <w:t xml:space="preserve"> and the department highly recommends </w:t>
      </w:r>
      <w:r w:rsidR="005162ED">
        <w:rPr>
          <w:rFonts w:cstheme="minorHAnsi"/>
          <w:color w:val="000000"/>
        </w:rPr>
        <w:t xml:space="preserve">Food and Health Promotion and </w:t>
      </w:r>
      <w:r w:rsidRPr="00B8617F">
        <w:rPr>
          <w:rFonts w:cstheme="minorHAnsi"/>
          <w:color w:val="000000"/>
        </w:rPr>
        <w:t xml:space="preserve">Dietetic students take this course in person.  </w:t>
      </w:r>
    </w:p>
    <w:p w14:paraId="1735A269" w14:textId="3EDF9526" w:rsidR="003008AE" w:rsidRPr="00B8617F" w:rsidRDefault="003008AE" w:rsidP="003008AE">
      <w:pPr>
        <w:rPr>
          <w:rFonts w:cstheme="minorHAnsi"/>
          <w:color w:val="000000"/>
        </w:rPr>
      </w:pPr>
      <w:r w:rsidRPr="00B8617F">
        <w:rPr>
          <w:rFonts w:cstheme="minorHAnsi"/>
          <w:color w:val="000000"/>
        </w:rPr>
        <w:t xml:space="preserve">Other required </w:t>
      </w:r>
      <w:r w:rsidR="00E76178">
        <w:rPr>
          <w:rFonts w:cstheme="minorHAnsi"/>
          <w:color w:val="000000"/>
        </w:rPr>
        <w:t>FONU</w:t>
      </w:r>
      <w:r w:rsidRPr="00B8617F">
        <w:rPr>
          <w:rFonts w:cstheme="minorHAnsi"/>
          <w:color w:val="000000"/>
        </w:rPr>
        <w:t xml:space="preserve"> courses may have an asynchronous assignment or project or module. Please speak with your instructor if there are concerns. </w:t>
      </w:r>
    </w:p>
    <w:p w14:paraId="5BFCB231" w14:textId="77777777" w:rsidR="003008AE" w:rsidRPr="00B8617F" w:rsidRDefault="003008AE" w:rsidP="003008AE">
      <w:pPr>
        <w:rPr>
          <w:rFonts w:cstheme="minorHAnsi"/>
          <w:b/>
          <w:bCs/>
        </w:rPr>
      </w:pPr>
      <w:r w:rsidRPr="00B8617F">
        <w:rPr>
          <w:rFonts w:cstheme="minorHAnsi"/>
          <w:b/>
          <w:bCs/>
        </w:rPr>
        <w:t xml:space="preserve">Distance Education Cost </w:t>
      </w:r>
    </w:p>
    <w:p w14:paraId="084CEC6D" w14:textId="77777777" w:rsidR="003008AE" w:rsidRPr="00B8617F" w:rsidRDefault="003008AE" w:rsidP="003008AE">
      <w:pPr>
        <w:rPr>
          <w:rFonts w:cstheme="minorHAnsi"/>
        </w:rPr>
      </w:pPr>
      <w:r w:rsidRPr="00B8617F">
        <w:rPr>
          <w:rFonts w:cstheme="minorHAnsi"/>
        </w:rPr>
        <w:t xml:space="preserve">No additional fees or cost to the students </w:t>
      </w:r>
      <w:proofErr w:type="gramStart"/>
      <w:r w:rsidRPr="00B8617F">
        <w:rPr>
          <w:rFonts w:cstheme="minorHAnsi"/>
        </w:rPr>
        <w:t>is</w:t>
      </w:r>
      <w:proofErr w:type="gramEnd"/>
      <w:r w:rsidRPr="00B8617F">
        <w:rPr>
          <w:rFonts w:cstheme="minorHAnsi"/>
        </w:rPr>
        <w:t xml:space="preserve"> assessed for Distance Education courses in the Department of Food and Nutrition. Student fees that are already assessed by the University maintain access to D2L (IUP learning management system), Zoom (video conference program) and IT Support which is offered 24/7. </w:t>
      </w:r>
    </w:p>
    <w:p w14:paraId="0A16D749" w14:textId="77777777" w:rsidR="003008AE" w:rsidRPr="00B8617F" w:rsidRDefault="003008AE" w:rsidP="003008AE">
      <w:pPr>
        <w:rPr>
          <w:rFonts w:cstheme="minorHAnsi"/>
          <w:b/>
          <w:bCs/>
        </w:rPr>
      </w:pPr>
      <w:r w:rsidRPr="00B8617F">
        <w:rPr>
          <w:rFonts w:cstheme="minorHAnsi"/>
          <w:b/>
          <w:bCs/>
        </w:rPr>
        <w:t>Distance Education Required Technology</w:t>
      </w:r>
    </w:p>
    <w:p w14:paraId="294DBC26" w14:textId="77777777" w:rsidR="003008AE" w:rsidRPr="00B8617F" w:rsidRDefault="003008AE" w:rsidP="003008AE">
      <w:pPr>
        <w:rPr>
          <w:rFonts w:cstheme="minorHAnsi"/>
        </w:rPr>
      </w:pPr>
      <w:r w:rsidRPr="00B8617F">
        <w:rPr>
          <w:rFonts w:cstheme="minorHAnsi"/>
        </w:rPr>
        <w:t xml:space="preserve">Students enrolled in a distance education course will need to have access to D2L (learning management system), Zoom </w:t>
      </w:r>
      <w:proofErr w:type="gramStart"/>
      <w:r w:rsidRPr="00B8617F">
        <w:rPr>
          <w:rFonts w:cstheme="minorHAnsi"/>
        </w:rPr>
        <w:t>( video</w:t>
      </w:r>
      <w:proofErr w:type="gramEnd"/>
      <w:r w:rsidRPr="00B8617F">
        <w:rPr>
          <w:rFonts w:cstheme="minorHAnsi"/>
        </w:rPr>
        <w:t xml:space="preserve"> conference program), and internet access. </w:t>
      </w:r>
    </w:p>
    <w:p w14:paraId="2637D33A" w14:textId="77777777" w:rsidR="003008AE" w:rsidRPr="00B8617F" w:rsidRDefault="003008AE" w:rsidP="003008AE">
      <w:pPr>
        <w:rPr>
          <w:rFonts w:cstheme="minorHAnsi"/>
        </w:rPr>
      </w:pPr>
      <w:r w:rsidRPr="00B8617F">
        <w:rPr>
          <w:rFonts w:cstheme="minorHAnsi"/>
        </w:rPr>
        <w:t xml:space="preserve">IT support for the above-required technology can be found at </w:t>
      </w:r>
      <w:hyperlink r:id="rId86" w:history="1">
        <w:r w:rsidRPr="00B8617F">
          <w:rPr>
            <w:rStyle w:val="Hyperlink"/>
            <w:rFonts w:cstheme="minorHAnsi"/>
          </w:rPr>
          <w:t>https://www.iup.edu/itsupportcenter/index.html</w:t>
        </w:r>
      </w:hyperlink>
      <w:r w:rsidRPr="00B8617F">
        <w:rPr>
          <w:rFonts w:cstheme="minorHAnsi"/>
        </w:rPr>
        <w:t xml:space="preserve">. </w:t>
      </w:r>
    </w:p>
    <w:p w14:paraId="1B0E997D" w14:textId="77777777" w:rsidR="00F96F76" w:rsidRDefault="00F96F76" w:rsidP="00280E7D">
      <w:pPr>
        <w:spacing w:before="6"/>
        <w:rPr>
          <w:rFonts w:ascii="Arial"/>
          <w:b/>
          <w:sz w:val="19"/>
        </w:rPr>
      </w:pPr>
    </w:p>
    <w:p w14:paraId="4DF9BA62" w14:textId="4BDBE65C" w:rsidR="00F96F76" w:rsidRDefault="00F96F76" w:rsidP="00280E7D">
      <w:pPr>
        <w:spacing w:before="6"/>
        <w:rPr>
          <w:rFonts w:ascii="Arial"/>
          <w:b/>
          <w:sz w:val="19"/>
        </w:rPr>
      </w:pPr>
      <w:r>
        <w:rPr>
          <w:rFonts w:ascii="Arial"/>
          <w:b/>
          <w:sz w:val="19"/>
        </w:rPr>
        <w:t>Online Academic Integrity</w:t>
      </w:r>
    </w:p>
    <w:p w14:paraId="3AF6986F" w14:textId="0F010396" w:rsidR="00F96F76" w:rsidRDefault="00F96F76" w:rsidP="00280E7D">
      <w:pPr>
        <w:spacing w:before="6"/>
        <w:rPr>
          <w:sz w:val="23"/>
          <w:szCs w:val="23"/>
        </w:rPr>
      </w:pPr>
      <w:r>
        <w:rPr>
          <w:sz w:val="23"/>
          <w:szCs w:val="23"/>
        </w:rPr>
        <w:t xml:space="preserve">IT Services provides security and verification of IP address and student activity when warranted.  For online learning, students complete an honor statement, which outlines that they are required to complete their own original work unless group work is assigned. University Academic Integrity policy clearly states what is considered technological misconduct and can be found at </w:t>
      </w:r>
      <w:hyperlink r:id="rId87" w:history="1">
        <w:r w:rsidRPr="008C091F">
          <w:rPr>
            <w:rStyle w:val="Hyperlink"/>
            <w:sz w:val="23"/>
            <w:szCs w:val="23"/>
          </w:rPr>
          <w:t>https://catalog.iup.edu/content.php?catoid=7&amp;navoid=965</w:t>
        </w:r>
      </w:hyperlink>
      <w:r>
        <w:rPr>
          <w:sz w:val="23"/>
          <w:szCs w:val="23"/>
        </w:rPr>
        <w:t xml:space="preserve"> .</w:t>
      </w:r>
    </w:p>
    <w:p w14:paraId="5DACE9B0" w14:textId="77777777" w:rsidR="003008AE" w:rsidRDefault="003008AE" w:rsidP="00280E7D">
      <w:pPr>
        <w:spacing w:before="6"/>
        <w:rPr>
          <w:rFonts w:ascii="Arial"/>
          <w:b/>
          <w:sz w:val="19"/>
        </w:rPr>
      </w:pPr>
    </w:p>
    <w:p w14:paraId="561074C2" w14:textId="219231BA" w:rsidR="00A217F0" w:rsidRDefault="00A217F0">
      <w:pPr>
        <w:rPr>
          <w:color w:val="761324"/>
        </w:rPr>
      </w:pPr>
      <w:bookmarkStart w:id="117" w:name="Student_Association_of_Nutrition_and_Die"/>
      <w:bookmarkStart w:id="118" w:name="_Toc90884150"/>
      <w:bookmarkEnd w:id="117"/>
      <w:r>
        <w:rPr>
          <w:color w:val="761324"/>
        </w:rPr>
        <w:t>Student Privacy</w:t>
      </w:r>
      <w:r w:rsidR="008620DB">
        <w:rPr>
          <w:color w:val="761324"/>
        </w:rPr>
        <w:t xml:space="preserve"> and</w:t>
      </w:r>
      <w:r>
        <w:rPr>
          <w:color w:val="761324"/>
        </w:rPr>
        <w:t xml:space="preserve"> Distance Education</w:t>
      </w:r>
    </w:p>
    <w:p w14:paraId="5A92FB80" w14:textId="5F02B28C" w:rsidR="008620DB" w:rsidRDefault="00A217F0">
      <w:pPr>
        <w:rPr>
          <w:color w:val="761324"/>
        </w:rPr>
      </w:pPr>
      <w:r>
        <w:rPr>
          <w:sz w:val="23"/>
          <w:szCs w:val="23"/>
        </w:rPr>
        <w:t xml:space="preserve">The Department of Food and Nutrition, as well as IUP, maintains protection of privacy of student information and distance education. IUP is bound by federal law called the Family Education Rights and Privacy Act (FERPA). The University policy can be found at this link. </w:t>
      </w:r>
      <w:hyperlink r:id="rId88" w:history="1">
        <w:r w:rsidRPr="008C091F">
          <w:rPr>
            <w:rStyle w:val="Hyperlink"/>
            <w:sz w:val="23"/>
            <w:szCs w:val="23"/>
          </w:rPr>
          <w:t>https://www.iup.edu/privacy/index.html</w:t>
        </w:r>
      </w:hyperlink>
    </w:p>
    <w:p w14:paraId="1E1AE0AB" w14:textId="008A740E" w:rsidR="00C36ECA" w:rsidRDefault="00AC6D1E">
      <w:r>
        <w:rPr>
          <w:color w:val="761324"/>
        </w:rPr>
        <w:t>Student</w:t>
      </w:r>
      <w:r>
        <w:rPr>
          <w:color w:val="761324"/>
          <w:spacing w:val="-3"/>
        </w:rPr>
        <w:t xml:space="preserve"> </w:t>
      </w:r>
      <w:r>
        <w:rPr>
          <w:color w:val="761324"/>
        </w:rPr>
        <w:t>Association</w:t>
      </w:r>
      <w:r>
        <w:rPr>
          <w:color w:val="761324"/>
          <w:spacing w:val="-7"/>
        </w:rPr>
        <w:t xml:space="preserve"> </w:t>
      </w:r>
      <w:r>
        <w:rPr>
          <w:color w:val="761324"/>
        </w:rPr>
        <w:t>of</w:t>
      </w:r>
      <w:r>
        <w:rPr>
          <w:color w:val="761324"/>
          <w:spacing w:val="-4"/>
        </w:rPr>
        <w:t xml:space="preserve"> </w:t>
      </w:r>
      <w:r>
        <w:rPr>
          <w:color w:val="761324"/>
        </w:rPr>
        <w:t>Nutrition</w:t>
      </w:r>
      <w:r>
        <w:rPr>
          <w:color w:val="761324"/>
          <w:spacing w:val="-4"/>
        </w:rPr>
        <w:t xml:space="preserve"> </w:t>
      </w:r>
      <w:r>
        <w:rPr>
          <w:color w:val="761324"/>
        </w:rPr>
        <w:t>and</w:t>
      </w:r>
      <w:r>
        <w:rPr>
          <w:color w:val="761324"/>
          <w:spacing w:val="-4"/>
        </w:rPr>
        <w:t xml:space="preserve"> </w:t>
      </w:r>
      <w:r>
        <w:rPr>
          <w:color w:val="761324"/>
        </w:rPr>
        <w:t>Dietetics</w:t>
      </w:r>
      <w:r>
        <w:rPr>
          <w:color w:val="761324"/>
          <w:spacing w:val="-5"/>
        </w:rPr>
        <w:t xml:space="preserve"> </w:t>
      </w:r>
      <w:r>
        <w:rPr>
          <w:color w:val="761324"/>
        </w:rPr>
        <w:t>(SAND)</w:t>
      </w:r>
      <w:bookmarkEnd w:id="118"/>
    </w:p>
    <w:p w14:paraId="0829C582" w14:textId="77777777" w:rsidR="00C36ECA" w:rsidRDefault="00AC6D1E">
      <w:pPr>
        <w:spacing w:before="50" w:line="276" w:lineRule="auto"/>
        <w:ind w:left="739" w:right="1324"/>
      </w:pPr>
      <w:r>
        <w:t>The</w:t>
      </w:r>
      <w:r>
        <w:rPr>
          <w:spacing w:val="-3"/>
        </w:rPr>
        <w:t xml:space="preserve"> </w:t>
      </w:r>
      <w:r>
        <w:t>Student</w:t>
      </w:r>
      <w:r>
        <w:rPr>
          <w:spacing w:val="-4"/>
        </w:rPr>
        <w:t xml:space="preserve"> </w:t>
      </w:r>
      <w:r>
        <w:t>Association</w:t>
      </w:r>
      <w:r>
        <w:rPr>
          <w:spacing w:val="-2"/>
        </w:rPr>
        <w:t xml:space="preserve"> </w:t>
      </w:r>
      <w:r>
        <w:t>of</w:t>
      </w:r>
      <w:r>
        <w:rPr>
          <w:spacing w:val="-4"/>
        </w:rPr>
        <w:t xml:space="preserve"> </w:t>
      </w:r>
      <w:r>
        <w:t>Nutrition</w:t>
      </w:r>
      <w:r>
        <w:rPr>
          <w:spacing w:val="-3"/>
        </w:rPr>
        <w:t xml:space="preserve"> </w:t>
      </w:r>
      <w:r>
        <w:t>and</w:t>
      </w:r>
      <w:r>
        <w:rPr>
          <w:spacing w:val="-2"/>
        </w:rPr>
        <w:t xml:space="preserve"> </w:t>
      </w:r>
      <w:r>
        <w:t>Dietetics</w:t>
      </w:r>
      <w:r>
        <w:rPr>
          <w:spacing w:val="-2"/>
        </w:rPr>
        <w:t xml:space="preserve"> </w:t>
      </w:r>
      <w:r>
        <w:t>(SAND)</w:t>
      </w:r>
      <w:r>
        <w:rPr>
          <w:spacing w:val="-2"/>
        </w:rPr>
        <w:t xml:space="preserve"> </w:t>
      </w:r>
      <w:r>
        <w:t>is</w:t>
      </w:r>
      <w:r>
        <w:rPr>
          <w:spacing w:val="-2"/>
        </w:rPr>
        <w:t xml:space="preserve"> </w:t>
      </w:r>
      <w:r>
        <w:t>a</w:t>
      </w:r>
      <w:r>
        <w:rPr>
          <w:spacing w:val="-2"/>
        </w:rPr>
        <w:t xml:space="preserve"> </w:t>
      </w:r>
      <w:r>
        <w:t>professionally</w:t>
      </w:r>
      <w:r>
        <w:rPr>
          <w:spacing w:val="-2"/>
        </w:rPr>
        <w:t xml:space="preserve"> </w:t>
      </w:r>
      <w:r>
        <w:t>affiliated</w:t>
      </w:r>
      <w:r>
        <w:rPr>
          <w:spacing w:val="-6"/>
        </w:rPr>
        <w:t xml:space="preserve"> </w:t>
      </w:r>
      <w:r>
        <w:t>student</w:t>
      </w:r>
      <w:r>
        <w:rPr>
          <w:spacing w:val="-52"/>
        </w:rPr>
        <w:t xml:space="preserve"> </w:t>
      </w:r>
      <w:r>
        <w:t>organization supported by the Department of Food and Nutrition. The purpose of SAND is to</w:t>
      </w:r>
      <w:r>
        <w:rPr>
          <w:spacing w:val="1"/>
        </w:rPr>
        <w:t xml:space="preserve"> </w:t>
      </w:r>
      <w:r>
        <w:t>provide members with professional involvement in food and nutrition activities as they develop</w:t>
      </w:r>
      <w:r>
        <w:rPr>
          <w:spacing w:val="1"/>
        </w:rPr>
        <w:t xml:space="preserve"> </w:t>
      </w:r>
      <w:r>
        <w:t>their career</w:t>
      </w:r>
      <w:r>
        <w:rPr>
          <w:spacing w:val="-2"/>
        </w:rPr>
        <w:t xml:space="preserve"> </w:t>
      </w:r>
      <w:r>
        <w:t>potential.</w:t>
      </w:r>
    </w:p>
    <w:p w14:paraId="458AC758" w14:textId="77777777" w:rsidR="00C36ECA" w:rsidRDefault="00AC6D1E">
      <w:pPr>
        <w:spacing w:before="199"/>
        <w:ind w:left="739"/>
      </w:pPr>
      <w:r>
        <w:t>The</w:t>
      </w:r>
      <w:r>
        <w:rPr>
          <w:spacing w:val="-2"/>
        </w:rPr>
        <w:t xml:space="preserve"> </w:t>
      </w:r>
      <w:r>
        <w:t>goals</w:t>
      </w:r>
      <w:r>
        <w:rPr>
          <w:spacing w:val="-1"/>
        </w:rPr>
        <w:t xml:space="preserve"> </w:t>
      </w:r>
      <w:r>
        <w:t>of</w:t>
      </w:r>
      <w:r>
        <w:rPr>
          <w:spacing w:val="-1"/>
        </w:rPr>
        <w:t xml:space="preserve"> </w:t>
      </w:r>
      <w:r>
        <w:t>SAND</w:t>
      </w:r>
      <w:r>
        <w:rPr>
          <w:spacing w:val="-2"/>
        </w:rPr>
        <w:t xml:space="preserve"> </w:t>
      </w:r>
      <w:r>
        <w:t>are</w:t>
      </w:r>
      <w:r>
        <w:rPr>
          <w:spacing w:val="-3"/>
        </w:rPr>
        <w:t xml:space="preserve"> </w:t>
      </w:r>
      <w:r>
        <w:t>to:</w:t>
      </w:r>
    </w:p>
    <w:p w14:paraId="5AA7260C" w14:textId="77777777" w:rsidR="00C36ECA" w:rsidRDefault="00AC6D1E" w:rsidP="003008AE">
      <w:pPr>
        <w:numPr>
          <w:ilvl w:val="1"/>
          <w:numId w:val="33"/>
        </w:numPr>
        <w:tabs>
          <w:tab w:val="left" w:pos="1820"/>
          <w:tab w:val="left" w:pos="1821"/>
        </w:tabs>
        <w:spacing w:line="273" w:lineRule="auto"/>
        <w:ind w:right="2188"/>
      </w:pPr>
      <w:r>
        <w:t>Increase involvement in food and nutrition activities through educational and</w:t>
      </w:r>
      <w:r>
        <w:rPr>
          <w:spacing w:val="-52"/>
        </w:rPr>
        <w:t xml:space="preserve"> </w:t>
      </w:r>
      <w:r>
        <w:t>community</w:t>
      </w:r>
      <w:r>
        <w:rPr>
          <w:spacing w:val="-4"/>
        </w:rPr>
        <w:t xml:space="preserve"> </w:t>
      </w:r>
      <w:r>
        <w:t>experiences</w:t>
      </w:r>
    </w:p>
    <w:p w14:paraId="596B8EDF" w14:textId="77777777" w:rsidR="00C36ECA" w:rsidRDefault="00AC6D1E" w:rsidP="003008AE">
      <w:pPr>
        <w:numPr>
          <w:ilvl w:val="1"/>
          <w:numId w:val="33"/>
        </w:numPr>
        <w:tabs>
          <w:tab w:val="left" w:pos="1820"/>
          <w:tab w:val="left" w:pos="1821"/>
        </w:tabs>
        <w:spacing w:before="2"/>
      </w:pPr>
      <w:r>
        <w:t>Provide</w:t>
      </w:r>
      <w:r>
        <w:rPr>
          <w:spacing w:val="-1"/>
        </w:rPr>
        <w:t xml:space="preserve"> </w:t>
      </w:r>
      <w:r>
        <w:t>peer</w:t>
      </w:r>
      <w:r>
        <w:rPr>
          <w:spacing w:val="-2"/>
        </w:rPr>
        <w:t xml:space="preserve"> </w:t>
      </w:r>
      <w:r>
        <w:t>mentoring</w:t>
      </w:r>
      <w:r>
        <w:rPr>
          <w:spacing w:val="-3"/>
        </w:rPr>
        <w:t xml:space="preserve"> </w:t>
      </w:r>
      <w:r>
        <w:t>and</w:t>
      </w:r>
      <w:r>
        <w:rPr>
          <w:spacing w:val="-3"/>
        </w:rPr>
        <w:t xml:space="preserve"> </w:t>
      </w:r>
      <w:r>
        <w:t>tutoring</w:t>
      </w:r>
    </w:p>
    <w:p w14:paraId="0E54EC2A" w14:textId="77777777" w:rsidR="00C36ECA" w:rsidRDefault="00AC6D1E" w:rsidP="003008AE">
      <w:pPr>
        <w:numPr>
          <w:ilvl w:val="1"/>
          <w:numId w:val="33"/>
        </w:numPr>
        <w:tabs>
          <w:tab w:val="left" w:pos="1820"/>
          <w:tab w:val="left" w:pos="1821"/>
        </w:tabs>
        <w:spacing w:before="38"/>
      </w:pPr>
      <w:r>
        <w:t>Serve</w:t>
      </w:r>
      <w:r>
        <w:rPr>
          <w:spacing w:val="-2"/>
        </w:rPr>
        <w:t xml:space="preserve"> </w:t>
      </w:r>
      <w:r>
        <w:t>as a</w:t>
      </w:r>
      <w:r>
        <w:rPr>
          <w:spacing w:val="-2"/>
        </w:rPr>
        <w:t xml:space="preserve"> </w:t>
      </w:r>
      <w:r>
        <w:t>liaison with</w:t>
      </w:r>
      <w:r>
        <w:rPr>
          <w:spacing w:val="-3"/>
        </w:rPr>
        <w:t xml:space="preserve"> </w:t>
      </w:r>
      <w:r>
        <w:t>the</w:t>
      </w:r>
      <w:r>
        <w:rPr>
          <w:spacing w:val="-2"/>
        </w:rPr>
        <w:t xml:space="preserve"> </w:t>
      </w:r>
      <w:r>
        <w:t>Academy of</w:t>
      </w:r>
      <w:r>
        <w:rPr>
          <w:spacing w:val="-2"/>
        </w:rPr>
        <w:t xml:space="preserve"> </w:t>
      </w:r>
      <w:r>
        <w:t>Nutrition</w:t>
      </w:r>
      <w:r>
        <w:rPr>
          <w:spacing w:val="-3"/>
        </w:rPr>
        <w:t xml:space="preserve"> </w:t>
      </w:r>
      <w:r>
        <w:t>and</w:t>
      </w:r>
      <w:r>
        <w:rPr>
          <w:spacing w:val="-3"/>
        </w:rPr>
        <w:t xml:space="preserve"> </w:t>
      </w:r>
      <w:r>
        <w:t>Dietetics</w:t>
      </w:r>
    </w:p>
    <w:p w14:paraId="6AF4B0FE" w14:textId="77777777" w:rsidR="00C36ECA" w:rsidRDefault="00AC6D1E" w:rsidP="003008AE">
      <w:pPr>
        <w:numPr>
          <w:ilvl w:val="1"/>
          <w:numId w:val="33"/>
        </w:numPr>
        <w:tabs>
          <w:tab w:val="left" w:pos="1820"/>
          <w:tab w:val="left" w:pos="1821"/>
        </w:tabs>
        <w:spacing w:before="37"/>
      </w:pPr>
      <w:r>
        <w:t>Educate</w:t>
      </w:r>
      <w:r>
        <w:rPr>
          <w:spacing w:val="-2"/>
        </w:rPr>
        <w:t xml:space="preserve"> </w:t>
      </w:r>
      <w:r>
        <w:t>the</w:t>
      </w:r>
      <w:r>
        <w:rPr>
          <w:spacing w:val="-1"/>
        </w:rPr>
        <w:t xml:space="preserve"> </w:t>
      </w:r>
      <w:r>
        <w:t>community</w:t>
      </w:r>
      <w:r>
        <w:rPr>
          <w:spacing w:val="-1"/>
        </w:rPr>
        <w:t xml:space="preserve"> </w:t>
      </w:r>
      <w:r>
        <w:t>with</w:t>
      </w:r>
      <w:r>
        <w:rPr>
          <w:spacing w:val="-2"/>
        </w:rPr>
        <w:t xml:space="preserve"> </w:t>
      </w:r>
      <w:r>
        <w:t>current food</w:t>
      </w:r>
      <w:r>
        <w:rPr>
          <w:spacing w:val="-1"/>
        </w:rPr>
        <w:t xml:space="preserve"> </w:t>
      </w:r>
      <w:r>
        <w:t>and</w:t>
      </w:r>
      <w:r>
        <w:rPr>
          <w:spacing w:val="-4"/>
        </w:rPr>
        <w:t xml:space="preserve"> </w:t>
      </w:r>
      <w:r>
        <w:t>nutrition</w:t>
      </w:r>
      <w:r>
        <w:rPr>
          <w:spacing w:val="-5"/>
        </w:rPr>
        <w:t xml:space="preserve"> </w:t>
      </w:r>
      <w:r>
        <w:t>information.</w:t>
      </w:r>
    </w:p>
    <w:p w14:paraId="4836E0C8" w14:textId="77777777" w:rsidR="00C36ECA" w:rsidRDefault="00C36ECA">
      <w:pPr>
        <w:spacing w:before="8"/>
        <w:rPr>
          <w:sz w:val="20"/>
        </w:rPr>
      </w:pPr>
    </w:p>
    <w:p w14:paraId="7C5A30B2" w14:textId="77777777" w:rsidR="00C36ECA" w:rsidRDefault="00AC6D1E">
      <w:pPr>
        <w:spacing w:line="276" w:lineRule="auto"/>
        <w:ind w:left="740" w:right="1277"/>
      </w:pPr>
      <w:r>
        <w:t>Membership is open to all nutrition majors and minors. Check out the SAND bulletin board outside</w:t>
      </w:r>
      <w:r>
        <w:rPr>
          <w:spacing w:val="-52"/>
        </w:rPr>
        <w:t xml:space="preserve"> </w:t>
      </w:r>
      <w:r>
        <w:t>Ackerman</w:t>
      </w:r>
      <w:r>
        <w:rPr>
          <w:spacing w:val="-1"/>
        </w:rPr>
        <w:t xml:space="preserve"> </w:t>
      </w:r>
      <w:r>
        <w:t>116. And</w:t>
      </w:r>
      <w:r>
        <w:rPr>
          <w:spacing w:val="-1"/>
        </w:rPr>
        <w:t xml:space="preserve"> </w:t>
      </w:r>
      <w:r>
        <w:t>connect</w:t>
      </w:r>
      <w:r>
        <w:rPr>
          <w:spacing w:val="1"/>
        </w:rPr>
        <w:t xml:space="preserve"> </w:t>
      </w:r>
      <w:r>
        <w:t>with</w:t>
      </w:r>
      <w:r>
        <w:rPr>
          <w:spacing w:val="-3"/>
        </w:rPr>
        <w:t xml:space="preserve"> </w:t>
      </w:r>
      <w:r>
        <w:t>them on</w:t>
      </w:r>
      <w:r>
        <w:rPr>
          <w:spacing w:val="-3"/>
        </w:rPr>
        <w:t xml:space="preserve"> </w:t>
      </w:r>
      <w:r>
        <w:t>social</w:t>
      </w:r>
      <w:r>
        <w:rPr>
          <w:spacing w:val="-3"/>
        </w:rPr>
        <w:t xml:space="preserve"> </w:t>
      </w:r>
      <w:r>
        <w:t>media:</w:t>
      </w:r>
      <w:r>
        <w:rPr>
          <w:spacing w:val="1"/>
        </w:rPr>
        <w:t xml:space="preserve"> </w:t>
      </w:r>
      <w:r>
        <w:t>Facebook, Instagram</w:t>
      </w:r>
      <w:r>
        <w:rPr>
          <w:spacing w:val="-3"/>
        </w:rPr>
        <w:t xml:space="preserve"> </w:t>
      </w:r>
      <w:r>
        <w:t>and</w:t>
      </w:r>
      <w:r>
        <w:rPr>
          <w:spacing w:val="-3"/>
        </w:rPr>
        <w:t xml:space="preserve"> </w:t>
      </w:r>
      <w:r>
        <w:t>Twitter.</w:t>
      </w:r>
    </w:p>
    <w:p w14:paraId="2B0B06EA" w14:textId="77777777" w:rsidR="00C36ECA" w:rsidRPr="00280E7D" w:rsidRDefault="00AC6D1E" w:rsidP="00280E7D">
      <w:pPr>
        <w:pStyle w:val="ListParagraph"/>
        <w:numPr>
          <w:ilvl w:val="0"/>
          <w:numId w:val="25"/>
        </w:numPr>
        <w:tabs>
          <w:tab w:val="left" w:pos="1460"/>
          <w:tab w:val="left" w:pos="1461"/>
        </w:tabs>
        <w:spacing w:before="199"/>
        <w:rPr>
          <w:rFonts w:ascii="Symbol" w:hAnsi="Symbol"/>
        </w:rPr>
      </w:pPr>
      <w:r>
        <w:t>Facebook:</w:t>
      </w:r>
      <w:r w:rsidRPr="00280E7D">
        <w:rPr>
          <w:spacing w:val="-2"/>
        </w:rPr>
        <w:t xml:space="preserve"> </w:t>
      </w:r>
      <w:proofErr w:type="spellStart"/>
      <w:r>
        <w:t>iupsand</w:t>
      </w:r>
      <w:proofErr w:type="spellEnd"/>
    </w:p>
    <w:p w14:paraId="6115085C" w14:textId="77777777" w:rsidR="00C36ECA" w:rsidRPr="00280E7D" w:rsidRDefault="00AC6D1E" w:rsidP="00280E7D">
      <w:pPr>
        <w:pStyle w:val="ListParagraph"/>
        <w:numPr>
          <w:ilvl w:val="0"/>
          <w:numId w:val="25"/>
        </w:numPr>
        <w:tabs>
          <w:tab w:val="left" w:pos="1460"/>
          <w:tab w:val="left" w:pos="1461"/>
        </w:tabs>
        <w:spacing w:before="38"/>
        <w:rPr>
          <w:rFonts w:ascii="Symbol" w:hAnsi="Symbol"/>
        </w:rPr>
      </w:pPr>
      <w:r>
        <w:t>Twitter:</w:t>
      </w:r>
      <w:r w:rsidRPr="00280E7D">
        <w:rPr>
          <w:spacing w:val="-9"/>
        </w:rPr>
        <w:t xml:space="preserve"> </w:t>
      </w:r>
      <w:proofErr w:type="spellStart"/>
      <w:r>
        <w:t>IupSAND</w:t>
      </w:r>
      <w:proofErr w:type="spellEnd"/>
    </w:p>
    <w:p w14:paraId="7EEEAAF4" w14:textId="77777777" w:rsidR="00C36ECA" w:rsidRPr="00280E7D" w:rsidRDefault="00AC6D1E" w:rsidP="00280E7D">
      <w:pPr>
        <w:pStyle w:val="ListParagraph"/>
        <w:numPr>
          <w:ilvl w:val="0"/>
          <w:numId w:val="25"/>
        </w:numPr>
        <w:tabs>
          <w:tab w:val="left" w:pos="1460"/>
          <w:tab w:val="left" w:pos="1461"/>
        </w:tabs>
        <w:spacing w:before="35"/>
        <w:rPr>
          <w:rFonts w:ascii="Symbol" w:hAnsi="Symbol"/>
        </w:rPr>
      </w:pPr>
      <w:r>
        <w:t>Instagram:</w:t>
      </w:r>
      <w:r w:rsidRPr="00280E7D">
        <w:rPr>
          <w:spacing w:val="-3"/>
        </w:rPr>
        <w:t xml:space="preserve"> </w:t>
      </w:r>
      <w:proofErr w:type="spellStart"/>
      <w:r>
        <w:t>iupSAND</w:t>
      </w:r>
      <w:proofErr w:type="spellEnd"/>
    </w:p>
    <w:p w14:paraId="33969999" w14:textId="77777777" w:rsidR="00C36ECA" w:rsidRDefault="00C36ECA">
      <w:pPr>
        <w:rPr>
          <w:rFonts w:ascii="Symbol" w:hAnsi="Symbol" w:hint="eastAsia"/>
        </w:rPr>
      </w:pPr>
    </w:p>
    <w:p w14:paraId="0846534F" w14:textId="64A250A1" w:rsidR="00C36ECA" w:rsidRPr="00603AFD" w:rsidRDefault="00AC6D1E" w:rsidP="00603AFD">
      <w:pPr>
        <w:ind w:left="180"/>
        <w:rPr>
          <w:color w:val="9E1B31"/>
        </w:rPr>
      </w:pPr>
      <w:bookmarkStart w:id="119" w:name="Additional_Resources_for_Students"/>
      <w:bookmarkStart w:id="120" w:name="_Toc90884151"/>
      <w:bookmarkEnd w:id="119"/>
      <w:r w:rsidRPr="00603AFD">
        <w:rPr>
          <w:color w:val="9E1B31"/>
        </w:rPr>
        <w:t>Additional</w:t>
      </w:r>
      <w:r w:rsidRPr="00603AFD">
        <w:rPr>
          <w:color w:val="9E1B31"/>
          <w:spacing w:val="-5"/>
        </w:rPr>
        <w:t xml:space="preserve"> </w:t>
      </w:r>
      <w:r w:rsidRPr="00603AFD">
        <w:rPr>
          <w:color w:val="9E1B31"/>
        </w:rPr>
        <w:t>Resources</w:t>
      </w:r>
      <w:r w:rsidRPr="00603AFD">
        <w:rPr>
          <w:color w:val="9E1B31"/>
          <w:spacing w:val="-3"/>
        </w:rPr>
        <w:t xml:space="preserve"> </w:t>
      </w:r>
      <w:r w:rsidRPr="00603AFD">
        <w:rPr>
          <w:color w:val="9E1B31"/>
        </w:rPr>
        <w:t>for</w:t>
      </w:r>
      <w:r w:rsidRPr="00603AFD">
        <w:rPr>
          <w:color w:val="9E1B31"/>
          <w:spacing w:val="-4"/>
        </w:rPr>
        <w:t xml:space="preserve"> </w:t>
      </w:r>
      <w:r w:rsidRPr="00603AFD">
        <w:rPr>
          <w:color w:val="9E1B31"/>
        </w:rPr>
        <w:t>Students</w:t>
      </w:r>
      <w:bookmarkEnd w:id="120"/>
    </w:p>
    <w:p w14:paraId="0CF6B18E" w14:textId="4068216C" w:rsidR="00C36ECA" w:rsidRDefault="00AC6D1E">
      <w:pPr>
        <w:spacing w:before="49" w:line="276" w:lineRule="auto"/>
        <w:ind w:left="739" w:right="1843"/>
      </w:pPr>
      <w:r>
        <w:t xml:space="preserve">Additional resources are available in the Department and the College of Health </w:t>
      </w:r>
      <w:r w:rsidR="00DE1087">
        <w:t xml:space="preserve">Science </w:t>
      </w:r>
      <w:r>
        <w:t>to assist you. These include your advisor, instructors, department chairperson and</w:t>
      </w:r>
      <w:r>
        <w:rPr>
          <w:spacing w:val="1"/>
        </w:rPr>
        <w:t xml:space="preserve"> </w:t>
      </w:r>
      <w:r>
        <w:t xml:space="preserve">secretary, Dean’s Associate for Academic Affairs, and the Dean of the College of Health </w:t>
      </w:r>
      <w:proofErr w:type="gramStart"/>
      <w:r>
        <w:t>and</w:t>
      </w:r>
      <w:r w:rsidR="00DE1087">
        <w:t xml:space="preserve"> </w:t>
      </w:r>
      <w:r>
        <w:rPr>
          <w:spacing w:val="-52"/>
        </w:rPr>
        <w:t xml:space="preserve"> </w:t>
      </w:r>
      <w:r>
        <w:t>Human</w:t>
      </w:r>
      <w:proofErr w:type="gramEnd"/>
      <w:r>
        <w:rPr>
          <w:spacing w:val="-1"/>
        </w:rPr>
        <w:t xml:space="preserve"> </w:t>
      </w:r>
      <w:r>
        <w:t>Services.</w:t>
      </w:r>
      <w:r w:rsidR="00DE1087">
        <w:t xml:space="preserve"> </w:t>
      </w:r>
    </w:p>
    <w:p w14:paraId="6F063C5F" w14:textId="23179B45" w:rsidR="00C36ECA" w:rsidRDefault="00AC6D1E">
      <w:pPr>
        <w:spacing w:before="200"/>
      </w:pPr>
      <w:bookmarkStart w:id="121" w:name="Your_Advisor"/>
      <w:bookmarkStart w:id="122" w:name="_Toc90884152"/>
      <w:bookmarkEnd w:id="121"/>
      <w:r>
        <w:rPr>
          <w:color w:val="9E1B31"/>
        </w:rPr>
        <w:t>Your</w:t>
      </w:r>
      <w:r>
        <w:rPr>
          <w:color w:val="9E1B31"/>
          <w:spacing w:val="-8"/>
        </w:rPr>
        <w:t xml:space="preserve"> </w:t>
      </w:r>
      <w:r>
        <w:rPr>
          <w:color w:val="9E1B31"/>
        </w:rPr>
        <w:t>Advisor</w:t>
      </w:r>
      <w:bookmarkEnd w:id="122"/>
    </w:p>
    <w:p w14:paraId="5D46F3A8" w14:textId="77777777" w:rsidR="00C36ECA" w:rsidRDefault="00AC6D1E">
      <w:pPr>
        <w:spacing w:before="46" w:line="276" w:lineRule="auto"/>
        <w:ind w:left="740" w:right="1285"/>
      </w:pPr>
      <w:r>
        <w:t>Your advisor is available to help you with your academic planning and progress toward graduation.</w:t>
      </w:r>
      <w:r>
        <w:rPr>
          <w:spacing w:val="-52"/>
        </w:rPr>
        <w:t xml:space="preserve"> </w:t>
      </w:r>
      <w:r>
        <w:t>Be sure to check with him or her first about any academic issues or problems. You must set up a</w:t>
      </w:r>
      <w:r>
        <w:rPr>
          <w:spacing w:val="1"/>
        </w:rPr>
        <w:t xml:space="preserve"> </w:t>
      </w:r>
      <w:r>
        <w:t>meeting</w:t>
      </w:r>
      <w:r>
        <w:rPr>
          <w:spacing w:val="-1"/>
        </w:rPr>
        <w:t xml:space="preserve"> </w:t>
      </w:r>
      <w:r>
        <w:t>with</w:t>
      </w:r>
      <w:r>
        <w:rPr>
          <w:spacing w:val="-1"/>
        </w:rPr>
        <w:t xml:space="preserve"> </w:t>
      </w:r>
      <w:r>
        <w:t>your advisor</w:t>
      </w:r>
      <w:r>
        <w:rPr>
          <w:spacing w:val="-3"/>
        </w:rPr>
        <w:t xml:space="preserve"> </w:t>
      </w:r>
      <w:r>
        <w:t>prior to</w:t>
      </w:r>
      <w:r>
        <w:rPr>
          <w:spacing w:val="-1"/>
        </w:rPr>
        <w:t xml:space="preserve"> </w:t>
      </w:r>
      <w:r>
        <w:t>scheduling</w:t>
      </w:r>
      <w:r>
        <w:rPr>
          <w:spacing w:val="-4"/>
        </w:rPr>
        <w:t xml:space="preserve"> </w:t>
      </w:r>
      <w:r>
        <w:t>for the</w:t>
      </w:r>
      <w:r>
        <w:rPr>
          <w:spacing w:val="-3"/>
        </w:rPr>
        <w:t xml:space="preserve"> </w:t>
      </w:r>
      <w:r>
        <w:t>upcoming</w:t>
      </w:r>
      <w:r>
        <w:rPr>
          <w:spacing w:val="-4"/>
        </w:rPr>
        <w:t xml:space="preserve"> </w:t>
      </w:r>
      <w:r>
        <w:t>semester.</w:t>
      </w:r>
      <w:r>
        <w:rPr>
          <w:spacing w:val="-1"/>
        </w:rPr>
        <w:t xml:space="preserve"> </w:t>
      </w:r>
      <w:r>
        <w:t>He</w:t>
      </w:r>
      <w:r>
        <w:rPr>
          <w:spacing w:val="-1"/>
        </w:rPr>
        <w:t xml:space="preserve"> </w:t>
      </w:r>
      <w:r>
        <w:t>or she</w:t>
      </w:r>
      <w:r>
        <w:rPr>
          <w:spacing w:val="-1"/>
        </w:rPr>
        <w:t xml:space="preserve"> </w:t>
      </w:r>
      <w:r>
        <w:t>can</w:t>
      </w:r>
      <w:r>
        <w:rPr>
          <w:spacing w:val="-4"/>
        </w:rPr>
        <w:t xml:space="preserve"> </w:t>
      </w:r>
      <w:r>
        <w:t>help</w:t>
      </w:r>
      <w:r>
        <w:rPr>
          <w:spacing w:val="-1"/>
        </w:rPr>
        <w:t xml:space="preserve"> </w:t>
      </w:r>
      <w:r>
        <w:t>with:</w:t>
      </w:r>
    </w:p>
    <w:p w14:paraId="05FE6AA6" w14:textId="77777777" w:rsidR="00C36ECA" w:rsidRDefault="00AC6D1E" w:rsidP="00280E7D">
      <w:pPr>
        <w:numPr>
          <w:ilvl w:val="1"/>
          <w:numId w:val="26"/>
        </w:numPr>
        <w:tabs>
          <w:tab w:val="left" w:pos="1820"/>
          <w:tab w:val="left" w:pos="1821"/>
        </w:tabs>
        <w:spacing w:before="199"/>
      </w:pPr>
      <w:r>
        <w:t>Course</w:t>
      </w:r>
      <w:r>
        <w:rPr>
          <w:spacing w:val="-4"/>
        </w:rPr>
        <w:t xml:space="preserve"> </w:t>
      </w:r>
      <w:r>
        <w:t>registration</w:t>
      </w:r>
      <w:r>
        <w:rPr>
          <w:spacing w:val="-2"/>
        </w:rPr>
        <w:t xml:space="preserve"> </w:t>
      </w:r>
      <w:r>
        <w:t>permission</w:t>
      </w:r>
      <w:r>
        <w:rPr>
          <w:spacing w:val="-1"/>
        </w:rPr>
        <w:t xml:space="preserve"> </w:t>
      </w:r>
      <w:r>
        <w:t>forms/</w:t>
      </w:r>
      <w:r>
        <w:rPr>
          <w:spacing w:val="-1"/>
        </w:rPr>
        <w:t xml:space="preserve"> </w:t>
      </w:r>
      <w:r>
        <w:t>numbers</w:t>
      </w:r>
    </w:p>
    <w:p w14:paraId="0C4E0407" w14:textId="77777777" w:rsidR="00C36ECA" w:rsidRDefault="00AC6D1E" w:rsidP="00280E7D">
      <w:pPr>
        <w:numPr>
          <w:ilvl w:val="1"/>
          <w:numId w:val="26"/>
        </w:numPr>
        <w:tabs>
          <w:tab w:val="left" w:pos="1820"/>
          <w:tab w:val="left" w:pos="1821"/>
        </w:tabs>
        <w:spacing w:before="38"/>
      </w:pPr>
      <w:r>
        <w:t>Course</w:t>
      </w:r>
      <w:r>
        <w:rPr>
          <w:spacing w:val="-3"/>
        </w:rPr>
        <w:t xml:space="preserve"> </w:t>
      </w:r>
      <w:r>
        <w:t>selection</w:t>
      </w:r>
      <w:r>
        <w:rPr>
          <w:spacing w:val="-1"/>
        </w:rPr>
        <w:t xml:space="preserve"> </w:t>
      </w:r>
      <w:r>
        <w:t>and</w:t>
      </w:r>
      <w:r>
        <w:rPr>
          <w:spacing w:val="-4"/>
        </w:rPr>
        <w:t xml:space="preserve"> </w:t>
      </w:r>
      <w:r>
        <w:t>scheduling</w:t>
      </w:r>
      <w:r>
        <w:rPr>
          <w:spacing w:val="-1"/>
        </w:rPr>
        <w:t xml:space="preserve"> </w:t>
      </w:r>
      <w:r>
        <w:t>issues</w:t>
      </w:r>
    </w:p>
    <w:p w14:paraId="27FD29FB" w14:textId="77777777" w:rsidR="00C36ECA" w:rsidRDefault="00AC6D1E" w:rsidP="00280E7D">
      <w:pPr>
        <w:numPr>
          <w:ilvl w:val="1"/>
          <w:numId w:val="26"/>
        </w:numPr>
        <w:tabs>
          <w:tab w:val="left" w:pos="1820"/>
          <w:tab w:val="left" w:pos="1821"/>
        </w:tabs>
        <w:spacing w:before="35"/>
      </w:pPr>
      <w:r>
        <w:t>Suggestions</w:t>
      </w:r>
      <w:r>
        <w:rPr>
          <w:spacing w:val="-2"/>
        </w:rPr>
        <w:t xml:space="preserve"> </w:t>
      </w:r>
      <w:r>
        <w:t>and</w:t>
      </w:r>
      <w:r>
        <w:rPr>
          <w:spacing w:val="-1"/>
        </w:rPr>
        <w:t xml:space="preserve"> </w:t>
      </w:r>
      <w:r>
        <w:t>electives</w:t>
      </w:r>
    </w:p>
    <w:p w14:paraId="364046D2" w14:textId="77777777" w:rsidR="00C36ECA" w:rsidRDefault="00AC6D1E" w:rsidP="00280E7D">
      <w:pPr>
        <w:numPr>
          <w:ilvl w:val="1"/>
          <w:numId w:val="26"/>
        </w:numPr>
        <w:tabs>
          <w:tab w:val="left" w:pos="1820"/>
          <w:tab w:val="left" w:pos="1821"/>
        </w:tabs>
        <w:spacing w:before="37"/>
      </w:pPr>
      <w:r>
        <w:t>Double</w:t>
      </w:r>
      <w:r>
        <w:rPr>
          <w:spacing w:val="-3"/>
        </w:rPr>
        <w:t xml:space="preserve"> </w:t>
      </w:r>
      <w:r>
        <w:t>majors or</w:t>
      </w:r>
      <w:r>
        <w:rPr>
          <w:spacing w:val="-3"/>
        </w:rPr>
        <w:t xml:space="preserve"> </w:t>
      </w:r>
      <w:r>
        <w:t>dual</w:t>
      </w:r>
      <w:r>
        <w:rPr>
          <w:spacing w:val="1"/>
        </w:rPr>
        <w:t xml:space="preserve"> </w:t>
      </w:r>
      <w:r>
        <w:t>degrees</w:t>
      </w:r>
    </w:p>
    <w:p w14:paraId="5AE9A873" w14:textId="77777777" w:rsidR="00C36ECA" w:rsidRDefault="00AC6D1E" w:rsidP="00280E7D">
      <w:pPr>
        <w:numPr>
          <w:ilvl w:val="1"/>
          <w:numId w:val="26"/>
        </w:numPr>
        <w:tabs>
          <w:tab w:val="left" w:pos="1820"/>
          <w:tab w:val="left" w:pos="1821"/>
        </w:tabs>
        <w:spacing w:before="38"/>
      </w:pPr>
      <w:r>
        <w:t>Choosing a</w:t>
      </w:r>
      <w:r>
        <w:rPr>
          <w:spacing w:val="-2"/>
        </w:rPr>
        <w:t xml:space="preserve"> </w:t>
      </w:r>
      <w:r>
        <w:t>minor</w:t>
      </w:r>
      <w:r>
        <w:rPr>
          <w:spacing w:val="1"/>
        </w:rPr>
        <w:t xml:space="preserve"> </w:t>
      </w:r>
      <w:r>
        <w:t>on</w:t>
      </w:r>
      <w:r>
        <w:rPr>
          <w:spacing w:val="-3"/>
        </w:rPr>
        <w:t xml:space="preserve"> </w:t>
      </w:r>
      <w:r>
        <w:t>certificate</w:t>
      </w:r>
      <w:r>
        <w:rPr>
          <w:spacing w:val="-2"/>
        </w:rPr>
        <w:t xml:space="preserve"> </w:t>
      </w:r>
      <w:r>
        <w:t>to</w:t>
      </w:r>
      <w:r>
        <w:rPr>
          <w:spacing w:val="-3"/>
        </w:rPr>
        <w:t xml:space="preserve"> </w:t>
      </w:r>
      <w:r>
        <w:t>complement</w:t>
      </w:r>
      <w:r>
        <w:rPr>
          <w:spacing w:val="1"/>
        </w:rPr>
        <w:t xml:space="preserve"> </w:t>
      </w:r>
      <w:r>
        <w:t>your</w:t>
      </w:r>
      <w:r>
        <w:rPr>
          <w:spacing w:val="-2"/>
        </w:rPr>
        <w:t xml:space="preserve"> </w:t>
      </w:r>
      <w:r>
        <w:t>major</w:t>
      </w:r>
    </w:p>
    <w:p w14:paraId="50F02C87" w14:textId="77777777" w:rsidR="00C36ECA" w:rsidRDefault="00AC6D1E" w:rsidP="00280E7D">
      <w:pPr>
        <w:numPr>
          <w:ilvl w:val="1"/>
          <w:numId w:val="26"/>
        </w:numPr>
        <w:tabs>
          <w:tab w:val="left" w:pos="1820"/>
          <w:tab w:val="left" w:pos="1821"/>
        </w:tabs>
        <w:spacing w:before="38"/>
      </w:pPr>
      <w:r>
        <w:t>Advice</w:t>
      </w:r>
      <w:r>
        <w:rPr>
          <w:spacing w:val="-3"/>
        </w:rPr>
        <w:t xml:space="preserve"> </w:t>
      </w:r>
      <w:r>
        <w:t>about</w:t>
      </w:r>
      <w:r>
        <w:rPr>
          <w:spacing w:val="-1"/>
        </w:rPr>
        <w:t xml:space="preserve"> </w:t>
      </w:r>
      <w:r>
        <w:t>career opportunities</w:t>
      </w:r>
      <w:r>
        <w:rPr>
          <w:spacing w:val="-1"/>
        </w:rPr>
        <w:t xml:space="preserve"> </w:t>
      </w:r>
      <w:r>
        <w:t>and</w:t>
      </w:r>
      <w:r>
        <w:rPr>
          <w:spacing w:val="-4"/>
        </w:rPr>
        <w:t xml:space="preserve"> </w:t>
      </w:r>
      <w:r>
        <w:t>letters</w:t>
      </w:r>
      <w:r>
        <w:rPr>
          <w:spacing w:val="-3"/>
        </w:rPr>
        <w:t xml:space="preserve"> </w:t>
      </w:r>
      <w:r>
        <w:t>of</w:t>
      </w:r>
      <w:r>
        <w:rPr>
          <w:spacing w:val="-3"/>
        </w:rPr>
        <w:t xml:space="preserve"> </w:t>
      </w:r>
      <w:r>
        <w:t>recommendation</w:t>
      </w:r>
    </w:p>
    <w:p w14:paraId="28E90E56" w14:textId="77777777" w:rsidR="00C36ECA" w:rsidRDefault="00AC6D1E" w:rsidP="00280E7D">
      <w:pPr>
        <w:numPr>
          <w:ilvl w:val="1"/>
          <w:numId w:val="26"/>
        </w:numPr>
        <w:tabs>
          <w:tab w:val="left" w:pos="1820"/>
          <w:tab w:val="left" w:pos="1821"/>
        </w:tabs>
        <w:spacing w:before="37"/>
      </w:pPr>
      <w:r>
        <w:t>Internships</w:t>
      </w:r>
    </w:p>
    <w:p w14:paraId="0FD7C42C" w14:textId="77777777" w:rsidR="00C36ECA" w:rsidRDefault="00AC6D1E" w:rsidP="00280E7D">
      <w:pPr>
        <w:numPr>
          <w:ilvl w:val="1"/>
          <w:numId w:val="26"/>
        </w:numPr>
        <w:tabs>
          <w:tab w:val="left" w:pos="1820"/>
          <w:tab w:val="left" w:pos="1821"/>
        </w:tabs>
        <w:spacing w:before="35"/>
      </w:pPr>
      <w:r>
        <w:t>Graduation</w:t>
      </w:r>
      <w:r>
        <w:rPr>
          <w:spacing w:val="-2"/>
        </w:rPr>
        <w:t xml:space="preserve"> </w:t>
      </w:r>
      <w:proofErr w:type="gramStart"/>
      <w:r>
        <w:t>check</w:t>
      </w:r>
      <w:proofErr w:type="gramEnd"/>
      <w:r>
        <w:rPr>
          <w:spacing w:val="-2"/>
        </w:rPr>
        <w:t xml:space="preserve"> </w:t>
      </w:r>
      <w:r>
        <w:t>out</w:t>
      </w:r>
    </w:p>
    <w:p w14:paraId="638D9809" w14:textId="77777777" w:rsidR="00C36ECA" w:rsidRDefault="00AC6D1E" w:rsidP="00280E7D">
      <w:pPr>
        <w:numPr>
          <w:ilvl w:val="1"/>
          <w:numId w:val="26"/>
        </w:numPr>
        <w:tabs>
          <w:tab w:val="left" w:pos="1820"/>
          <w:tab w:val="left" w:pos="1821"/>
        </w:tabs>
        <w:spacing w:before="38"/>
      </w:pPr>
      <w:r>
        <w:t>Advice</w:t>
      </w:r>
      <w:r>
        <w:rPr>
          <w:spacing w:val="-3"/>
        </w:rPr>
        <w:t xml:space="preserve"> </w:t>
      </w:r>
      <w:r>
        <w:t>on</w:t>
      </w:r>
      <w:r>
        <w:rPr>
          <w:spacing w:val="-1"/>
        </w:rPr>
        <w:t xml:space="preserve"> </w:t>
      </w:r>
      <w:r>
        <w:t>ramifications</w:t>
      </w:r>
      <w:r>
        <w:rPr>
          <w:spacing w:val="-1"/>
        </w:rPr>
        <w:t xml:space="preserve"> </w:t>
      </w:r>
      <w:r>
        <w:t>of</w:t>
      </w:r>
      <w:r>
        <w:rPr>
          <w:spacing w:val="-2"/>
        </w:rPr>
        <w:t xml:space="preserve"> </w:t>
      </w:r>
      <w:r>
        <w:t>dropping</w:t>
      </w:r>
      <w:r>
        <w:rPr>
          <w:spacing w:val="-1"/>
        </w:rPr>
        <w:t xml:space="preserve"> </w:t>
      </w:r>
      <w:r>
        <w:t>or withdrawing</w:t>
      </w:r>
      <w:r>
        <w:rPr>
          <w:spacing w:val="-3"/>
        </w:rPr>
        <w:t xml:space="preserve"> </w:t>
      </w:r>
      <w:r>
        <w:t>from a</w:t>
      </w:r>
      <w:r>
        <w:rPr>
          <w:spacing w:val="-3"/>
        </w:rPr>
        <w:t xml:space="preserve"> </w:t>
      </w:r>
      <w:r>
        <w:t>course</w:t>
      </w:r>
    </w:p>
    <w:p w14:paraId="4A0E791F" w14:textId="77777777" w:rsidR="00C36ECA" w:rsidRDefault="00AC6D1E" w:rsidP="00280E7D">
      <w:pPr>
        <w:numPr>
          <w:ilvl w:val="1"/>
          <w:numId w:val="26"/>
        </w:numPr>
        <w:tabs>
          <w:tab w:val="left" w:pos="1820"/>
          <w:tab w:val="left" w:pos="1821"/>
        </w:tabs>
        <w:spacing w:before="38"/>
      </w:pPr>
      <w:r>
        <w:t>Grade</w:t>
      </w:r>
      <w:r>
        <w:rPr>
          <w:spacing w:val="-1"/>
        </w:rPr>
        <w:t xml:space="preserve"> </w:t>
      </w:r>
      <w:r>
        <w:t>appeals</w:t>
      </w:r>
    </w:p>
    <w:p w14:paraId="28496AA9" w14:textId="77777777" w:rsidR="00C36ECA" w:rsidRDefault="00AC6D1E" w:rsidP="00280E7D">
      <w:pPr>
        <w:numPr>
          <w:ilvl w:val="1"/>
          <w:numId w:val="26"/>
        </w:numPr>
        <w:tabs>
          <w:tab w:val="left" w:pos="1820"/>
          <w:tab w:val="left" w:pos="1822"/>
        </w:tabs>
        <w:spacing w:before="37"/>
      </w:pPr>
      <w:r>
        <w:t>Waiving</w:t>
      </w:r>
      <w:r>
        <w:rPr>
          <w:spacing w:val="-4"/>
        </w:rPr>
        <w:t xml:space="preserve"> </w:t>
      </w:r>
      <w:r>
        <w:t>a course</w:t>
      </w:r>
    </w:p>
    <w:p w14:paraId="238DAB6A" w14:textId="77777777" w:rsidR="00C36ECA" w:rsidRDefault="00AC6D1E" w:rsidP="00280E7D">
      <w:pPr>
        <w:numPr>
          <w:ilvl w:val="1"/>
          <w:numId w:val="26"/>
        </w:numPr>
        <w:tabs>
          <w:tab w:val="left" w:pos="1820"/>
          <w:tab w:val="left" w:pos="1822"/>
        </w:tabs>
        <w:spacing w:before="38"/>
      </w:pPr>
      <w:r>
        <w:t>Course</w:t>
      </w:r>
      <w:r>
        <w:rPr>
          <w:spacing w:val="-3"/>
        </w:rPr>
        <w:t xml:space="preserve"> </w:t>
      </w:r>
      <w:r>
        <w:t>substitutions</w:t>
      </w:r>
    </w:p>
    <w:p w14:paraId="0CF5C911" w14:textId="77777777" w:rsidR="00C36ECA" w:rsidRDefault="00AC6D1E" w:rsidP="00280E7D">
      <w:pPr>
        <w:numPr>
          <w:ilvl w:val="1"/>
          <w:numId w:val="26"/>
        </w:numPr>
        <w:tabs>
          <w:tab w:val="left" w:pos="1821"/>
          <w:tab w:val="left" w:pos="1822"/>
        </w:tabs>
        <w:spacing w:before="35"/>
      </w:pPr>
      <w:r>
        <w:t>Graduate</w:t>
      </w:r>
      <w:r>
        <w:rPr>
          <w:spacing w:val="-4"/>
        </w:rPr>
        <w:t xml:space="preserve"> </w:t>
      </w:r>
      <w:r>
        <w:t>program</w:t>
      </w:r>
      <w:r>
        <w:rPr>
          <w:spacing w:val="-2"/>
        </w:rPr>
        <w:t xml:space="preserve"> </w:t>
      </w:r>
      <w:r>
        <w:t>opportunities</w:t>
      </w:r>
    </w:p>
    <w:p w14:paraId="4C2F568F" w14:textId="77777777" w:rsidR="00C36ECA" w:rsidRDefault="00C36ECA">
      <w:pPr>
        <w:spacing w:before="9"/>
        <w:rPr>
          <w:sz w:val="20"/>
        </w:rPr>
      </w:pPr>
    </w:p>
    <w:p w14:paraId="4F188D6E" w14:textId="40FE0C4C" w:rsidR="00C36ECA" w:rsidRDefault="007A7C68">
      <w:bookmarkStart w:id="123" w:name="Food_and_Nutrition_Department_Office"/>
      <w:bookmarkEnd w:id="123"/>
      <w:r>
        <w:rPr>
          <w:color w:val="9E1B31"/>
        </w:rPr>
        <w:lastRenderedPageBreak/>
        <w:t>Department</w:t>
      </w:r>
      <w:r w:rsidR="00DE1087">
        <w:rPr>
          <w:color w:val="9E1B31"/>
        </w:rPr>
        <w:t xml:space="preserve"> of Allied and Health Science</w:t>
      </w:r>
      <w:r w:rsidR="00166CD6">
        <w:rPr>
          <w:color w:val="9E1B31"/>
        </w:rPr>
        <w:t xml:space="preserve"> </w:t>
      </w:r>
    </w:p>
    <w:p w14:paraId="7BF69ADC" w14:textId="5FEE5155" w:rsidR="00C36ECA" w:rsidRDefault="00166CD6">
      <w:pPr>
        <w:tabs>
          <w:tab w:val="left" w:pos="5779"/>
        </w:tabs>
        <w:spacing w:before="47"/>
        <w:ind w:left="1460"/>
      </w:pPr>
      <w:r>
        <w:t>Lori Lombard</w:t>
      </w:r>
      <w:r>
        <w:tab/>
      </w:r>
      <w:r w:rsidR="655453B5">
        <w:t>Ann Marie Sch</w:t>
      </w:r>
      <w:r w:rsidR="6D54B61F">
        <w:t>weitzer</w:t>
      </w:r>
    </w:p>
    <w:p w14:paraId="3E9FEB53" w14:textId="77777777" w:rsidR="00C36ECA" w:rsidRDefault="00AC6D1E">
      <w:pPr>
        <w:tabs>
          <w:tab w:val="left" w:pos="5780"/>
        </w:tabs>
        <w:spacing w:before="37"/>
        <w:ind w:left="1459"/>
      </w:pPr>
      <w:r>
        <w:t>Professor</w:t>
      </w:r>
      <w:r>
        <w:rPr>
          <w:spacing w:val="-1"/>
        </w:rPr>
        <w:t xml:space="preserve"> </w:t>
      </w:r>
      <w:r>
        <w:t>&amp;</w:t>
      </w:r>
      <w:r>
        <w:rPr>
          <w:spacing w:val="-3"/>
        </w:rPr>
        <w:t xml:space="preserve"> </w:t>
      </w:r>
      <w:r>
        <w:t>Chairperson</w:t>
      </w:r>
      <w:r>
        <w:tab/>
        <w:t>Department</w:t>
      </w:r>
      <w:r>
        <w:rPr>
          <w:spacing w:val="-1"/>
        </w:rPr>
        <w:t xml:space="preserve"> </w:t>
      </w:r>
      <w:r>
        <w:t>Support</w:t>
      </w:r>
      <w:r>
        <w:rPr>
          <w:spacing w:val="-1"/>
        </w:rPr>
        <w:t xml:space="preserve"> </w:t>
      </w:r>
      <w:r>
        <w:t>Staff</w:t>
      </w:r>
    </w:p>
    <w:p w14:paraId="18139D4E" w14:textId="20327F98" w:rsidR="00C36ECA" w:rsidRDefault="007A7C68">
      <w:pPr>
        <w:tabs>
          <w:tab w:val="left" w:pos="5780"/>
        </w:tabs>
        <w:spacing w:before="38"/>
        <w:ind w:left="1459"/>
      </w:pPr>
      <w:r>
        <w:t xml:space="preserve">212 Davis Hall </w:t>
      </w:r>
      <w:r w:rsidR="00AC6D1E">
        <w:tab/>
      </w:r>
      <w:r w:rsidR="4EA8725C">
        <w:t>Uhler Hall</w:t>
      </w:r>
    </w:p>
    <w:p w14:paraId="43867E1F" w14:textId="176FA0F1" w:rsidR="00C36ECA" w:rsidRDefault="00AC6D1E">
      <w:pPr>
        <w:tabs>
          <w:tab w:val="left" w:pos="5780"/>
        </w:tabs>
        <w:spacing w:before="37"/>
        <w:ind w:left="1460"/>
      </w:pPr>
      <w:r>
        <w:t>724-357-</w:t>
      </w:r>
      <w:r w:rsidR="007A7C68">
        <w:t>5680</w:t>
      </w:r>
      <w:r>
        <w:tab/>
        <w:t>734-357-4440</w:t>
      </w:r>
    </w:p>
    <w:p w14:paraId="596F18EE" w14:textId="67C635B5" w:rsidR="00C36ECA" w:rsidRPr="007A7C68" w:rsidRDefault="007A7C68" w:rsidP="007A7C68">
      <w:pPr>
        <w:tabs>
          <w:tab w:val="left" w:pos="5779"/>
        </w:tabs>
        <w:spacing w:before="40"/>
        <w:ind w:left="1459"/>
      </w:pPr>
      <w:hyperlink r:id="rId89">
        <w:r w:rsidRPr="4C5238B9">
          <w:rPr>
            <w:rStyle w:val="Hyperlink"/>
            <w:sz w:val="20"/>
            <w:szCs w:val="20"/>
          </w:rPr>
          <w:t>llombard@iup.edu</w:t>
        </w:r>
      </w:hyperlink>
      <w:r>
        <w:tab/>
      </w:r>
      <w:hyperlink r:id="rId90">
        <w:r>
          <w:tab/>
        </w:r>
      </w:hyperlink>
      <w:r>
        <w:tab/>
      </w:r>
    </w:p>
    <w:p w14:paraId="161C3A81" w14:textId="77777777" w:rsidR="00C36ECA" w:rsidRDefault="00C36ECA">
      <w:pPr>
        <w:spacing w:before="10"/>
        <w:rPr>
          <w:sz w:val="17"/>
        </w:rPr>
      </w:pPr>
    </w:p>
    <w:p w14:paraId="53FD2ABF" w14:textId="723ED8ED" w:rsidR="00C36ECA" w:rsidRDefault="00AC6D1E">
      <w:pPr>
        <w:spacing w:before="92" w:line="278" w:lineRule="auto"/>
        <w:ind w:left="739" w:right="1622"/>
      </w:pPr>
      <w:r>
        <w:t xml:space="preserve">The department chairperson is an additional resource for </w:t>
      </w:r>
      <w:proofErr w:type="gramStart"/>
      <w:r>
        <w:t>matter</w:t>
      </w:r>
      <w:proofErr w:type="gramEnd"/>
      <w:r>
        <w:t xml:space="preserve"> that relate to your major. She </w:t>
      </w:r>
      <w:r w:rsidR="004136A3">
        <w:t xml:space="preserve">is responsible </w:t>
      </w:r>
      <w:r>
        <w:t>for:</w:t>
      </w:r>
    </w:p>
    <w:p w14:paraId="325DD0F5" w14:textId="4BF9DD23" w:rsidR="00C36ECA" w:rsidRDefault="00AC6D1E" w:rsidP="00280E7D">
      <w:pPr>
        <w:numPr>
          <w:ilvl w:val="1"/>
          <w:numId w:val="27"/>
        </w:numPr>
        <w:tabs>
          <w:tab w:val="left" w:pos="1820"/>
          <w:tab w:val="left" w:pos="1821"/>
        </w:tabs>
      </w:pPr>
      <w:r>
        <w:t>Scheduling</w:t>
      </w:r>
      <w:r>
        <w:rPr>
          <w:spacing w:val="-2"/>
        </w:rPr>
        <w:t xml:space="preserve"> </w:t>
      </w:r>
      <w:r>
        <w:t>and</w:t>
      </w:r>
      <w:r>
        <w:rPr>
          <w:spacing w:val="-4"/>
        </w:rPr>
        <w:t xml:space="preserve"> </w:t>
      </w:r>
      <w:r>
        <w:t>enrollment</w:t>
      </w:r>
      <w:r>
        <w:rPr>
          <w:spacing w:val="-4"/>
        </w:rPr>
        <w:t xml:space="preserve"> </w:t>
      </w:r>
      <w:r>
        <w:t>for all</w:t>
      </w:r>
      <w:r>
        <w:rPr>
          <w:spacing w:val="-1"/>
        </w:rPr>
        <w:t xml:space="preserve"> </w:t>
      </w:r>
      <w:r>
        <w:t>courses</w:t>
      </w:r>
      <w:r>
        <w:rPr>
          <w:spacing w:val="-1"/>
        </w:rPr>
        <w:t xml:space="preserve"> </w:t>
      </w:r>
      <w:r>
        <w:t>within</w:t>
      </w:r>
      <w:r>
        <w:rPr>
          <w:spacing w:val="-2"/>
        </w:rPr>
        <w:t xml:space="preserve"> </w:t>
      </w:r>
      <w:r>
        <w:t>Food</w:t>
      </w:r>
      <w:r>
        <w:rPr>
          <w:spacing w:val="-4"/>
        </w:rPr>
        <w:t xml:space="preserve"> </w:t>
      </w:r>
      <w:r>
        <w:t>and</w:t>
      </w:r>
      <w:r>
        <w:rPr>
          <w:spacing w:val="-2"/>
        </w:rPr>
        <w:t xml:space="preserve"> </w:t>
      </w:r>
      <w:r>
        <w:t>Nutrition</w:t>
      </w:r>
      <w:r>
        <w:rPr>
          <w:spacing w:val="-1"/>
        </w:rPr>
        <w:t xml:space="preserve"> </w:t>
      </w:r>
      <w:r>
        <w:t>(</w:t>
      </w:r>
      <w:r w:rsidR="00E76178">
        <w:t>FONU</w:t>
      </w:r>
      <w:r>
        <w:rPr>
          <w:spacing w:val="-3"/>
        </w:rPr>
        <w:t xml:space="preserve"> </w:t>
      </w:r>
      <w:r>
        <w:t>prefix)</w:t>
      </w:r>
    </w:p>
    <w:p w14:paraId="54260C3D" w14:textId="2442E340" w:rsidR="00C36ECA" w:rsidRDefault="00AC6D1E" w:rsidP="00280E7D">
      <w:pPr>
        <w:numPr>
          <w:ilvl w:val="1"/>
          <w:numId w:val="27"/>
        </w:numPr>
        <w:tabs>
          <w:tab w:val="left" w:pos="1820"/>
          <w:tab w:val="left" w:pos="1821"/>
        </w:tabs>
        <w:spacing w:before="37"/>
      </w:pPr>
      <w:r>
        <w:t>Approval</w:t>
      </w:r>
      <w:r>
        <w:rPr>
          <w:spacing w:val="-1"/>
        </w:rPr>
        <w:t xml:space="preserve"> </w:t>
      </w:r>
      <w:r>
        <w:t>of</w:t>
      </w:r>
      <w:r>
        <w:rPr>
          <w:spacing w:val="-3"/>
        </w:rPr>
        <w:t xml:space="preserve"> </w:t>
      </w:r>
      <w:r>
        <w:t>all course</w:t>
      </w:r>
      <w:r>
        <w:rPr>
          <w:spacing w:val="-1"/>
        </w:rPr>
        <w:t xml:space="preserve"> </w:t>
      </w:r>
      <w:r>
        <w:t>additions</w:t>
      </w:r>
      <w:r>
        <w:rPr>
          <w:spacing w:val="-1"/>
        </w:rPr>
        <w:t xml:space="preserve"> </w:t>
      </w:r>
      <w:r>
        <w:t>with</w:t>
      </w:r>
      <w:r>
        <w:rPr>
          <w:spacing w:val="-1"/>
        </w:rPr>
        <w:t xml:space="preserve"> </w:t>
      </w:r>
      <w:r>
        <w:t>the</w:t>
      </w:r>
      <w:r>
        <w:rPr>
          <w:spacing w:val="-1"/>
        </w:rPr>
        <w:t xml:space="preserve"> </w:t>
      </w:r>
      <w:r w:rsidR="00E76178">
        <w:t>FONU</w:t>
      </w:r>
      <w:r>
        <w:rPr>
          <w:spacing w:val="-2"/>
        </w:rPr>
        <w:t xml:space="preserve"> </w:t>
      </w:r>
      <w:r>
        <w:t>prefix</w:t>
      </w:r>
      <w:r>
        <w:rPr>
          <w:spacing w:val="-4"/>
        </w:rPr>
        <w:t xml:space="preserve"> </w:t>
      </w:r>
      <w:r>
        <w:t xml:space="preserve">if </w:t>
      </w:r>
      <w:r w:rsidR="00F254D0">
        <w:t xml:space="preserve">the </w:t>
      </w:r>
      <w:r>
        <w:t>course</w:t>
      </w:r>
      <w:r>
        <w:rPr>
          <w:spacing w:val="-3"/>
        </w:rPr>
        <w:t xml:space="preserve"> </w:t>
      </w:r>
      <w:r>
        <w:t>is</w:t>
      </w:r>
      <w:r>
        <w:rPr>
          <w:spacing w:val="-1"/>
        </w:rPr>
        <w:t xml:space="preserve"> </w:t>
      </w:r>
      <w:r>
        <w:t>closed</w:t>
      </w:r>
      <w:r>
        <w:rPr>
          <w:spacing w:val="-1"/>
        </w:rPr>
        <w:t xml:space="preserve"> </w:t>
      </w:r>
      <w:r>
        <w:t>or</w:t>
      </w:r>
      <w:r>
        <w:rPr>
          <w:spacing w:val="-3"/>
        </w:rPr>
        <w:t xml:space="preserve"> </w:t>
      </w:r>
      <w:r>
        <w:t>restricted.</w:t>
      </w:r>
    </w:p>
    <w:p w14:paraId="52B053B4" w14:textId="77777777" w:rsidR="00C36ECA" w:rsidRDefault="00AC6D1E" w:rsidP="00280E7D">
      <w:pPr>
        <w:numPr>
          <w:ilvl w:val="1"/>
          <w:numId w:val="27"/>
        </w:numPr>
        <w:tabs>
          <w:tab w:val="left" w:pos="1820"/>
          <w:tab w:val="left" w:pos="1821"/>
        </w:tabs>
        <w:spacing w:before="38"/>
      </w:pPr>
      <w:r>
        <w:t>Course</w:t>
      </w:r>
      <w:r>
        <w:rPr>
          <w:spacing w:val="-4"/>
        </w:rPr>
        <w:t xml:space="preserve"> </w:t>
      </w:r>
      <w:r>
        <w:t>substitution</w:t>
      </w:r>
      <w:r>
        <w:rPr>
          <w:spacing w:val="-4"/>
        </w:rPr>
        <w:t xml:space="preserve"> </w:t>
      </w:r>
      <w:r>
        <w:t>recommendations,</w:t>
      </w:r>
      <w:r>
        <w:rPr>
          <w:spacing w:val="-5"/>
        </w:rPr>
        <w:t xml:space="preserve"> </w:t>
      </w:r>
      <w:r>
        <w:t>after advisor</w:t>
      </w:r>
      <w:r>
        <w:rPr>
          <w:spacing w:val="-1"/>
        </w:rPr>
        <w:t xml:space="preserve"> </w:t>
      </w:r>
      <w:r>
        <w:t>approval</w:t>
      </w:r>
    </w:p>
    <w:p w14:paraId="51880E89" w14:textId="797B212D" w:rsidR="00C36ECA" w:rsidRDefault="00AC6D1E" w:rsidP="00280E7D">
      <w:pPr>
        <w:numPr>
          <w:ilvl w:val="1"/>
          <w:numId w:val="27"/>
        </w:numPr>
        <w:tabs>
          <w:tab w:val="left" w:pos="1820"/>
          <w:tab w:val="left" w:pos="1821"/>
        </w:tabs>
        <w:spacing w:before="38"/>
      </w:pPr>
      <w:r>
        <w:t>Student</w:t>
      </w:r>
      <w:r>
        <w:rPr>
          <w:spacing w:val="-1"/>
        </w:rPr>
        <w:t xml:space="preserve"> </w:t>
      </w:r>
      <w:r>
        <w:t>complaints</w:t>
      </w:r>
      <w:r>
        <w:rPr>
          <w:spacing w:val="-2"/>
        </w:rPr>
        <w:t xml:space="preserve"> </w:t>
      </w:r>
      <w:r>
        <w:t>and</w:t>
      </w:r>
      <w:r>
        <w:rPr>
          <w:spacing w:val="-4"/>
        </w:rPr>
        <w:t xml:space="preserve"> </w:t>
      </w:r>
      <w:r>
        <w:t>grade</w:t>
      </w:r>
      <w:r>
        <w:rPr>
          <w:spacing w:val="-2"/>
        </w:rPr>
        <w:t xml:space="preserve"> </w:t>
      </w:r>
      <w:r>
        <w:t>appeals</w:t>
      </w:r>
      <w:r>
        <w:rPr>
          <w:spacing w:val="-1"/>
        </w:rPr>
        <w:t xml:space="preserve"> </w:t>
      </w:r>
      <w:r>
        <w:t>for</w:t>
      </w:r>
      <w:r>
        <w:rPr>
          <w:spacing w:val="-1"/>
        </w:rPr>
        <w:t xml:space="preserve"> </w:t>
      </w:r>
      <w:r w:rsidR="00E76178">
        <w:t>FONU</w:t>
      </w:r>
      <w:r>
        <w:rPr>
          <w:spacing w:val="-3"/>
        </w:rPr>
        <w:t xml:space="preserve"> </w:t>
      </w:r>
      <w:r>
        <w:t>courses</w:t>
      </w:r>
    </w:p>
    <w:p w14:paraId="6BA2780E" w14:textId="3CFCC7D6" w:rsidR="00C36ECA" w:rsidRDefault="00AC6D1E" w:rsidP="00280E7D">
      <w:pPr>
        <w:numPr>
          <w:ilvl w:val="1"/>
          <w:numId w:val="27"/>
        </w:numPr>
        <w:tabs>
          <w:tab w:val="left" w:pos="1820"/>
          <w:tab w:val="left" w:pos="1821"/>
        </w:tabs>
        <w:spacing w:before="35"/>
      </w:pPr>
      <w:r>
        <w:t>Approval</w:t>
      </w:r>
      <w:r>
        <w:rPr>
          <w:spacing w:val="-1"/>
        </w:rPr>
        <w:t xml:space="preserve"> </w:t>
      </w:r>
      <w:r>
        <w:t>of</w:t>
      </w:r>
      <w:r>
        <w:rPr>
          <w:spacing w:val="-3"/>
        </w:rPr>
        <w:t xml:space="preserve"> </w:t>
      </w:r>
      <w:r>
        <w:t>change</w:t>
      </w:r>
      <w:r>
        <w:rPr>
          <w:spacing w:val="-1"/>
        </w:rPr>
        <w:t xml:space="preserve"> </w:t>
      </w:r>
      <w:r>
        <w:t>of</w:t>
      </w:r>
      <w:r>
        <w:rPr>
          <w:spacing w:val="-1"/>
        </w:rPr>
        <w:t xml:space="preserve"> </w:t>
      </w:r>
      <w:r>
        <w:t>major from</w:t>
      </w:r>
      <w:r>
        <w:rPr>
          <w:spacing w:val="-1"/>
        </w:rPr>
        <w:t xml:space="preserve"> </w:t>
      </w:r>
      <w:r>
        <w:t>one</w:t>
      </w:r>
      <w:r w:rsidR="00F254D0">
        <w:t xml:space="preserve"> </w:t>
      </w:r>
      <w:r w:rsidR="00F254D0">
        <w:rPr>
          <w:spacing w:val="-3"/>
        </w:rPr>
        <w:t>Concentration</w:t>
      </w:r>
      <w:r>
        <w:rPr>
          <w:spacing w:val="-4"/>
        </w:rPr>
        <w:t xml:space="preserve"> </w:t>
      </w:r>
      <w:r>
        <w:t>to</w:t>
      </w:r>
      <w:r>
        <w:rPr>
          <w:spacing w:val="-1"/>
        </w:rPr>
        <w:t xml:space="preserve"> </w:t>
      </w:r>
      <w:r>
        <w:t>another</w:t>
      </w:r>
      <w:r>
        <w:rPr>
          <w:spacing w:val="-1"/>
        </w:rPr>
        <w:t xml:space="preserve"> </w:t>
      </w:r>
    </w:p>
    <w:p w14:paraId="3681537C" w14:textId="77777777" w:rsidR="00C36ECA" w:rsidRDefault="00C36ECA"/>
    <w:p w14:paraId="29BD1DB4" w14:textId="1CC702A3" w:rsidR="00C36ECA" w:rsidRDefault="00AC6D1E">
      <w:bookmarkStart w:id="124" w:name="Dean’s_Associate_for_Academic_Affairs"/>
      <w:bookmarkStart w:id="125" w:name="_Toc90884154"/>
      <w:bookmarkEnd w:id="124"/>
      <w:r>
        <w:rPr>
          <w:color w:val="9E1B31"/>
        </w:rPr>
        <w:t>Dean’s</w:t>
      </w:r>
      <w:r>
        <w:rPr>
          <w:color w:val="9E1B31"/>
          <w:spacing w:val="-6"/>
        </w:rPr>
        <w:t xml:space="preserve"> </w:t>
      </w:r>
      <w:r>
        <w:rPr>
          <w:color w:val="9E1B31"/>
        </w:rPr>
        <w:t>Associate</w:t>
      </w:r>
      <w:r>
        <w:rPr>
          <w:color w:val="9E1B31"/>
          <w:spacing w:val="-7"/>
        </w:rPr>
        <w:t xml:space="preserve"> </w:t>
      </w:r>
      <w:r>
        <w:rPr>
          <w:color w:val="9E1B31"/>
        </w:rPr>
        <w:t>for</w:t>
      </w:r>
      <w:r>
        <w:rPr>
          <w:color w:val="9E1B31"/>
          <w:spacing w:val="-7"/>
        </w:rPr>
        <w:t xml:space="preserve"> </w:t>
      </w:r>
      <w:r>
        <w:rPr>
          <w:color w:val="9E1B31"/>
        </w:rPr>
        <w:t>Academic</w:t>
      </w:r>
      <w:r>
        <w:rPr>
          <w:color w:val="9E1B31"/>
          <w:spacing w:val="-4"/>
        </w:rPr>
        <w:t xml:space="preserve"> </w:t>
      </w:r>
      <w:r>
        <w:rPr>
          <w:color w:val="9E1B31"/>
        </w:rPr>
        <w:t>Affairs</w:t>
      </w:r>
      <w:bookmarkEnd w:id="125"/>
    </w:p>
    <w:p w14:paraId="572952DD" w14:textId="77777777" w:rsidR="00C36ECA" w:rsidRDefault="00AC6D1E">
      <w:pPr>
        <w:spacing w:before="44" w:line="276" w:lineRule="auto"/>
        <w:ind w:left="740" w:right="1440" w:hanging="1"/>
      </w:pPr>
      <w:r>
        <w:t>The Dean’s Associate for Academic Affairs offers a variety of services designed to facilitate your</w:t>
      </w:r>
      <w:r>
        <w:rPr>
          <w:spacing w:val="-52"/>
        </w:rPr>
        <w:t xml:space="preserve"> </w:t>
      </w:r>
      <w:r>
        <w:t>development while you are at IUP. Both the Associate Dean and her Administrative Assistant are</w:t>
      </w:r>
      <w:r>
        <w:rPr>
          <w:spacing w:val="-52"/>
        </w:rPr>
        <w:t xml:space="preserve"> </w:t>
      </w:r>
      <w:r>
        <w:t>concerned with your academic success and are prepared to support you towards that end. The</w:t>
      </w:r>
      <w:r>
        <w:rPr>
          <w:spacing w:val="1"/>
        </w:rPr>
        <w:t xml:space="preserve"> </w:t>
      </w:r>
      <w:r>
        <w:t>Associate</w:t>
      </w:r>
      <w:r>
        <w:rPr>
          <w:spacing w:val="-1"/>
        </w:rPr>
        <w:t xml:space="preserve"> </w:t>
      </w:r>
      <w:r>
        <w:t>Dean</w:t>
      </w:r>
      <w:r>
        <w:rPr>
          <w:spacing w:val="-3"/>
        </w:rPr>
        <w:t xml:space="preserve"> </w:t>
      </w:r>
      <w:r>
        <w:t>makes decisions about:</w:t>
      </w:r>
    </w:p>
    <w:p w14:paraId="675CC545" w14:textId="77777777" w:rsidR="00C36ECA" w:rsidRDefault="00AC6D1E" w:rsidP="00280E7D">
      <w:pPr>
        <w:numPr>
          <w:ilvl w:val="1"/>
          <w:numId w:val="28"/>
        </w:numPr>
        <w:tabs>
          <w:tab w:val="left" w:pos="1820"/>
          <w:tab w:val="left" w:pos="1821"/>
        </w:tabs>
        <w:spacing w:line="268" w:lineRule="exact"/>
      </w:pPr>
      <w:r>
        <w:t>Academic</w:t>
      </w:r>
      <w:r>
        <w:rPr>
          <w:spacing w:val="-2"/>
        </w:rPr>
        <w:t xml:space="preserve"> </w:t>
      </w:r>
      <w:r>
        <w:t>good</w:t>
      </w:r>
      <w:r>
        <w:rPr>
          <w:spacing w:val="-3"/>
        </w:rPr>
        <w:t xml:space="preserve"> </w:t>
      </w:r>
      <w:r>
        <w:t>standing</w:t>
      </w:r>
    </w:p>
    <w:p w14:paraId="6D08D1DD" w14:textId="77777777" w:rsidR="00C36ECA" w:rsidRDefault="00AC6D1E" w:rsidP="00280E7D">
      <w:pPr>
        <w:numPr>
          <w:ilvl w:val="1"/>
          <w:numId w:val="28"/>
        </w:numPr>
        <w:tabs>
          <w:tab w:val="left" w:pos="1820"/>
          <w:tab w:val="left" w:pos="1821"/>
        </w:tabs>
        <w:spacing w:before="38"/>
      </w:pPr>
      <w:r>
        <w:t>Probation</w:t>
      </w:r>
      <w:r>
        <w:rPr>
          <w:spacing w:val="-2"/>
        </w:rPr>
        <w:t xml:space="preserve"> </w:t>
      </w:r>
      <w:r>
        <w:t>status</w:t>
      </w:r>
    </w:p>
    <w:p w14:paraId="0667F769" w14:textId="77777777" w:rsidR="00C36ECA" w:rsidRDefault="00AC6D1E" w:rsidP="00280E7D">
      <w:pPr>
        <w:numPr>
          <w:ilvl w:val="1"/>
          <w:numId w:val="28"/>
        </w:numPr>
        <w:tabs>
          <w:tab w:val="left" w:pos="1820"/>
          <w:tab w:val="left" w:pos="1821"/>
        </w:tabs>
        <w:spacing w:before="37"/>
      </w:pPr>
      <w:r>
        <w:t>Dismissal</w:t>
      </w:r>
      <w:r>
        <w:rPr>
          <w:spacing w:val="-3"/>
        </w:rPr>
        <w:t xml:space="preserve"> </w:t>
      </w:r>
      <w:r>
        <w:t>and</w:t>
      </w:r>
      <w:r>
        <w:rPr>
          <w:spacing w:val="-3"/>
        </w:rPr>
        <w:t xml:space="preserve"> </w:t>
      </w:r>
      <w:r>
        <w:t>readmission</w:t>
      </w:r>
    </w:p>
    <w:p w14:paraId="5D8B2ED1" w14:textId="77777777" w:rsidR="00C36ECA" w:rsidRDefault="00AC6D1E" w:rsidP="00280E7D">
      <w:pPr>
        <w:numPr>
          <w:ilvl w:val="1"/>
          <w:numId w:val="28"/>
        </w:numPr>
        <w:tabs>
          <w:tab w:val="left" w:pos="1820"/>
          <w:tab w:val="left" w:pos="1821"/>
        </w:tabs>
        <w:spacing w:before="38"/>
      </w:pPr>
      <w:r>
        <w:t>Permission</w:t>
      </w:r>
      <w:r>
        <w:rPr>
          <w:spacing w:val="-2"/>
        </w:rPr>
        <w:t xml:space="preserve"> </w:t>
      </w:r>
      <w:r>
        <w:t>to</w:t>
      </w:r>
      <w:r>
        <w:rPr>
          <w:spacing w:val="-1"/>
        </w:rPr>
        <w:t xml:space="preserve"> </w:t>
      </w:r>
      <w:r>
        <w:t>withdraw</w:t>
      </w:r>
      <w:r>
        <w:rPr>
          <w:spacing w:val="-5"/>
        </w:rPr>
        <w:t xml:space="preserve"> </w:t>
      </w:r>
      <w:r>
        <w:t>from a</w:t>
      </w:r>
      <w:r>
        <w:rPr>
          <w:spacing w:val="-1"/>
        </w:rPr>
        <w:t xml:space="preserve"> </w:t>
      </w:r>
      <w:r>
        <w:t>course</w:t>
      </w:r>
      <w:r>
        <w:rPr>
          <w:spacing w:val="-1"/>
        </w:rPr>
        <w:t xml:space="preserve"> </w:t>
      </w:r>
      <w:r>
        <w:t>after</w:t>
      </w:r>
      <w:r>
        <w:rPr>
          <w:spacing w:val="-3"/>
        </w:rPr>
        <w:t xml:space="preserve"> </w:t>
      </w:r>
      <w:r>
        <w:t>the</w:t>
      </w:r>
      <w:r>
        <w:rPr>
          <w:spacing w:val="-3"/>
        </w:rPr>
        <w:t xml:space="preserve"> </w:t>
      </w:r>
      <w:r>
        <w:t>close</w:t>
      </w:r>
      <w:r>
        <w:rPr>
          <w:spacing w:val="-2"/>
        </w:rPr>
        <w:t xml:space="preserve"> </w:t>
      </w:r>
      <w:r>
        <w:t>of the</w:t>
      </w:r>
      <w:r>
        <w:rPr>
          <w:spacing w:val="-1"/>
        </w:rPr>
        <w:t xml:space="preserve"> </w:t>
      </w:r>
      <w:r>
        <w:t>prescribed</w:t>
      </w:r>
      <w:r>
        <w:rPr>
          <w:spacing w:val="-1"/>
        </w:rPr>
        <w:t xml:space="preserve"> </w:t>
      </w:r>
      <w:r>
        <w:t>deadline</w:t>
      </w:r>
    </w:p>
    <w:p w14:paraId="0D989098" w14:textId="5EDDD36D" w:rsidR="00C36ECA" w:rsidRPr="001C442F" w:rsidRDefault="00AC6D1E" w:rsidP="001C442F">
      <w:pPr>
        <w:numPr>
          <w:ilvl w:val="1"/>
          <w:numId w:val="28"/>
        </w:numPr>
        <w:tabs>
          <w:tab w:val="left" w:pos="1820"/>
          <w:tab w:val="left" w:pos="1821"/>
        </w:tabs>
        <w:spacing w:before="35"/>
      </w:pPr>
      <w:r>
        <w:t>Total</w:t>
      </w:r>
      <w:r>
        <w:rPr>
          <w:spacing w:val="1"/>
        </w:rPr>
        <w:t xml:space="preserve"> </w:t>
      </w:r>
      <w:r>
        <w:t>withdrawal</w:t>
      </w:r>
      <w:r>
        <w:rPr>
          <w:spacing w:val="-2"/>
        </w:rPr>
        <w:t xml:space="preserve"> </w:t>
      </w:r>
      <w:r>
        <w:t>from</w:t>
      </w:r>
      <w:r>
        <w:rPr>
          <w:spacing w:val="-2"/>
        </w:rPr>
        <w:t xml:space="preserve"> </w:t>
      </w:r>
      <w:r>
        <w:t>the</w:t>
      </w:r>
      <w:r>
        <w:rPr>
          <w:spacing w:val="-2"/>
        </w:rPr>
        <w:t xml:space="preserve"> </w:t>
      </w:r>
      <w:r>
        <w:t>university</w:t>
      </w:r>
    </w:p>
    <w:p w14:paraId="7BA7302B" w14:textId="0590010B" w:rsidR="00C36ECA" w:rsidRDefault="00AC6D1E">
      <w:pPr>
        <w:tabs>
          <w:tab w:val="left" w:pos="5060"/>
        </w:tabs>
        <w:ind w:left="740"/>
      </w:pPr>
      <w:r>
        <w:t>Dr.</w:t>
      </w:r>
      <w:r>
        <w:rPr>
          <w:spacing w:val="-2"/>
        </w:rPr>
        <w:t xml:space="preserve"> </w:t>
      </w:r>
      <w:r w:rsidR="004136A3">
        <w:t>Lisa Newell</w:t>
      </w:r>
      <w:r>
        <w:tab/>
      </w:r>
    </w:p>
    <w:p w14:paraId="57EFD0F7" w14:textId="6085C493" w:rsidR="00C36ECA" w:rsidRDefault="001C442F">
      <w:pPr>
        <w:tabs>
          <w:tab w:val="left" w:pos="5060"/>
        </w:tabs>
        <w:spacing w:before="38"/>
        <w:ind w:left="740"/>
      </w:pPr>
      <w:hyperlink r:id="rId91" w:history="1">
        <w:r w:rsidRPr="001C442F">
          <w:rPr>
            <w:rStyle w:val="Hyperlink"/>
          </w:rPr>
          <w:t>newell@iup.edu</w:t>
        </w:r>
      </w:hyperlink>
      <w:r w:rsidR="00AC6D1E">
        <w:rPr>
          <w:color w:val="094A3D"/>
        </w:rPr>
        <w:tab/>
      </w:r>
    </w:p>
    <w:p w14:paraId="26306A93" w14:textId="3F209A8E" w:rsidR="00C36ECA" w:rsidRDefault="001C442F">
      <w:pPr>
        <w:tabs>
          <w:tab w:val="left" w:pos="5060"/>
        </w:tabs>
        <w:spacing w:before="38"/>
        <w:ind w:left="740"/>
      </w:pPr>
      <w:r>
        <w:t xml:space="preserve">101 Uhler Hall </w:t>
      </w:r>
      <w:r w:rsidR="00AC6D1E">
        <w:tab/>
      </w:r>
    </w:p>
    <w:p w14:paraId="2A7550E3" w14:textId="3F9FEF4A" w:rsidR="00C36ECA" w:rsidRDefault="009C28FC">
      <w:pPr>
        <w:tabs>
          <w:tab w:val="left" w:pos="5060"/>
        </w:tabs>
        <w:spacing w:before="37"/>
        <w:ind w:left="740"/>
      </w:pPr>
      <w:r w:rsidRPr="009C28FC">
        <w:t>724-357-7849</w:t>
      </w:r>
      <w:r w:rsidR="00AC6D1E">
        <w:tab/>
      </w:r>
    </w:p>
    <w:p w14:paraId="71ACD2E1" w14:textId="77777777" w:rsidR="00C36ECA" w:rsidRDefault="00C36ECA">
      <w:pPr>
        <w:rPr>
          <w:sz w:val="24"/>
        </w:rPr>
      </w:pPr>
    </w:p>
    <w:p w14:paraId="6C11DA22" w14:textId="00C86E43" w:rsidR="00C36ECA" w:rsidRDefault="00AC6D1E">
      <w:bookmarkStart w:id="126" w:name="The_Dean_of_the_College_of_Health_and_Hu"/>
      <w:bookmarkStart w:id="127" w:name="_Toc90884155"/>
      <w:bookmarkEnd w:id="126"/>
      <w:r>
        <w:rPr>
          <w:color w:val="9E1B31"/>
        </w:rPr>
        <w:lastRenderedPageBreak/>
        <w:t>The</w:t>
      </w:r>
      <w:r>
        <w:rPr>
          <w:color w:val="9E1B31"/>
          <w:spacing w:val="-5"/>
        </w:rPr>
        <w:t xml:space="preserve"> </w:t>
      </w:r>
      <w:r>
        <w:rPr>
          <w:color w:val="9E1B31"/>
        </w:rPr>
        <w:t>Dean</w:t>
      </w:r>
      <w:r>
        <w:rPr>
          <w:color w:val="9E1B31"/>
          <w:spacing w:val="-4"/>
        </w:rPr>
        <w:t xml:space="preserve"> </w:t>
      </w:r>
      <w:r>
        <w:rPr>
          <w:color w:val="9E1B31"/>
        </w:rPr>
        <w:t>of</w:t>
      </w:r>
      <w:r>
        <w:rPr>
          <w:color w:val="9E1B31"/>
          <w:spacing w:val="-4"/>
        </w:rPr>
        <w:t xml:space="preserve"> </w:t>
      </w:r>
      <w:r>
        <w:rPr>
          <w:color w:val="9E1B31"/>
        </w:rPr>
        <w:t>the</w:t>
      </w:r>
      <w:r>
        <w:rPr>
          <w:color w:val="9E1B31"/>
          <w:spacing w:val="-4"/>
        </w:rPr>
        <w:t xml:space="preserve"> </w:t>
      </w:r>
      <w:r>
        <w:rPr>
          <w:color w:val="9E1B31"/>
        </w:rPr>
        <w:t>College</w:t>
      </w:r>
      <w:r>
        <w:rPr>
          <w:color w:val="9E1B31"/>
          <w:spacing w:val="-4"/>
        </w:rPr>
        <w:t xml:space="preserve"> </w:t>
      </w:r>
      <w:r>
        <w:rPr>
          <w:color w:val="9E1B31"/>
        </w:rPr>
        <w:t>of</w:t>
      </w:r>
      <w:r>
        <w:rPr>
          <w:color w:val="9E1B31"/>
          <w:spacing w:val="-4"/>
        </w:rPr>
        <w:t xml:space="preserve"> </w:t>
      </w:r>
      <w:r>
        <w:rPr>
          <w:color w:val="9E1B31"/>
        </w:rPr>
        <w:t>Health</w:t>
      </w:r>
      <w:r>
        <w:rPr>
          <w:color w:val="9E1B31"/>
          <w:spacing w:val="-1"/>
        </w:rPr>
        <w:t xml:space="preserve"> </w:t>
      </w:r>
      <w:bookmarkEnd w:id="127"/>
      <w:r w:rsidR="001C442F">
        <w:rPr>
          <w:color w:val="9E1B31"/>
        </w:rPr>
        <w:t>Science</w:t>
      </w:r>
    </w:p>
    <w:p w14:paraId="03EA28EA" w14:textId="77777777" w:rsidR="00C36ECA" w:rsidRDefault="00AC6D1E">
      <w:pPr>
        <w:spacing w:before="45" w:line="276" w:lineRule="auto"/>
        <w:ind w:left="740" w:right="1755"/>
      </w:pPr>
      <w:r>
        <w:t>The Dean is responsible for the overall administration of the college. This includes all faculty,</w:t>
      </w:r>
      <w:r>
        <w:rPr>
          <w:spacing w:val="-52"/>
        </w:rPr>
        <w:t xml:space="preserve"> </w:t>
      </w:r>
      <w:r>
        <w:t>personnel,</w:t>
      </w:r>
      <w:r>
        <w:rPr>
          <w:spacing w:val="-1"/>
        </w:rPr>
        <w:t xml:space="preserve"> </w:t>
      </w:r>
      <w:r>
        <w:t>budgetary</w:t>
      </w:r>
      <w:r>
        <w:rPr>
          <w:spacing w:val="-3"/>
        </w:rPr>
        <w:t xml:space="preserve"> </w:t>
      </w:r>
      <w:r>
        <w:t>matters, and curriculum.</w:t>
      </w:r>
    </w:p>
    <w:p w14:paraId="651B9B1F" w14:textId="0084C4CA" w:rsidR="004B4319" w:rsidRPr="004B4319" w:rsidRDefault="004B4319" w:rsidP="004B4319">
      <w:pPr>
        <w:tabs>
          <w:tab w:val="left" w:pos="5060"/>
        </w:tabs>
        <w:spacing w:before="40"/>
        <w:ind w:left="740"/>
      </w:pPr>
      <w:r w:rsidRPr="004B4319">
        <w:t>D</w:t>
      </w:r>
      <w:r>
        <w:t>r</w:t>
      </w:r>
      <w:r w:rsidRPr="004B4319">
        <w:t>. Hilary Creely</w:t>
      </w:r>
    </w:p>
    <w:p w14:paraId="4096C8FF" w14:textId="20A49602" w:rsidR="004B4319" w:rsidRDefault="004B4319" w:rsidP="004B4319">
      <w:pPr>
        <w:tabs>
          <w:tab w:val="left" w:pos="5060"/>
        </w:tabs>
        <w:spacing w:before="40"/>
        <w:ind w:left="740"/>
      </w:pPr>
      <w:r w:rsidRPr="004B4319">
        <w:t>Interim Dean</w:t>
      </w:r>
    </w:p>
    <w:p w14:paraId="35C7976B" w14:textId="4508AA14" w:rsidR="004B4319" w:rsidRPr="004B4319" w:rsidRDefault="004B4319" w:rsidP="004B4319">
      <w:pPr>
        <w:tabs>
          <w:tab w:val="left" w:pos="5060"/>
        </w:tabs>
        <w:spacing w:before="40"/>
        <w:ind w:left="740"/>
      </w:pPr>
      <w:r>
        <w:t>101 Uhler Hall</w:t>
      </w:r>
    </w:p>
    <w:p w14:paraId="73A9C596" w14:textId="77777777" w:rsidR="004B4319" w:rsidRPr="004B4319" w:rsidRDefault="004B4319" w:rsidP="004B4319">
      <w:pPr>
        <w:tabs>
          <w:tab w:val="left" w:pos="5060"/>
        </w:tabs>
        <w:spacing w:before="40"/>
        <w:ind w:left="740"/>
      </w:pPr>
      <w:r w:rsidRPr="004B4319">
        <w:t>724-357-1409</w:t>
      </w:r>
    </w:p>
    <w:p w14:paraId="530DFB5C" w14:textId="77777777" w:rsidR="004B4319" w:rsidRPr="004B4319" w:rsidRDefault="004B4319" w:rsidP="004B4319">
      <w:pPr>
        <w:tabs>
          <w:tab w:val="left" w:pos="5060"/>
        </w:tabs>
        <w:spacing w:before="40"/>
        <w:ind w:left="740"/>
      </w:pPr>
      <w:hyperlink r:id="rId92" w:history="1">
        <w:r w:rsidRPr="004B4319">
          <w:rPr>
            <w:rStyle w:val="Hyperlink"/>
          </w:rPr>
          <w:t>hcreely@iup.edu</w:t>
        </w:r>
      </w:hyperlink>
    </w:p>
    <w:p w14:paraId="586D9836" w14:textId="08770B1C" w:rsidR="00C36ECA" w:rsidRPr="004B4319" w:rsidRDefault="00AC6D1E" w:rsidP="004B4319">
      <w:pPr>
        <w:tabs>
          <w:tab w:val="left" w:pos="5060"/>
        </w:tabs>
        <w:spacing w:before="40"/>
        <w:ind w:left="740"/>
      </w:pPr>
      <w:r>
        <w:tab/>
      </w:r>
    </w:p>
    <w:p w14:paraId="3250D859" w14:textId="77777777" w:rsidR="00280E7D" w:rsidRDefault="00280E7D">
      <w:pPr>
        <w:rPr>
          <w:sz w:val="24"/>
        </w:rPr>
      </w:pPr>
    </w:p>
    <w:p w14:paraId="4DD552E4" w14:textId="499AE329" w:rsidR="00C36ECA" w:rsidRDefault="00AC6D1E">
      <w:pPr>
        <w:spacing w:line="278" w:lineRule="auto"/>
        <w:ind w:right="2570"/>
      </w:pPr>
      <w:bookmarkStart w:id="128" w:name="Office_of_the_Student_Advocate_–_Academi"/>
      <w:bookmarkStart w:id="129" w:name="_Toc90884156"/>
      <w:bookmarkEnd w:id="128"/>
      <w:r>
        <w:rPr>
          <w:color w:val="9E1B31"/>
        </w:rPr>
        <w:t>Office</w:t>
      </w:r>
      <w:r>
        <w:rPr>
          <w:color w:val="9E1B31"/>
          <w:spacing w:val="-4"/>
        </w:rPr>
        <w:t xml:space="preserve"> </w:t>
      </w:r>
      <w:r>
        <w:rPr>
          <w:color w:val="9E1B31"/>
        </w:rPr>
        <w:t>of</w:t>
      </w:r>
      <w:r>
        <w:rPr>
          <w:color w:val="9E1B31"/>
          <w:spacing w:val="-1"/>
        </w:rPr>
        <w:t xml:space="preserve"> </w:t>
      </w:r>
      <w:r>
        <w:rPr>
          <w:color w:val="9E1B31"/>
        </w:rPr>
        <w:t>the</w:t>
      </w:r>
      <w:r>
        <w:rPr>
          <w:color w:val="9E1B31"/>
          <w:spacing w:val="-3"/>
        </w:rPr>
        <w:t xml:space="preserve"> </w:t>
      </w:r>
      <w:r>
        <w:rPr>
          <w:color w:val="9E1B31"/>
        </w:rPr>
        <w:t>Student</w:t>
      </w:r>
      <w:r>
        <w:rPr>
          <w:color w:val="9E1B31"/>
          <w:spacing w:val="-3"/>
        </w:rPr>
        <w:t xml:space="preserve"> </w:t>
      </w:r>
      <w:r>
        <w:rPr>
          <w:color w:val="9E1B31"/>
        </w:rPr>
        <w:t>Advocate</w:t>
      </w:r>
      <w:r>
        <w:rPr>
          <w:color w:val="9E1B31"/>
          <w:spacing w:val="-4"/>
        </w:rPr>
        <w:t xml:space="preserve"> </w:t>
      </w:r>
      <w:r>
        <w:rPr>
          <w:color w:val="9E1B31"/>
        </w:rPr>
        <w:t>–</w:t>
      </w:r>
      <w:r>
        <w:rPr>
          <w:color w:val="9E1B31"/>
          <w:spacing w:val="-2"/>
        </w:rPr>
        <w:t xml:space="preserve"> </w:t>
      </w:r>
      <w:r>
        <w:rPr>
          <w:color w:val="9E1B31"/>
        </w:rPr>
        <w:t>Academic</w:t>
      </w:r>
      <w:r>
        <w:rPr>
          <w:color w:val="9E1B31"/>
          <w:spacing w:val="-3"/>
        </w:rPr>
        <w:t xml:space="preserve"> </w:t>
      </w:r>
      <w:r>
        <w:rPr>
          <w:color w:val="9E1B31"/>
        </w:rPr>
        <w:t>Success</w:t>
      </w:r>
      <w:r>
        <w:rPr>
          <w:color w:val="9E1B31"/>
          <w:spacing w:val="-3"/>
        </w:rPr>
        <w:t xml:space="preserve"> </w:t>
      </w:r>
      <w:r>
        <w:rPr>
          <w:color w:val="9E1B31"/>
        </w:rPr>
        <w:t>Center</w:t>
      </w:r>
      <w:r>
        <w:rPr>
          <w:color w:val="9E1B31"/>
          <w:spacing w:val="-70"/>
        </w:rPr>
        <w:t xml:space="preserve"> </w:t>
      </w:r>
      <w:r>
        <w:rPr>
          <w:color w:val="9E1B31"/>
        </w:rPr>
        <w:t>(ASC@IUP)</w:t>
      </w:r>
      <w:bookmarkEnd w:id="129"/>
    </w:p>
    <w:p w14:paraId="0BD9C66E" w14:textId="77777777" w:rsidR="00C36ECA" w:rsidRDefault="00AC6D1E">
      <w:pPr>
        <w:spacing w:line="276" w:lineRule="auto"/>
        <w:ind w:left="740" w:right="1284"/>
      </w:pPr>
      <w:r>
        <w:t>The goal of the student advocate is to create a supportive environment for our students and to offer</w:t>
      </w:r>
      <w:r>
        <w:rPr>
          <w:spacing w:val="1"/>
        </w:rPr>
        <w:t xml:space="preserve"> </w:t>
      </w:r>
      <w:r>
        <w:t xml:space="preserve">high quality services to the entire university community in relation to student success. </w:t>
      </w:r>
      <w:proofErr w:type="gramStart"/>
      <w:r>
        <w:t>They student</w:t>
      </w:r>
      <w:proofErr w:type="gramEnd"/>
      <w:r>
        <w:rPr>
          <w:spacing w:val="-52"/>
        </w:rPr>
        <w:t xml:space="preserve"> </w:t>
      </w:r>
      <w:proofErr w:type="gramStart"/>
      <w:r>
        <w:t>advocate</w:t>
      </w:r>
      <w:proofErr w:type="gramEnd"/>
      <w:r>
        <w:t xml:space="preserve"> can help with topics </w:t>
      </w:r>
      <w:proofErr w:type="gramStart"/>
      <w:r>
        <w:t>such as:</w:t>
      </w:r>
      <w:proofErr w:type="gramEnd"/>
      <w:r>
        <w:t xml:space="preserve"> attendance notification, mentoring, parent orientation, peer</w:t>
      </w:r>
      <w:r>
        <w:rPr>
          <w:spacing w:val="1"/>
        </w:rPr>
        <w:t xml:space="preserve"> </w:t>
      </w:r>
      <w:r>
        <w:t>mentoring,</w:t>
      </w:r>
      <w:r>
        <w:rPr>
          <w:spacing w:val="-4"/>
        </w:rPr>
        <w:t xml:space="preserve"> </w:t>
      </w:r>
      <w:r>
        <w:t>total</w:t>
      </w:r>
      <w:r>
        <w:rPr>
          <w:spacing w:val="-2"/>
        </w:rPr>
        <w:t xml:space="preserve"> </w:t>
      </w:r>
      <w:r>
        <w:t>university</w:t>
      </w:r>
      <w:r>
        <w:rPr>
          <w:spacing w:val="-3"/>
        </w:rPr>
        <w:t xml:space="preserve"> </w:t>
      </w:r>
      <w:r>
        <w:t>withdrawal, and</w:t>
      </w:r>
      <w:r>
        <w:rPr>
          <w:spacing w:val="-4"/>
        </w:rPr>
        <w:t xml:space="preserve"> </w:t>
      </w:r>
      <w:r>
        <w:t>cancellation of</w:t>
      </w:r>
      <w:r>
        <w:rPr>
          <w:spacing w:val="1"/>
        </w:rPr>
        <w:t xml:space="preserve"> </w:t>
      </w:r>
      <w:r>
        <w:t>future enrollment.</w:t>
      </w:r>
    </w:p>
    <w:p w14:paraId="3C9E1605" w14:textId="77777777" w:rsidR="00C36ECA" w:rsidRDefault="00AC6D1E">
      <w:pPr>
        <w:spacing w:before="195"/>
        <w:ind w:left="740"/>
      </w:pPr>
      <w:r>
        <w:t>Megan</w:t>
      </w:r>
      <w:r>
        <w:rPr>
          <w:spacing w:val="-4"/>
        </w:rPr>
        <w:t xml:space="preserve"> </w:t>
      </w:r>
      <w:r>
        <w:t>McCue</w:t>
      </w:r>
    </w:p>
    <w:p w14:paraId="66BA08D6" w14:textId="77777777" w:rsidR="00775C4C" w:rsidRPr="00775C4C" w:rsidRDefault="00AC6D1E" w:rsidP="00775C4C">
      <w:pPr>
        <w:numPr>
          <w:ilvl w:val="0"/>
          <w:numId w:val="45"/>
        </w:numPr>
        <w:spacing w:before="37" w:line="276" w:lineRule="auto"/>
        <w:ind w:right="3622"/>
      </w:pPr>
      <w:r>
        <w:t>Student Advocate/ Assistant Director of the Academic Support Center</w:t>
      </w:r>
      <w:r>
        <w:rPr>
          <w:spacing w:val="1"/>
        </w:rPr>
        <w:t xml:space="preserve"> </w:t>
      </w:r>
      <w:r w:rsidR="00775C4C" w:rsidRPr="00775C4C">
        <w:t xml:space="preserve">Academic Success </w:t>
      </w:r>
      <w:proofErr w:type="gramStart"/>
      <w:r w:rsidR="00775C4C" w:rsidRPr="00775C4C">
        <w:t>Center @</w:t>
      </w:r>
      <w:proofErr w:type="gramEnd"/>
      <w:r w:rsidR="00775C4C" w:rsidRPr="00775C4C">
        <w:t xml:space="preserve"> IUP</w:t>
      </w:r>
    </w:p>
    <w:p w14:paraId="09F1F23B" w14:textId="77777777" w:rsidR="00775C4C" w:rsidRPr="00775C4C" w:rsidRDefault="00775C4C" w:rsidP="00775C4C">
      <w:pPr>
        <w:numPr>
          <w:ilvl w:val="0"/>
          <w:numId w:val="45"/>
        </w:numPr>
        <w:spacing w:before="37" w:line="276" w:lineRule="auto"/>
        <w:ind w:right="3622"/>
      </w:pPr>
      <w:r w:rsidRPr="00775C4C">
        <w:t>B01 Stabley Library</w:t>
      </w:r>
      <w:r w:rsidRPr="00775C4C">
        <w:br/>
        <w:t>431 South 11th Street</w:t>
      </w:r>
      <w:r w:rsidRPr="00775C4C">
        <w:br/>
        <w:t>Indiana, PA 15705</w:t>
      </w:r>
    </w:p>
    <w:p w14:paraId="21E677E9" w14:textId="77777777" w:rsidR="00775C4C" w:rsidRPr="00775C4C" w:rsidRDefault="00775C4C" w:rsidP="00775C4C">
      <w:pPr>
        <w:numPr>
          <w:ilvl w:val="0"/>
          <w:numId w:val="45"/>
        </w:numPr>
        <w:spacing w:before="37" w:line="276" w:lineRule="auto"/>
        <w:ind w:right="3622"/>
      </w:pPr>
      <w:r w:rsidRPr="00775C4C">
        <w:t>Phone: 724-357-4070</w:t>
      </w:r>
    </w:p>
    <w:p w14:paraId="49104AB7" w14:textId="77777777" w:rsidR="00C36ECA" w:rsidRDefault="00C36ECA">
      <w:pPr>
        <w:rPr>
          <w:rFonts w:ascii="Cambria"/>
        </w:rPr>
        <w:sectPr w:rsidR="00C36ECA">
          <w:pgSz w:w="12240" w:h="15840"/>
          <w:pgMar w:top="1380" w:right="560" w:bottom="1440" w:left="880" w:header="0" w:footer="1199" w:gutter="0"/>
          <w:cols w:space="720"/>
        </w:sectPr>
      </w:pPr>
    </w:p>
    <w:p w14:paraId="110F1D9C" w14:textId="4645AF33" w:rsidR="00C36ECA" w:rsidRDefault="00AC6D1E">
      <w:bookmarkStart w:id="130" w:name="Dietetics_Track:_Additional_Information"/>
      <w:bookmarkStart w:id="131" w:name="_Toc90884157"/>
      <w:bookmarkEnd w:id="130"/>
      <w:r>
        <w:rPr>
          <w:color w:val="761324"/>
        </w:rPr>
        <w:lastRenderedPageBreak/>
        <w:t>Dietetics</w:t>
      </w:r>
      <w:r>
        <w:rPr>
          <w:color w:val="761324"/>
          <w:spacing w:val="-6"/>
        </w:rPr>
        <w:t xml:space="preserve"> </w:t>
      </w:r>
      <w:r>
        <w:rPr>
          <w:color w:val="761324"/>
        </w:rPr>
        <w:t>Track:</w:t>
      </w:r>
      <w:r>
        <w:rPr>
          <w:color w:val="761324"/>
          <w:spacing w:val="-4"/>
        </w:rPr>
        <w:t xml:space="preserve"> </w:t>
      </w:r>
      <w:r>
        <w:rPr>
          <w:color w:val="761324"/>
        </w:rPr>
        <w:t>Additional</w:t>
      </w:r>
      <w:r>
        <w:rPr>
          <w:color w:val="761324"/>
          <w:spacing w:val="-3"/>
        </w:rPr>
        <w:t xml:space="preserve"> </w:t>
      </w:r>
      <w:r>
        <w:rPr>
          <w:color w:val="761324"/>
        </w:rPr>
        <w:t>Information</w:t>
      </w:r>
      <w:bookmarkEnd w:id="131"/>
    </w:p>
    <w:p w14:paraId="0BEF95F5" w14:textId="127D5011" w:rsidR="00C36ECA" w:rsidRDefault="00AC6D1E">
      <w:pPr>
        <w:spacing w:before="248"/>
      </w:pPr>
      <w:bookmarkStart w:id="132" w:name="Information_for_Students_in_the_Dietetic"/>
      <w:bookmarkStart w:id="133" w:name="_Toc90884158"/>
      <w:bookmarkEnd w:id="132"/>
      <w:r>
        <w:rPr>
          <w:color w:val="9E1B31"/>
        </w:rPr>
        <w:t>Information</w:t>
      </w:r>
      <w:r>
        <w:rPr>
          <w:color w:val="9E1B31"/>
          <w:spacing w:val="-4"/>
        </w:rPr>
        <w:t xml:space="preserve"> </w:t>
      </w:r>
      <w:r>
        <w:rPr>
          <w:color w:val="9E1B31"/>
        </w:rPr>
        <w:t>for</w:t>
      </w:r>
      <w:r>
        <w:rPr>
          <w:color w:val="9E1B31"/>
          <w:spacing w:val="-1"/>
        </w:rPr>
        <w:t xml:space="preserve"> </w:t>
      </w:r>
      <w:r>
        <w:rPr>
          <w:color w:val="9E1B31"/>
        </w:rPr>
        <w:t>Students</w:t>
      </w:r>
      <w:r>
        <w:rPr>
          <w:color w:val="9E1B31"/>
          <w:spacing w:val="-3"/>
        </w:rPr>
        <w:t xml:space="preserve"> </w:t>
      </w:r>
      <w:r>
        <w:rPr>
          <w:color w:val="9E1B31"/>
        </w:rPr>
        <w:t>in</w:t>
      </w:r>
      <w:r>
        <w:rPr>
          <w:color w:val="9E1B31"/>
          <w:spacing w:val="-1"/>
        </w:rPr>
        <w:t xml:space="preserve"> </w:t>
      </w:r>
      <w:r>
        <w:rPr>
          <w:color w:val="9E1B31"/>
        </w:rPr>
        <w:t>the</w:t>
      </w:r>
      <w:r>
        <w:rPr>
          <w:color w:val="9E1B31"/>
          <w:spacing w:val="-3"/>
        </w:rPr>
        <w:t xml:space="preserve"> </w:t>
      </w:r>
      <w:r>
        <w:rPr>
          <w:color w:val="9E1B31"/>
        </w:rPr>
        <w:t>Dietetics</w:t>
      </w:r>
      <w:r>
        <w:rPr>
          <w:color w:val="9E1B31"/>
          <w:spacing w:val="-4"/>
        </w:rPr>
        <w:t xml:space="preserve"> </w:t>
      </w:r>
      <w:r>
        <w:rPr>
          <w:color w:val="9E1B31"/>
        </w:rPr>
        <w:t>Track</w:t>
      </w:r>
      <w:bookmarkEnd w:id="133"/>
    </w:p>
    <w:p w14:paraId="015898E5" w14:textId="77777777" w:rsidR="00C36ECA" w:rsidRDefault="00AC6D1E">
      <w:pPr>
        <w:spacing w:before="47" w:line="276" w:lineRule="auto"/>
        <w:ind w:left="739" w:right="1341"/>
      </w:pPr>
      <w:r>
        <w:t>This portion of the handbook is intended to acquaint declared dietetics track majors with important</w:t>
      </w:r>
      <w:r>
        <w:rPr>
          <w:spacing w:val="-52"/>
        </w:rPr>
        <w:t xml:space="preserve"> </w:t>
      </w:r>
      <w:r>
        <w:t>information</w:t>
      </w:r>
      <w:r>
        <w:rPr>
          <w:spacing w:val="-4"/>
        </w:rPr>
        <w:t xml:space="preserve"> </w:t>
      </w:r>
      <w:r>
        <w:t>regarding:</w:t>
      </w:r>
    </w:p>
    <w:p w14:paraId="3EEE4835" w14:textId="77777777" w:rsidR="00C36ECA" w:rsidRDefault="00AC6D1E" w:rsidP="00280E7D">
      <w:pPr>
        <w:pStyle w:val="ListParagraph"/>
        <w:numPr>
          <w:ilvl w:val="0"/>
          <w:numId w:val="32"/>
        </w:numPr>
        <w:tabs>
          <w:tab w:val="left" w:pos="1819"/>
          <w:tab w:val="left" w:pos="1820"/>
        </w:tabs>
        <w:spacing w:before="199"/>
      </w:pPr>
      <w:r>
        <w:t>The</w:t>
      </w:r>
      <w:r w:rsidRPr="00280E7D">
        <w:rPr>
          <w:spacing w:val="-2"/>
        </w:rPr>
        <w:t xml:space="preserve"> </w:t>
      </w:r>
      <w:r>
        <w:t>Accreditation</w:t>
      </w:r>
      <w:r w:rsidRPr="00280E7D">
        <w:rPr>
          <w:spacing w:val="-2"/>
        </w:rPr>
        <w:t xml:space="preserve"> </w:t>
      </w:r>
      <w:r>
        <w:t>Council</w:t>
      </w:r>
      <w:r w:rsidRPr="00280E7D">
        <w:rPr>
          <w:spacing w:val="-6"/>
        </w:rPr>
        <w:t xml:space="preserve"> </w:t>
      </w:r>
      <w:r>
        <w:t>for Education</w:t>
      </w:r>
      <w:r w:rsidRPr="00280E7D">
        <w:rPr>
          <w:spacing w:val="-2"/>
        </w:rPr>
        <w:t xml:space="preserve"> </w:t>
      </w:r>
      <w:r>
        <w:t>in</w:t>
      </w:r>
      <w:r w:rsidRPr="00280E7D">
        <w:rPr>
          <w:spacing w:val="-2"/>
        </w:rPr>
        <w:t xml:space="preserve"> </w:t>
      </w:r>
      <w:r>
        <w:t>Nutrition</w:t>
      </w:r>
      <w:r w:rsidRPr="00280E7D">
        <w:rPr>
          <w:spacing w:val="-5"/>
        </w:rPr>
        <w:t xml:space="preserve"> </w:t>
      </w:r>
      <w:r>
        <w:t>and</w:t>
      </w:r>
      <w:r w:rsidRPr="00280E7D">
        <w:rPr>
          <w:spacing w:val="-1"/>
        </w:rPr>
        <w:t xml:space="preserve"> </w:t>
      </w:r>
      <w:r>
        <w:t>Dietetics</w:t>
      </w:r>
      <w:r w:rsidRPr="00280E7D">
        <w:rPr>
          <w:spacing w:val="-2"/>
        </w:rPr>
        <w:t xml:space="preserve"> </w:t>
      </w:r>
      <w:r>
        <w:t>(ACEND)</w:t>
      </w:r>
    </w:p>
    <w:p w14:paraId="5654E9E0" w14:textId="77777777" w:rsidR="00C36ECA" w:rsidRDefault="00AC6D1E" w:rsidP="00280E7D">
      <w:pPr>
        <w:pStyle w:val="ListParagraph"/>
        <w:numPr>
          <w:ilvl w:val="0"/>
          <w:numId w:val="32"/>
        </w:numPr>
        <w:tabs>
          <w:tab w:val="left" w:pos="1819"/>
          <w:tab w:val="left" w:pos="1820"/>
        </w:tabs>
        <w:spacing w:before="35"/>
      </w:pPr>
      <w:r>
        <w:t>Verification</w:t>
      </w:r>
      <w:r w:rsidRPr="00280E7D">
        <w:rPr>
          <w:spacing w:val="-2"/>
        </w:rPr>
        <w:t xml:space="preserve"> </w:t>
      </w:r>
      <w:r>
        <w:t>Statements</w:t>
      </w:r>
    </w:p>
    <w:p w14:paraId="129D2CC4" w14:textId="77777777" w:rsidR="00C36ECA" w:rsidRDefault="00AC6D1E" w:rsidP="00280E7D">
      <w:pPr>
        <w:pStyle w:val="ListParagraph"/>
        <w:numPr>
          <w:ilvl w:val="0"/>
          <w:numId w:val="32"/>
        </w:numPr>
        <w:tabs>
          <w:tab w:val="left" w:pos="1819"/>
          <w:tab w:val="left" w:pos="1820"/>
        </w:tabs>
        <w:spacing w:before="38"/>
      </w:pPr>
      <w:r>
        <w:t>The</w:t>
      </w:r>
      <w:r w:rsidRPr="00280E7D">
        <w:rPr>
          <w:spacing w:val="-2"/>
        </w:rPr>
        <w:t xml:space="preserve"> </w:t>
      </w:r>
      <w:r>
        <w:t>Didactic</w:t>
      </w:r>
      <w:r w:rsidRPr="00280E7D">
        <w:rPr>
          <w:spacing w:val="-2"/>
        </w:rPr>
        <w:t xml:space="preserve"> </w:t>
      </w:r>
      <w:r>
        <w:t>Program</w:t>
      </w:r>
      <w:r w:rsidRPr="00280E7D">
        <w:rPr>
          <w:spacing w:val="-4"/>
        </w:rPr>
        <w:t xml:space="preserve"> </w:t>
      </w:r>
      <w:r>
        <w:t>(DPD)</w:t>
      </w:r>
      <w:r w:rsidRPr="00280E7D">
        <w:rPr>
          <w:spacing w:val="-1"/>
        </w:rPr>
        <w:t xml:space="preserve"> </w:t>
      </w:r>
      <w:r>
        <w:t>at IUP</w:t>
      </w:r>
    </w:p>
    <w:p w14:paraId="32CB0E61" w14:textId="77777777" w:rsidR="00C36ECA" w:rsidRDefault="00AC6D1E" w:rsidP="00280E7D">
      <w:pPr>
        <w:pStyle w:val="ListParagraph"/>
        <w:numPr>
          <w:ilvl w:val="0"/>
          <w:numId w:val="32"/>
        </w:numPr>
        <w:tabs>
          <w:tab w:val="left" w:pos="1819"/>
          <w:tab w:val="left" w:pos="1820"/>
        </w:tabs>
        <w:spacing w:before="38"/>
      </w:pPr>
      <w:r>
        <w:t>Preparing</w:t>
      </w:r>
      <w:r w:rsidRPr="00280E7D">
        <w:rPr>
          <w:spacing w:val="-2"/>
        </w:rPr>
        <w:t xml:space="preserve"> </w:t>
      </w:r>
      <w:r>
        <w:t>for</w:t>
      </w:r>
      <w:r w:rsidRPr="00280E7D">
        <w:rPr>
          <w:spacing w:val="-1"/>
        </w:rPr>
        <w:t xml:space="preserve"> </w:t>
      </w:r>
      <w:r>
        <w:t>a</w:t>
      </w:r>
      <w:r w:rsidRPr="00280E7D">
        <w:rPr>
          <w:spacing w:val="-2"/>
        </w:rPr>
        <w:t xml:space="preserve"> </w:t>
      </w:r>
      <w:r>
        <w:t>Dietetic</w:t>
      </w:r>
      <w:r w:rsidRPr="00280E7D">
        <w:rPr>
          <w:spacing w:val="-2"/>
        </w:rPr>
        <w:t xml:space="preserve"> </w:t>
      </w:r>
      <w:r>
        <w:t>Internship</w:t>
      </w:r>
    </w:p>
    <w:p w14:paraId="32F37B67" w14:textId="77777777" w:rsidR="00C36ECA" w:rsidRDefault="00AC6D1E" w:rsidP="00280E7D">
      <w:pPr>
        <w:pStyle w:val="ListParagraph"/>
        <w:numPr>
          <w:ilvl w:val="0"/>
          <w:numId w:val="32"/>
        </w:numPr>
        <w:tabs>
          <w:tab w:val="left" w:pos="1820"/>
          <w:tab w:val="left" w:pos="1821"/>
        </w:tabs>
        <w:spacing w:before="37"/>
      </w:pPr>
      <w:r>
        <w:t>Program</w:t>
      </w:r>
      <w:r w:rsidRPr="00280E7D">
        <w:rPr>
          <w:spacing w:val="-4"/>
        </w:rPr>
        <w:t xml:space="preserve"> </w:t>
      </w:r>
      <w:r>
        <w:t>goals</w:t>
      </w:r>
      <w:r w:rsidRPr="00280E7D">
        <w:rPr>
          <w:spacing w:val="-1"/>
        </w:rPr>
        <w:t xml:space="preserve"> </w:t>
      </w:r>
      <w:r>
        <w:t>and</w:t>
      </w:r>
      <w:r w:rsidRPr="00280E7D">
        <w:rPr>
          <w:spacing w:val="-2"/>
        </w:rPr>
        <w:t xml:space="preserve"> </w:t>
      </w:r>
      <w:r>
        <w:t>outcomes</w:t>
      </w:r>
    </w:p>
    <w:p w14:paraId="41D1E1EE" w14:textId="77777777" w:rsidR="00C36ECA" w:rsidRDefault="00AC6D1E" w:rsidP="00280E7D">
      <w:pPr>
        <w:pStyle w:val="ListParagraph"/>
        <w:numPr>
          <w:ilvl w:val="0"/>
          <w:numId w:val="32"/>
        </w:numPr>
        <w:tabs>
          <w:tab w:val="left" w:pos="1820"/>
          <w:tab w:val="left" w:pos="1821"/>
        </w:tabs>
        <w:spacing w:before="38"/>
      </w:pPr>
      <w:r>
        <w:t>Code</w:t>
      </w:r>
      <w:r w:rsidRPr="00280E7D">
        <w:rPr>
          <w:spacing w:val="-1"/>
        </w:rPr>
        <w:t xml:space="preserve"> </w:t>
      </w:r>
      <w:r>
        <w:t>of</w:t>
      </w:r>
      <w:r w:rsidRPr="00280E7D">
        <w:rPr>
          <w:spacing w:val="1"/>
        </w:rPr>
        <w:t xml:space="preserve"> </w:t>
      </w:r>
      <w:r>
        <w:t>Ethics</w:t>
      </w:r>
    </w:p>
    <w:p w14:paraId="2BD53430" w14:textId="77777777" w:rsidR="00C36ECA" w:rsidRDefault="00AC6D1E" w:rsidP="00280E7D">
      <w:pPr>
        <w:pStyle w:val="ListParagraph"/>
        <w:numPr>
          <w:ilvl w:val="0"/>
          <w:numId w:val="32"/>
        </w:numPr>
        <w:tabs>
          <w:tab w:val="left" w:pos="1820"/>
          <w:tab w:val="left" w:pos="1821"/>
        </w:tabs>
        <w:spacing w:before="35"/>
      </w:pPr>
      <w:r>
        <w:t>Glossary</w:t>
      </w:r>
      <w:r w:rsidRPr="00280E7D">
        <w:rPr>
          <w:spacing w:val="-2"/>
        </w:rPr>
        <w:t xml:space="preserve"> </w:t>
      </w:r>
      <w:r>
        <w:t>of</w:t>
      </w:r>
      <w:r w:rsidRPr="00280E7D">
        <w:rPr>
          <w:spacing w:val="-1"/>
        </w:rPr>
        <w:t xml:space="preserve"> </w:t>
      </w:r>
      <w:r>
        <w:t>Terms</w:t>
      </w:r>
    </w:p>
    <w:p w14:paraId="2D3FEF47" w14:textId="77777777" w:rsidR="00C36ECA" w:rsidRDefault="00AC6D1E" w:rsidP="00280E7D">
      <w:pPr>
        <w:pStyle w:val="ListParagraph"/>
        <w:numPr>
          <w:ilvl w:val="0"/>
          <w:numId w:val="32"/>
        </w:numPr>
        <w:tabs>
          <w:tab w:val="left" w:pos="1820"/>
          <w:tab w:val="left" w:pos="1821"/>
        </w:tabs>
        <w:spacing w:before="38"/>
      </w:pPr>
      <w:r>
        <w:t>The</w:t>
      </w:r>
      <w:r w:rsidRPr="00280E7D">
        <w:rPr>
          <w:spacing w:val="-2"/>
        </w:rPr>
        <w:t xml:space="preserve"> </w:t>
      </w:r>
      <w:r>
        <w:t>Dietetics</w:t>
      </w:r>
      <w:r w:rsidRPr="00280E7D">
        <w:rPr>
          <w:spacing w:val="-2"/>
        </w:rPr>
        <w:t xml:space="preserve"> </w:t>
      </w:r>
      <w:r>
        <w:t>Profession</w:t>
      </w:r>
    </w:p>
    <w:p w14:paraId="08CB4878" w14:textId="77777777" w:rsidR="00C36ECA" w:rsidRDefault="00AC6D1E" w:rsidP="00280E7D">
      <w:pPr>
        <w:pStyle w:val="ListParagraph"/>
        <w:numPr>
          <w:ilvl w:val="0"/>
          <w:numId w:val="32"/>
        </w:numPr>
        <w:tabs>
          <w:tab w:val="left" w:pos="1820"/>
          <w:tab w:val="left" w:pos="1821"/>
        </w:tabs>
        <w:spacing w:before="37"/>
      </w:pPr>
      <w:r>
        <w:t>Career Options</w:t>
      </w:r>
      <w:r w:rsidRPr="00280E7D">
        <w:rPr>
          <w:spacing w:val="-3"/>
        </w:rPr>
        <w:t xml:space="preserve"> </w:t>
      </w:r>
      <w:r>
        <w:t>for students</w:t>
      </w:r>
      <w:r w:rsidRPr="00280E7D">
        <w:rPr>
          <w:spacing w:val="-3"/>
        </w:rPr>
        <w:t xml:space="preserve"> </w:t>
      </w:r>
      <w:r>
        <w:t>not pursuing</w:t>
      </w:r>
      <w:r w:rsidRPr="00280E7D">
        <w:rPr>
          <w:spacing w:val="-4"/>
        </w:rPr>
        <w:t xml:space="preserve"> </w:t>
      </w:r>
      <w:r>
        <w:t>a career as</w:t>
      </w:r>
      <w:r w:rsidRPr="00280E7D">
        <w:rPr>
          <w:spacing w:val="-1"/>
        </w:rPr>
        <w:t xml:space="preserve"> </w:t>
      </w:r>
      <w:r>
        <w:t>a</w:t>
      </w:r>
      <w:r w:rsidRPr="00280E7D">
        <w:rPr>
          <w:spacing w:val="-3"/>
        </w:rPr>
        <w:t xml:space="preserve"> </w:t>
      </w:r>
      <w:r>
        <w:t>Registered</w:t>
      </w:r>
      <w:r w:rsidRPr="00280E7D">
        <w:rPr>
          <w:spacing w:val="-1"/>
        </w:rPr>
        <w:t xml:space="preserve"> </w:t>
      </w:r>
      <w:r>
        <w:t>Dietitian</w:t>
      </w:r>
    </w:p>
    <w:p w14:paraId="79A7D69E" w14:textId="77777777" w:rsidR="00C36ECA" w:rsidRDefault="00AC6D1E" w:rsidP="00280E7D">
      <w:pPr>
        <w:pStyle w:val="ListParagraph"/>
        <w:numPr>
          <w:ilvl w:val="0"/>
          <w:numId w:val="32"/>
        </w:numPr>
        <w:tabs>
          <w:tab w:val="left" w:pos="1820"/>
          <w:tab w:val="left" w:pos="1821"/>
        </w:tabs>
        <w:spacing w:before="38"/>
      </w:pPr>
      <w:r>
        <w:t>Frequently</w:t>
      </w:r>
      <w:r w:rsidRPr="00280E7D">
        <w:rPr>
          <w:spacing w:val="-3"/>
        </w:rPr>
        <w:t xml:space="preserve"> </w:t>
      </w:r>
      <w:r>
        <w:t>Asked</w:t>
      </w:r>
      <w:r w:rsidRPr="00280E7D">
        <w:rPr>
          <w:spacing w:val="-3"/>
        </w:rPr>
        <w:t xml:space="preserve"> </w:t>
      </w:r>
      <w:r>
        <w:t>Questions</w:t>
      </w:r>
    </w:p>
    <w:p w14:paraId="36E15FFD" w14:textId="77777777" w:rsidR="00C36ECA" w:rsidRDefault="00C36ECA">
      <w:pPr>
        <w:rPr>
          <w:sz w:val="26"/>
        </w:rPr>
      </w:pPr>
    </w:p>
    <w:p w14:paraId="7F2C38A9" w14:textId="4062F5CD" w:rsidR="00C36ECA" w:rsidRPr="007C09A8" w:rsidRDefault="00AC6D1E" w:rsidP="00DD772A">
      <w:pPr>
        <w:rPr>
          <w:rFonts w:ascii="Arial" w:hAnsi="Arial" w:cs="Arial"/>
          <w:color w:val="9E1B31"/>
        </w:rPr>
      </w:pPr>
      <w:bookmarkStart w:id="134" w:name="_Toc90884159"/>
      <w:r w:rsidRPr="007C09A8">
        <w:rPr>
          <w:rFonts w:ascii="Arial" w:hAnsi="Arial" w:cs="Arial"/>
          <w:color w:val="9E1B31"/>
        </w:rPr>
        <w:t>Accreditation</w:t>
      </w:r>
      <w:r w:rsidRPr="007C09A8">
        <w:rPr>
          <w:rFonts w:ascii="Arial" w:hAnsi="Arial" w:cs="Arial"/>
          <w:color w:val="9E1B31"/>
          <w:spacing w:val="-5"/>
        </w:rPr>
        <w:t xml:space="preserve"> </w:t>
      </w:r>
      <w:r w:rsidRPr="007C09A8">
        <w:rPr>
          <w:rFonts w:ascii="Arial" w:hAnsi="Arial" w:cs="Arial"/>
          <w:color w:val="9E1B31"/>
        </w:rPr>
        <w:t>Council</w:t>
      </w:r>
      <w:r w:rsidRPr="007C09A8">
        <w:rPr>
          <w:rFonts w:ascii="Arial" w:hAnsi="Arial" w:cs="Arial"/>
          <w:color w:val="9E1B31"/>
          <w:spacing w:val="-4"/>
        </w:rPr>
        <w:t xml:space="preserve"> </w:t>
      </w:r>
      <w:r w:rsidRPr="007C09A8">
        <w:rPr>
          <w:rFonts w:ascii="Arial" w:hAnsi="Arial" w:cs="Arial"/>
          <w:color w:val="9E1B31"/>
        </w:rPr>
        <w:t>for</w:t>
      </w:r>
      <w:r w:rsidRPr="007C09A8">
        <w:rPr>
          <w:rFonts w:ascii="Arial" w:hAnsi="Arial" w:cs="Arial"/>
          <w:color w:val="9E1B31"/>
          <w:spacing w:val="-3"/>
        </w:rPr>
        <w:t xml:space="preserve"> </w:t>
      </w:r>
      <w:r w:rsidRPr="007C09A8">
        <w:rPr>
          <w:rFonts w:ascii="Arial" w:hAnsi="Arial" w:cs="Arial"/>
          <w:color w:val="9E1B31"/>
        </w:rPr>
        <w:t>Education</w:t>
      </w:r>
      <w:r w:rsidRPr="007C09A8">
        <w:rPr>
          <w:rFonts w:ascii="Arial" w:hAnsi="Arial" w:cs="Arial"/>
          <w:color w:val="9E1B31"/>
          <w:spacing w:val="-4"/>
        </w:rPr>
        <w:t xml:space="preserve"> </w:t>
      </w:r>
      <w:r w:rsidRPr="007C09A8">
        <w:rPr>
          <w:rFonts w:ascii="Arial" w:hAnsi="Arial" w:cs="Arial"/>
          <w:color w:val="9E1B31"/>
        </w:rPr>
        <w:t>in</w:t>
      </w:r>
      <w:r w:rsidRPr="007C09A8">
        <w:rPr>
          <w:rFonts w:ascii="Arial" w:hAnsi="Arial" w:cs="Arial"/>
          <w:color w:val="9E1B31"/>
          <w:spacing w:val="-3"/>
        </w:rPr>
        <w:t xml:space="preserve"> </w:t>
      </w:r>
      <w:r w:rsidRPr="007C09A8">
        <w:rPr>
          <w:rFonts w:ascii="Arial" w:hAnsi="Arial" w:cs="Arial"/>
          <w:color w:val="9E1B31"/>
        </w:rPr>
        <w:t>Nutrition</w:t>
      </w:r>
      <w:r w:rsidRPr="007C09A8">
        <w:rPr>
          <w:rFonts w:ascii="Arial" w:hAnsi="Arial" w:cs="Arial"/>
          <w:color w:val="9E1B31"/>
          <w:spacing w:val="-2"/>
        </w:rPr>
        <w:t xml:space="preserve"> </w:t>
      </w:r>
      <w:r w:rsidRPr="007C09A8">
        <w:rPr>
          <w:rFonts w:ascii="Arial" w:hAnsi="Arial" w:cs="Arial"/>
          <w:color w:val="9E1B31"/>
        </w:rPr>
        <w:t>and</w:t>
      </w:r>
      <w:r w:rsidRPr="007C09A8">
        <w:rPr>
          <w:rFonts w:ascii="Arial" w:hAnsi="Arial" w:cs="Arial"/>
          <w:color w:val="9E1B31"/>
          <w:spacing w:val="-3"/>
        </w:rPr>
        <w:t xml:space="preserve"> </w:t>
      </w:r>
      <w:r w:rsidRPr="007C09A8">
        <w:rPr>
          <w:rFonts w:ascii="Arial" w:hAnsi="Arial" w:cs="Arial"/>
          <w:color w:val="9E1B31"/>
        </w:rPr>
        <w:t>Dietetics</w:t>
      </w:r>
      <w:bookmarkEnd w:id="134"/>
    </w:p>
    <w:p w14:paraId="5E869DBC" w14:textId="77777777" w:rsidR="00C36ECA" w:rsidRDefault="00AC6D1E">
      <w:pPr>
        <w:spacing w:before="39"/>
        <w:ind w:left="740"/>
      </w:pPr>
      <w:r>
        <w:t>The</w:t>
      </w:r>
      <w:r>
        <w:rPr>
          <w:spacing w:val="-2"/>
        </w:rPr>
        <w:t xml:space="preserve"> </w:t>
      </w:r>
      <w:r>
        <w:t>Dietetics</w:t>
      </w:r>
      <w:r>
        <w:rPr>
          <w:spacing w:val="-2"/>
        </w:rPr>
        <w:t xml:space="preserve"> </w:t>
      </w:r>
      <w:r>
        <w:t>and</w:t>
      </w:r>
      <w:r>
        <w:rPr>
          <w:spacing w:val="-5"/>
        </w:rPr>
        <w:t xml:space="preserve"> </w:t>
      </w:r>
      <w:r>
        <w:t>Culinary</w:t>
      </w:r>
      <w:r>
        <w:rPr>
          <w:spacing w:val="-4"/>
        </w:rPr>
        <w:t xml:space="preserve"> </w:t>
      </w:r>
      <w:r>
        <w:t>Dietetics</w:t>
      </w:r>
      <w:r>
        <w:rPr>
          <w:spacing w:val="-4"/>
        </w:rPr>
        <w:t xml:space="preserve"> </w:t>
      </w:r>
      <w:r>
        <w:t>tracks</w:t>
      </w:r>
      <w:r>
        <w:rPr>
          <w:spacing w:val="-4"/>
        </w:rPr>
        <w:t xml:space="preserve"> </w:t>
      </w:r>
      <w:r>
        <w:t>are</w:t>
      </w:r>
      <w:r>
        <w:rPr>
          <w:spacing w:val="-2"/>
        </w:rPr>
        <w:t xml:space="preserve"> </w:t>
      </w:r>
      <w:r>
        <w:t>accredited</w:t>
      </w:r>
      <w:r>
        <w:rPr>
          <w:spacing w:val="-1"/>
        </w:rPr>
        <w:t xml:space="preserve"> </w:t>
      </w:r>
      <w:r>
        <w:t>by</w:t>
      </w:r>
      <w:r>
        <w:rPr>
          <w:spacing w:val="-2"/>
        </w:rPr>
        <w:t xml:space="preserve"> </w:t>
      </w:r>
      <w:r>
        <w:t>the</w:t>
      </w:r>
      <w:r>
        <w:rPr>
          <w:spacing w:val="-2"/>
        </w:rPr>
        <w:t xml:space="preserve"> </w:t>
      </w:r>
      <w:r>
        <w:t>Accreditation</w:t>
      </w:r>
      <w:r>
        <w:rPr>
          <w:spacing w:val="-4"/>
        </w:rPr>
        <w:t xml:space="preserve"> </w:t>
      </w:r>
      <w:r>
        <w:t>Council for</w:t>
      </w:r>
    </w:p>
    <w:p w14:paraId="6D5E1654" w14:textId="77777777" w:rsidR="00C36ECA" w:rsidRDefault="00C36ECA">
      <w:pPr>
        <w:sectPr w:rsidR="00C36ECA">
          <w:pgSz w:w="12240" w:h="15840"/>
          <w:pgMar w:top="1360" w:right="560" w:bottom="1440" w:left="880" w:header="0" w:footer="1199" w:gutter="0"/>
          <w:cols w:space="720"/>
        </w:sectPr>
      </w:pPr>
    </w:p>
    <w:p w14:paraId="4D8B76F9" w14:textId="77777777" w:rsidR="00C36ECA" w:rsidRDefault="00AC6D1E">
      <w:pPr>
        <w:spacing w:before="40" w:line="276" w:lineRule="auto"/>
        <w:ind w:left="740" w:right="-16"/>
      </w:pPr>
      <w:r>
        <w:rPr>
          <w:noProof/>
        </w:rPr>
        <w:drawing>
          <wp:anchor distT="0" distB="0" distL="0" distR="0" simplePos="0" relativeHeight="251661824" behindDoc="0" locked="0" layoutInCell="1" allowOverlap="1" wp14:anchorId="4CA8E3B9" wp14:editId="13D7BF77">
            <wp:simplePos x="0" y="0"/>
            <wp:positionH relativeFrom="page">
              <wp:posOffset>1028700</wp:posOffset>
            </wp:positionH>
            <wp:positionV relativeFrom="paragraph">
              <wp:posOffset>521309</wp:posOffset>
            </wp:positionV>
            <wp:extent cx="2886709" cy="1247630"/>
            <wp:effectExtent l="0" t="0" r="0" b="0"/>
            <wp:wrapNone/>
            <wp:docPr id="11" name="image8.png" descr="Accreditation Council for Education in Nutrition and Diete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8.png" descr="Accreditation Council for Education in Nutrition and Dietetics."/>
                    <pic:cNvPicPr/>
                  </pic:nvPicPr>
                  <pic:blipFill>
                    <a:blip r:embed="rId93" cstate="print"/>
                    <a:stretch>
                      <a:fillRect/>
                    </a:stretch>
                  </pic:blipFill>
                  <pic:spPr>
                    <a:xfrm>
                      <a:off x="0" y="0"/>
                      <a:ext cx="2886709" cy="1247630"/>
                    </a:xfrm>
                    <a:prstGeom prst="rect">
                      <a:avLst/>
                    </a:prstGeom>
                  </pic:spPr>
                </pic:pic>
              </a:graphicData>
            </a:graphic>
          </wp:anchor>
        </w:drawing>
      </w:r>
      <w:r>
        <w:t>Education in Nutrition and Dietetics of The Academy</w:t>
      </w:r>
      <w:r>
        <w:rPr>
          <w:spacing w:val="-52"/>
        </w:rPr>
        <w:t xml:space="preserve"> </w:t>
      </w:r>
      <w:r>
        <w:t>of Nutrition and Dietetics.</w:t>
      </w:r>
    </w:p>
    <w:p w14:paraId="7A5FFC01" w14:textId="77777777" w:rsidR="00C36ECA" w:rsidRDefault="00AC6D1E">
      <w:pPr>
        <w:numPr>
          <w:ilvl w:val="1"/>
          <w:numId w:val="7"/>
        </w:numPr>
        <w:tabs>
          <w:tab w:val="left" w:pos="1024"/>
          <w:tab w:val="left" w:pos="1026"/>
        </w:tabs>
        <w:spacing w:before="159"/>
        <w:ind w:hanging="361"/>
      </w:pPr>
      <w:r>
        <w:rPr>
          <w:spacing w:val="-1"/>
        </w:rPr>
        <w:br w:type="column"/>
      </w:r>
      <w:r>
        <w:t>Email:</w:t>
      </w:r>
      <w:r>
        <w:rPr>
          <w:color w:val="094A3D"/>
          <w:spacing w:val="-3"/>
        </w:rPr>
        <w:t xml:space="preserve"> </w:t>
      </w:r>
      <w:hyperlink r:id="rId94">
        <w:r>
          <w:rPr>
            <w:color w:val="094A3D"/>
            <w:u w:val="single" w:color="094A3D"/>
          </w:rPr>
          <w:t>ACEND@eatright.org</w:t>
        </w:r>
      </w:hyperlink>
    </w:p>
    <w:p w14:paraId="4F53B27D" w14:textId="77777777" w:rsidR="00C36ECA" w:rsidRDefault="00AC6D1E">
      <w:pPr>
        <w:numPr>
          <w:ilvl w:val="1"/>
          <w:numId w:val="7"/>
        </w:numPr>
        <w:tabs>
          <w:tab w:val="left" w:pos="1025"/>
          <w:tab w:val="left" w:pos="1026"/>
        </w:tabs>
        <w:spacing w:before="38"/>
        <w:ind w:hanging="361"/>
      </w:pPr>
      <w:r>
        <w:t>Phone:</w:t>
      </w:r>
      <w:r>
        <w:rPr>
          <w:spacing w:val="-1"/>
        </w:rPr>
        <w:t xml:space="preserve"> </w:t>
      </w:r>
      <w:r>
        <w:t>800/877-1600,</w:t>
      </w:r>
      <w:r>
        <w:rPr>
          <w:spacing w:val="-1"/>
        </w:rPr>
        <w:t xml:space="preserve"> </w:t>
      </w:r>
      <w:r>
        <w:t>ext.</w:t>
      </w:r>
      <w:r>
        <w:rPr>
          <w:spacing w:val="-1"/>
        </w:rPr>
        <w:t xml:space="preserve"> </w:t>
      </w:r>
      <w:r>
        <w:t>5400</w:t>
      </w:r>
    </w:p>
    <w:p w14:paraId="58F356A0" w14:textId="77777777" w:rsidR="00C36ECA" w:rsidRDefault="00AC6D1E">
      <w:pPr>
        <w:numPr>
          <w:ilvl w:val="1"/>
          <w:numId w:val="7"/>
        </w:numPr>
        <w:tabs>
          <w:tab w:val="left" w:pos="1025"/>
          <w:tab w:val="left" w:pos="1026"/>
        </w:tabs>
        <w:spacing w:before="37"/>
        <w:ind w:hanging="361"/>
      </w:pPr>
      <w:r>
        <w:t>Mail:</w:t>
      </w:r>
      <w:r>
        <w:rPr>
          <w:spacing w:val="-3"/>
        </w:rPr>
        <w:t xml:space="preserve"> </w:t>
      </w:r>
      <w:r>
        <w:t>120 South</w:t>
      </w:r>
      <w:r>
        <w:rPr>
          <w:spacing w:val="-1"/>
        </w:rPr>
        <w:t xml:space="preserve"> </w:t>
      </w:r>
      <w:r>
        <w:t>Riverside</w:t>
      </w:r>
      <w:r>
        <w:rPr>
          <w:spacing w:val="-2"/>
        </w:rPr>
        <w:t xml:space="preserve"> </w:t>
      </w:r>
      <w:r>
        <w:t>Plaza</w:t>
      </w:r>
    </w:p>
    <w:p w14:paraId="0A4F2393" w14:textId="77777777" w:rsidR="00C36ECA" w:rsidRDefault="00AC6D1E">
      <w:pPr>
        <w:numPr>
          <w:ilvl w:val="1"/>
          <w:numId w:val="7"/>
        </w:numPr>
        <w:tabs>
          <w:tab w:val="left" w:pos="1025"/>
          <w:tab w:val="left" w:pos="1026"/>
        </w:tabs>
        <w:spacing w:before="36" w:line="273" w:lineRule="auto"/>
        <w:ind w:right="1478" w:hanging="361"/>
      </w:pPr>
      <w:r>
        <w:t>Suite 2190, Chicago, IL 60606-</w:t>
      </w:r>
      <w:r>
        <w:rPr>
          <w:spacing w:val="-52"/>
        </w:rPr>
        <w:t xml:space="preserve"> </w:t>
      </w:r>
      <w:r>
        <w:t>6995</w:t>
      </w:r>
    </w:p>
    <w:p w14:paraId="19148403" w14:textId="77777777" w:rsidR="00C36ECA" w:rsidRDefault="00C36ECA">
      <w:pPr>
        <w:spacing w:line="273" w:lineRule="auto"/>
        <w:sectPr w:rsidR="00C36ECA">
          <w:type w:val="continuous"/>
          <w:pgSz w:w="12240" w:h="15840"/>
          <w:pgMar w:top="1440" w:right="560" w:bottom="780" w:left="880" w:header="0" w:footer="1199" w:gutter="0"/>
          <w:cols w:num="2" w:space="720" w:equalWidth="0">
            <w:col w:w="5467" w:space="40"/>
            <w:col w:w="5293"/>
          </w:cols>
        </w:sectPr>
      </w:pPr>
    </w:p>
    <w:p w14:paraId="4319371D" w14:textId="77777777" w:rsidR="00C36ECA" w:rsidRDefault="00C36ECA">
      <w:pPr>
        <w:rPr>
          <w:sz w:val="20"/>
        </w:rPr>
      </w:pPr>
      <w:bookmarkStart w:id="135" w:name="Verification_Statements"/>
      <w:bookmarkEnd w:id="135"/>
    </w:p>
    <w:p w14:paraId="39642D13" w14:textId="77777777" w:rsidR="00C36ECA" w:rsidRDefault="00C36ECA">
      <w:pPr>
        <w:rPr>
          <w:sz w:val="20"/>
        </w:rPr>
      </w:pPr>
    </w:p>
    <w:p w14:paraId="1183DDAB" w14:textId="77777777" w:rsidR="00C36ECA" w:rsidRDefault="00C36ECA">
      <w:pPr>
        <w:spacing w:before="1"/>
        <w:rPr>
          <w:sz w:val="29"/>
        </w:rPr>
      </w:pPr>
    </w:p>
    <w:p w14:paraId="0ADB9C9A" w14:textId="75D7CDB5" w:rsidR="00C36ECA" w:rsidRPr="007C09A8" w:rsidRDefault="00AC6D1E" w:rsidP="00DD772A">
      <w:pPr>
        <w:spacing w:before="240"/>
        <w:rPr>
          <w:rFonts w:ascii="Arial" w:hAnsi="Arial" w:cs="Arial"/>
          <w:color w:val="9E1B31"/>
        </w:rPr>
      </w:pPr>
      <w:bookmarkStart w:id="136" w:name="_Toc90884160"/>
      <w:r w:rsidRPr="007C09A8">
        <w:rPr>
          <w:rFonts w:ascii="Arial" w:hAnsi="Arial" w:cs="Arial"/>
          <w:color w:val="9E1B31"/>
        </w:rPr>
        <w:t>Verification</w:t>
      </w:r>
      <w:r w:rsidRPr="007C09A8">
        <w:rPr>
          <w:rFonts w:ascii="Arial" w:hAnsi="Arial" w:cs="Arial"/>
          <w:color w:val="9E1B31"/>
          <w:spacing w:val="-7"/>
        </w:rPr>
        <w:t xml:space="preserve"> </w:t>
      </w:r>
      <w:r w:rsidRPr="007C09A8">
        <w:rPr>
          <w:rFonts w:ascii="Arial" w:hAnsi="Arial" w:cs="Arial"/>
          <w:color w:val="9E1B31"/>
        </w:rPr>
        <w:t>Statements</w:t>
      </w:r>
      <w:bookmarkEnd w:id="136"/>
    </w:p>
    <w:p w14:paraId="26136B41" w14:textId="77777777" w:rsidR="00C36ECA" w:rsidRDefault="00AC6D1E">
      <w:pPr>
        <w:spacing w:before="41" w:line="276" w:lineRule="auto"/>
        <w:ind w:left="740" w:right="1316"/>
      </w:pPr>
      <w:r>
        <w:t>All individuals who graduate with a concentration in Dietetics or Culinary Dietetics will receive a</w:t>
      </w:r>
      <w:r>
        <w:rPr>
          <w:spacing w:val="1"/>
        </w:rPr>
        <w:t xml:space="preserve"> </w:t>
      </w:r>
      <w:r>
        <w:t>verification statement, which certifies that they have completed the requirements of a nutrition and</w:t>
      </w:r>
      <w:r>
        <w:rPr>
          <w:spacing w:val="-52"/>
        </w:rPr>
        <w:t xml:space="preserve"> </w:t>
      </w:r>
      <w:r>
        <w:t>dietetics education program accredited by the Accreditation Council for Education in Nutrition and</w:t>
      </w:r>
      <w:r>
        <w:rPr>
          <w:spacing w:val="-52"/>
        </w:rPr>
        <w:t xml:space="preserve"> </w:t>
      </w:r>
      <w:r>
        <w:t>Dietetics (ACEND). Five signed copies will be mailed to you once your degree is conferred,</w:t>
      </w:r>
      <w:r>
        <w:rPr>
          <w:spacing w:val="1"/>
        </w:rPr>
        <w:t xml:space="preserve"> </w:t>
      </w:r>
      <w:r>
        <w:t>usually about 3-4 weeks. The department will retain two signed copies; you may contact them for</w:t>
      </w:r>
      <w:r>
        <w:rPr>
          <w:spacing w:val="1"/>
        </w:rPr>
        <w:t xml:space="preserve"> </w:t>
      </w:r>
      <w:r>
        <w:t>additional</w:t>
      </w:r>
      <w:r>
        <w:rPr>
          <w:spacing w:val="-3"/>
        </w:rPr>
        <w:t xml:space="preserve"> </w:t>
      </w:r>
      <w:r>
        <w:t>copies. Please</w:t>
      </w:r>
      <w:r>
        <w:rPr>
          <w:spacing w:val="-2"/>
        </w:rPr>
        <w:t xml:space="preserve"> </w:t>
      </w:r>
      <w:r>
        <w:t>allow</w:t>
      </w:r>
      <w:r>
        <w:rPr>
          <w:spacing w:val="-1"/>
        </w:rPr>
        <w:t xml:space="preserve"> </w:t>
      </w:r>
      <w:r>
        <w:t>up to</w:t>
      </w:r>
      <w:r>
        <w:rPr>
          <w:spacing w:val="-3"/>
        </w:rPr>
        <w:t xml:space="preserve"> </w:t>
      </w:r>
      <w:r>
        <w:t>two weeks</w:t>
      </w:r>
      <w:r>
        <w:rPr>
          <w:spacing w:val="-1"/>
        </w:rPr>
        <w:t xml:space="preserve"> </w:t>
      </w:r>
      <w:r>
        <w:t>for</w:t>
      </w:r>
      <w:r>
        <w:rPr>
          <w:spacing w:val="1"/>
        </w:rPr>
        <w:t xml:space="preserve"> </w:t>
      </w:r>
      <w:r>
        <w:t>processing.</w:t>
      </w:r>
    </w:p>
    <w:p w14:paraId="52067601" w14:textId="77777777" w:rsidR="00C36ECA" w:rsidRDefault="00AC6D1E">
      <w:pPr>
        <w:spacing w:before="198"/>
        <w:ind w:left="740"/>
      </w:pPr>
      <w:r>
        <w:t>This</w:t>
      </w:r>
      <w:r>
        <w:rPr>
          <w:spacing w:val="-2"/>
        </w:rPr>
        <w:t xml:space="preserve"> </w:t>
      </w:r>
      <w:r>
        <w:t>verification</w:t>
      </w:r>
      <w:r>
        <w:rPr>
          <w:spacing w:val="-1"/>
        </w:rPr>
        <w:t xml:space="preserve"> </w:t>
      </w:r>
      <w:r>
        <w:t>statement</w:t>
      </w:r>
      <w:r>
        <w:rPr>
          <w:spacing w:val="-3"/>
        </w:rPr>
        <w:t xml:space="preserve"> </w:t>
      </w:r>
      <w:r>
        <w:t>allows</w:t>
      </w:r>
      <w:r>
        <w:rPr>
          <w:spacing w:val="-1"/>
        </w:rPr>
        <w:t xml:space="preserve"> </w:t>
      </w:r>
      <w:r>
        <w:t>an</w:t>
      </w:r>
      <w:r>
        <w:rPr>
          <w:spacing w:val="-4"/>
        </w:rPr>
        <w:t xml:space="preserve"> </w:t>
      </w:r>
      <w:r>
        <w:t>individual:</w:t>
      </w:r>
    </w:p>
    <w:p w14:paraId="5CE9D296" w14:textId="77777777" w:rsidR="00C36ECA" w:rsidRDefault="00C36ECA">
      <w:pPr>
        <w:spacing w:before="8"/>
        <w:rPr>
          <w:sz w:val="20"/>
        </w:rPr>
      </w:pPr>
    </w:p>
    <w:p w14:paraId="1140B69C" w14:textId="77777777" w:rsidR="00C36ECA" w:rsidRDefault="00AC6D1E">
      <w:pPr>
        <w:numPr>
          <w:ilvl w:val="2"/>
          <w:numId w:val="7"/>
        </w:numPr>
        <w:tabs>
          <w:tab w:val="left" w:pos="2180"/>
          <w:tab w:val="left" w:pos="2181"/>
        </w:tabs>
      </w:pPr>
      <w:r>
        <w:t>To</w:t>
      </w:r>
      <w:r>
        <w:rPr>
          <w:spacing w:val="-1"/>
        </w:rPr>
        <w:t xml:space="preserve"> </w:t>
      </w:r>
      <w:r>
        <w:t>establish</w:t>
      </w:r>
      <w:r>
        <w:rPr>
          <w:spacing w:val="-4"/>
        </w:rPr>
        <w:t xml:space="preserve"> </w:t>
      </w:r>
      <w:r>
        <w:t>eligibility</w:t>
      </w:r>
      <w:r>
        <w:rPr>
          <w:spacing w:val="-3"/>
        </w:rPr>
        <w:t xml:space="preserve"> </w:t>
      </w:r>
      <w:r>
        <w:t>for</w:t>
      </w:r>
      <w:r>
        <w:rPr>
          <w:spacing w:val="-3"/>
        </w:rPr>
        <w:t xml:space="preserve"> </w:t>
      </w:r>
      <w:r>
        <w:t>a</w:t>
      </w:r>
      <w:r>
        <w:rPr>
          <w:spacing w:val="-3"/>
        </w:rPr>
        <w:t xml:space="preserve"> </w:t>
      </w:r>
      <w:r>
        <w:t>Dietetic Internship</w:t>
      </w:r>
      <w:r>
        <w:rPr>
          <w:spacing w:val="-4"/>
        </w:rPr>
        <w:t xml:space="preserve"> </w:t>
      </w:r>
      <w:r>
        <w:t>program</w:t>
      </w:r>
    </w:p>
    <w:p w14:paraId="1776DBAB" w14:textId="43D4907A" w:rsidR="00C36ECA" w:rsidRDefault="00AC6D1E" w:rsidP="00280E7D">
      <w:pPr>
        <w:numPr>
          <w:ilvl w:val="2"/>
          <w:numId w:val="7"/>
        </w:numPr>
        <w:tabs>
          <w:tab w:val="left" w:pos="2180"/>
          <w:tab w:val="left" w:pos="2181"/>
        </w:tabs>
        <w:spacing w:before="37" w:line="273" w:lineRule="auto"/>
        <w:ind w:right="1353"/>
      </w:pPr>
      <w:r>
        <w:t xml:space="preserve">To establish eligibility to take the registration examination for dietitian </w:t>
      </w:r>
      <w:proofErr w:type="gramStart"/>
      <w:r>
        <w:t>nutritionist</w:t>
      </w:r>
      <w:proofErr w:type="gramEnd"/>
      <w:r>
        <w:rPr>
          <w:spacing w:val="-52"/>
        </w:rPr>
        <w:t xml:space="preserve"> </w:t>
      </w:r>
      <w:r>
        <w:t>and</w:t>
      </w:r>
      <w:r>
        <w:rPr>
          <w:spacing w:val="-1"/>
        </w:rPr>
        <w:t xml:space="preserve"> </w:t>
      </w:r>
      <w:r>
        <w:t>nutrition and dietetic</w:t>
      </w:r>
      <w:r>
        <w:rPr>
          <w:spacing w:val="-2"/>
        </w:rPr>
        <w:t xml:space="preserve"> </w:t>
      </w:r>
      <w:r>
        <w:t>technicians.</w:t>
      </w:r>
    </w:p>
    <w:p w14:paraId="548AF6F0" w14:textId="7138C1C2" w:rsidR="00C36ECA" w:rsidRPr="008D1BF0" w:rsidRDefault="00AC6D1E" w:rsidP="00DD772A">
      <w:pPr>
        <w:rPr>
          <w:rFonts w:ascii="Arial" w:hAnsi="Arial" w:cs="Arial"/>
          <w:color w:val="9E1B31"/>
        </w:rPr>
      </w:pPr>
      <w:bookmarkStart w:id="137" w:name="_Toc90884161"/>
      <w:r w:rsidRPr="008D1BF0">
        <w:rPr>
          <w:rFonts w:ascii="Arial" w:hAnsi="Arial" w:cs="Arial"/>
          <w:color w:val="9E1B31"/>
        </w:rPr>
        <w:t>Complaints Related to the DPD Program</w:t>
      </w:r>
      <w:bookmarkEnd w:id="137"/>
      <w:r w:rsidRPr="008D1BF0">
        <w:rPr>
          <w:rFonts w:ascii="Arial" w:hAnsi="Arial" w:cs="Arial"/>
          <w:color w:val="9E1B31"/>
        </w:rPr>
        <w:t xml:space="preserve"> </w:t>
      </w:r>
    </w:p>
    <w:p w14:paraId="085F05FD" w14:textId="0BF67830" w:rsidR="00C36ECA" w:rsidRPr="008D1BF0" w:rsidRDefault="00AC6D1E" w:rsidP="00134327">
      <w:pPr>
        <w:shd w:val="clear" w:color="auto" w:fill="FFFFFF"/>
        <w:spacing w:before="240" w:after="240"/>
        <w:ind w:left="720"/>
        <w:textAlignment w:val="baseline"/>
        <w:rPr>
          <w:color w:val="000000"/>
        </w:rPr>
      </w:pPr>
      <w:r w:rsidRPr="008D1BF0">
        <w:rPr>
          <w:color w:val="000000"/>
        </w:rPr>
        <w:t>A student enrolled in the IUP DPD   program who has a complaint related to the program can file a complaint with the DPD Director. The complaint should be in writing and submitted in a sealed envelope to the DPD Director.  The complaint must be signed by the person submitting</w:t>
      </w:r>
      <w:r w:rsidR="00144C16">
        <w:rPr>
          <w:color w:val="000000"/>
        </w:rPr>
        <w:t xml:space="preserve"> it</w:t>
      </w:r>
      <w:r w:rsidRPr="008D1BF0">
        <w:rPr>
          <w:color w:val="000000"/>
        </w:rPr>
        <w:t>. </w:t>
      </w:r>
    </w:p>
    <w:p w14:paraId="1435599E" w14:textId="3B1B39DC" w:rsidR="00C36ECA" w:rsidRPr="008D1BF0" w:rsidRDefault="00AC6D1E" w:rsidP="00134327">
      <w:pPr>
        <w:shd w:val="clear" w:color="auto" w:fill="FFFFFF"/>
        <w:spacing w:before="240" w:after="240"/>
        <w:ind w:left="720"/>
        <w:textAlignment w:val="baseline"/>
        <w:rPr>
          <w:color w:val="000000"/>
        </w:rPr>
      </w:pPr>
      <w:r w:rsidRPr="008D1BF0">
        <w:rPr>
          <w:color w:val="000000"/>
        </w:rPr>
        <w:t xml:space="preserve">The DPD director will meet with the student and pursue avenues to resolve the complaint. If the student is not satisfied the DPD director will present the complaint to the Department Chair.  The Chair then will attempt to resolve the issue and then if not satisfied the complaint will be presented to the Dean of the College. </w:t>
      </w:r>
    </w:p>
    <w:p w14:paraId="1E877142" w14:textId="6E575C6A" w:rsidR="00C36ECA" w:rsidRPr="008D1BF0" w:rsidRDefault="00AC6D1E" w:rsidP="00134327">
      <w:pPr>
        <w:shd w:val="clear" w:color="auto" w:fill="FFFFFF"/>
        <w:spacing w:before="240" w:after="240"/>
        <w:ind w:left="720"/>
        <w:textAlignment w:val="baseline"/>
        <w:rPr>
          <w:color w:val="000000"/>
        </w:rPr>
      </w:pPr>
      <w:r w:rsidRPr="008D1BF0">
        <w:rPr>
          <w:color w:val="000000"/>
        </w:rPr>
        <w:t xml:space="preserve">The student can confidently bring these concerns </w:t>
      </w:r>
      <w:proofErr w:type="gramStart"/>
      <w:r w:rsidRPr="008D1BF0">
        <w:rPr>
          <w:color w:val="000000"/>
        </w:rPr>
        <w:t>being assured that retaliation will not occur in any way to the student</w:t>
      </w:r>
      <w:proofErr w:type="gramEnd"/>
      <w:r w:rsidRPr="008D1BF0">
        <w:rPr>
          <w:color w:val="000000"/>
        </w:rPr>
        <w:t>.  The department chair will coordinate these activities, gaining assurance from affected parties that no retaliation will occur.</w:t>
      </w:r>
    </w:p>
    <w:p w14:paraId="40757E6C" w14:textId="1CEA6B4D" w:rsidR="00C36ECA" w:rsidRPr="008D1BF0" w:rsidRDefault="00AC6D1E" w:rsidP="00134327">
      <w:pPr>
        <w:shd w:val="clear" w:color="auto" w:fill="FFFFFF"/>
        <w:spacing w:before="240" w:after="240"/>
        <w:ind w:left="720"/>
        <w:textAlignment w:val="baseline"/>
        <w:rPr>
          <w:color w:val="000000"/>
        </w:rPr>
      </w:pPr>
      <w:r w:rsidRPr="008D1BF0">
        <w:rPr>
          <w:color w:val="000000"/>
        </w:rPr>
        <w:t xml:space="preserve">Grade appeal information can be found at the following website. </w:t>
      </w:r>
    </w:p>
    <w:p w14:paraId="71FEA32F" w14:textId="0470FC68" w:rsidR="00C36ECA" w:rsidRDefault="001E5D8D">
      <w:pPr>
        <w:spacing w:line="273" w:lineRule="auto"/>
        <w:sectPr w:rsidR="00C36ECA">
          <w:type w:val="continuous"/>
          <w:pgSz w:w="12240" w:h="15840"/>
          <w:pgMar w:top="1440" w:right="560" w:bottom="780" w:left="880" w:header="0" w:footer="1199" w:gutter="0"/>
          <w:cols w:space="720"/>
        </w:sectPr>
      </w:pPr>
      <w:hyperlink r:id="rId95" w:history="1">
        <w:r w:rsidRPr="00EE4388">
          <w:rPr>
            <w:rStyle w:val="Hyperlink"/>
          </w:rPr>
          <w:t>https://www.iup.edu/academicaffairs/for-faculty/academic-integrity/student-grade-appeal/index.html</w:t>
        </w:r>
      </w:hyperlink>
      <w:r>
        <w:t xml:space="preserve"> </w:t>
      </w:r>
    </w:p>
    <w:p w14:paraId="50C73D08" w14:textId="4325DCB8" w:rsidR="00C36ECA" w:rsidRPr="0070342F" w:rsidRDefault="00AC6D1E" w:rsidP="00DD772A">
      <w:pPr>
        <w:rPr>
          <w:rFonts w:ascii="Arial" w:hAnsi="Arial" w:cs="Arial"/>
          <w:color w:val="9E1B31"/>
        </w:rPr>
      </w:pPr>
      <w:bookmarkStart w:id="138" w:name="_Toc90884162"/>
      <w:r w:rsidRPr="0070342F">
        <w:rPr>
          <w:rFonts w:ascii="Arial" w:hAnsi="Arial" w:cs="Arial"/>
          <w:color w:val="9E1B31"/>
        </w:rPr>
        <w:lastRenderedPageBreak/>
        <w:t>Complaints</w:t>
      </w:r>
      <w:r w:rsidRPr="0070342F">
        <w:rPr>
          <w:rFonts w:ascii="Arial" w:hAnsi="Arial" w:cs="Arial"/>
          <w:color w:val="9E1B31"/>
          <w:spacing w:val="-3"/>
        </w:rPr>
        <w:t xml:space="preserve"> </w:t>
      </w:r>
      <w:r w:rsidRPr="0070342F">
        <w:rPr>
          <w:rFonts w:ascii="Arial" w:hAnsi="Arial" w:cs="Arial"/>
          <w:color w:val="9E1B31"/>
        </w:rPr>
        <w:t>Relative</w:t>
      </w:r>
      <w:r w:rsidRPr="0070342F">
        <w:rPr>
          <w:rFonts w:ascii="Arial" w:hAnsi="Arial" w:cs="Arial"/>
          <w:color w:val="9E1B31"/>
          <w:spacing w:val="-5"/>
        </w:rPr>
        <w:t xml:space="preserve"> </w:t>
      </w:r>
      <w:r w:rsidRPr="0070342F">
        <w:rPr>
          <w:rFonts w:ascii="Arial" w:hAnsi="Arial" w:cs="Arial"/>
          <w:color w:val="9E1B31"/>
        </w:rPr>
        <w:t>to</w:t>
      </w:r>
      <w:r w:rsidRPr="0070342F">
        <w:rPr>
          <w:rFonts w:ascii="Arial" w:hAnsi="Arial" w:cs="Arial"/>
          <w:color w:val="9E1B31"/>
          <w:spacing w:val="-5"/>
        </w:rPr>
        <w:t xml:space="preserve"> </w:t>
      </w:r>
      <w:r w:rsidRPr="0070342F">
        <w:rPr>
          <w:rFonts w:ascii="Arial" w:hAnsi="Arial" w:cs="Arial"/>
          <w:color w:val="9E1B31"/>
        </w:rPr>
        <w:t>Program</w:t>
      </w:r>
      <w:r w:rsidRPr="0070342F">
        <w:rPr>
          <w:rFonts w:ascii="Arial" w:hAnsi="Arial" w:cs="Arial"/>
          <w:color w:val="9E1B31"/>
          <w:spacing w:val="-3"/>
        </w:rPr>
        <w:t xml:space="preserve"> </w:t>
      </w:r>
      <w:r w:rsidRPr="0070342F">
        <w:rPr>
          <w:rFonts w:ascii="Arial" w:hAnsi="Arial" w:cs="Arial"/>
          <w:color w:val="9E1B31"/>
        </w:rPr>
        <w:t>Compliance</w:t>
      </w:r>
      <w:bookmarkEnd w:id="138"/>
    </w:p>
    <w:p w14:paraId="021CB531" w14:textId="040EB14B" w:rsidR="00C36ECA" w:rsidRDefault="00C36ECA" w:rsidP="00381C48">
      <w:pPr>
        <w:spacing w:before="80"/>
        <w:rPr>
          <w:rFonts w:ascii="Arial"/>
        </w:rPr>
      </w:pPr>
    </w:p>
    <w:p w14:paraId="5DB2A005" w14:textId="6F7456E5" w:rsidR="00C36ECA" w:rsidRPr="000A33C8" w:rsidRDefault="00AC6D1E" w:rsidP="008D1BF0">
      <w:pPr>
        <w:spacing w:before="80"/>
      </w:pPr>
      <w:r w:rsidRPr="008D1BF0">
        <w:t>The Accreditation Council for Education in Nutrition and Dietetics</w:t>
      </w:r>
      <w:r>
        <w:t xml:space="preserve"> (</w:t>
      </w:r>
      <w:r w:rsidRPr="008D1BF0">
        <w:t>ACEND</w:t>
      </w:r>
      <w:r>
        <w:t>)</w:t>
      </w:r>
      <w:r w:rsidRPr="008D1BF0">
        <w:t xml:space="preserve"> will review complaints that relate to a program’s compliance with the</w:t>
      </w:r>
      <w:r w:rsidRPr="008D1BF0">
        <w:rPr>
          <w:spacing w:val="1"/>
        </w:rPr>
        <w:t xml:space="preserve"> </w:t>
      </w:r>
      <w:r w:rsidRPr="008D1BF0">
        <w:t>accreditation/approval standards. The Council is interested in the sustained quality and continued</w:t>
      </w:r>
      <w:r w:rsidRPr="008D1BF0">
        <w:rPr>
          <w:spacing w:val="1"/>
        </w:rPr>
        <w:t xml:space="preserve"> </w:t>
      </w:r>
      <w:r w:rsidRPr="008D1BF0">
        <w:t>improvement of dietetics education programs but does not intervene on behalf of individuals or act</w:t>
      </w:r>
      <w:r w:rsidRPr="008D1BF0">
        <w:rPr>
          <w:spacing w:val="1"/>
        </w:rPr>
        <w:t xml:space="preserve"> </w:t>
      </w:r>
      <w:r w:rsidRPr="008D1BF0">
        <w:t>as a court of appeal for individuals in matters of admission, appointment, promotion or dismissal of</w:t>
      </w:r>
      <w:r w:rsidRPr="008D1BF0">
        <w:rPr>
          <w:spacing w:val="-52"/>
        </w:rPr>
        <w:t xml:space="preserve"> </w:t>
      </w:r>
      <w:r w:rsidRPr="008D1BF0">
        <w:t>faculty,</w:t>
      </w:r>
      <w:r w:rsidRPr="008D1BF0">
        <w:rPr>
          <w:spacing w:val="-1"/>
        </w:rPr>
        <w:t xml:space="preserve"> </w:t>
      </w:r>
      <w:r w:rsidRPr="008D1BF0">
        <w:t>staff, or</w:t>
      </w:r>
      <w:r w:rsidRPr="008D1BF0">
        <w:rPr>
          <w:spacing w:val="1"/>
        </w:rPr>
        <w:t xml:space="preserve"> </w:t>
      </w:r>
      <w:r w:rsidRPr="008D1BF0">
        <w:t xml:space="preserve">students. See this link for more information. </w:t>
      </w:r>
      <w:hyperlink r:id="rId96" w:history="1">
        <w:r w:rsidRPr="008D1BF0">
          <w:t>https://www.eatrightpro.org/acend/public-notices-and-announcements/filing-a-complaint-with-acend</w:t>
        </w:r>
      </w:hyperlink>
    </w:p>
    <w:p w14:paraId="067D3899" w14:textId="28B1C39F" w:rsidR="00C36ECA" w:rsidRDefault="00C36ECA">
      <w:pPr>
        <w:spacing w:before="38" w:line="276" w:lineRule="auto"/>
        <w:ind w:left="740" w:right="1284"/>
      </w:pPr>
    </w:p>
    <w:p w14:paraId="11C67AB0" w14:textId="62AA0D9F" w:rsidR="00C36ECA" w:rsidRDefault="00AC6D1E" w:rsidP="00F115DF">
      <w:pPr>
        <w:spacing w:before="201" w:line="276" w:lineRule="auto"/>
        <w:ind w:left="740" w:right="1401"/>
      </w:pPr>
      <w:r>
        <w:t>A copy of the accreditation standards and/or the Council’s policy and procedure for submission of</w:t>
      </w:r>
      <w:r>
        <w:rPr>
          <w:spacing w:val="-52"/>
        </w:rPr>
        <w:t xml:space="preserve"> </w:t>
      </w:r>
      <w:r>
        <w:t xml:space="preserve">complaints may be obtained by completing the steps listed at this website.  </w:t>
      </w:r>
      <w:hyperlink r:id="rId97" w:history="1">
        <w:r w:rsidRPr="00F15A9A">
          <w:t>https://www.eatrightpro.org/acend/public-notices-and-announcements/filing-a-complaint-with-acend/procedure-for-complaints-against-accredited-programs</w:t>
        </w:r>
      </w:hyperlink>
      <w:r w:rsidR="001E5D8D">
        <w:t xml:space="preserve"> </w:t>
      </w:r>
      <w:r>
        <w:t xml:space="preserve"> </w:t>
      </w:r>
    </w:p>
    <w:p w14:paraId="065D680A" w14:textId="77777777" w:rsidR="00C36ECA" w:rsidRDefault="00C36ECA">
      <w:pPr>
        <w:spacing w:before="8"/>
        <w:rPr>
          <w:sz w:val="20"/>
        </w:rPr>
      </w:pPr>
    </w:p>
    <w:p w14:paraId="486D00A7" w14:textId="51CC052B" w:rsidR="00C36ECA" w:rsidRPr="0070342F" w:rsidRDefault="00AC6D1E" w:rsidP="00DD772A">
      <w:pPr>
        <w:rPr>
          <w:rFonts w:ascii="Arial" w:hAnsi="Arial" w:cs="Arial"/>
          <w:color w:val="9E1B31"/>
        </w:rPr>
      </w:pPr>
      <w:bookmarkStart w:id="139" w:name="Department_Undergraduate_Dietetics_Progr"/>
      <w:bookmarkStart w:id="140" w:name="_Toc90884163"/>
      <w:bookmarkEnd w:id="139"/>
      <w:r w:rsidRPr="0070342F">
        <w:rPr>
          <w:rFonts w:ascii="Arial" w:hAnsi="Arial" w:cs="Arial"/>
          <w:color w:val="9E1B31"/>
        </w:rPr>
        <w:t>Department</w:t>
      </w:r>
      <w:r w:rsidRPr="0070342F">
        <w:rPr>
          <w:rFonts w:ascii="Arial" w:hAnsi="Arial" w:cs="Arial"/>
          <w:color w:val="9E1B31"/>
          <w:spacing w:val="-4"/>
        </w:rPr>
        <w:t xml:space="preserve"> </w:t>
      </w:r>
      <w:r w:rsidRPr="0070342F">
        <w:rPr>
          <w:rFonts w:ascii="Arial" w:hAnsi="Arial" w:cs="Arial"/>
          <w:color w:val="9E1B31"/>
        </w:rPr>
        <w:t>Undergraduate</w:t>
      </w:r>
      <w:r w:rsidRPr="0070342F">
        <w:rPr>
          <w:rFonts w:ascii="Arial" w:hAnsi="Arial" w:cs="Arial"/>
          <w:color w:val="9E1B31"/>
          <w:spacing w:val="-6"/>
        </w:rPr>
        <w:t xml:space="preserve"> </w:t>
      </w:r>
      <w:r w:rsidRPr="0070342F">
        <w:rPr>
          <w:rFonts w:ascii="Arial" w:hAnsi="Arial" w:cs="Arial"/>
          <w:color w:val="9E1B31"/>
        </w:rPr>
        <w:t>Dietetics</w:t>
      </w:r>
      <w:r w:rsidRPr="0070342F">
        <w:rPr>
          <w:rFonts w:ascii="Arial" w:hAnsi="Arial" w:cs="Arial"/>
          <w:color w:val="9E1B31"/>
          <w:spacing w:val="-6"/>
        </w:rPr>
        <w:t xml:space="preserve"> </w:t>
      </w:r>
      <w:r w:rsidRPr="0070342F">
        <w:rPr>
          <w:rFonts w:ascii="Arial" w:hAnsi="Arial" w:cs="Arial"/>
          <w:color w:val="9E1B31"/>
        </w:rPr>
        <w:t>Program</w:t>
      </w:r>
      <w:r w:rsidRPr="0070342F">
        <w:rPr>
          <w:rFonts w:ascii="Arial" w:hAnsi="Arial" w:cs="Arial"/>
          <w:color w:val="9E1B31"/>
          <w:spacing w:val="-7"/>
        </w:rPr>
        <w:t xml:space="preserve"> </w:t>
      </w:r>
      <w:r w:rsidRPr="0070342F">
        <w:rPr>
          <w:rFonts w:ascii="Arial" w:hAnsi="Arial" w:cs="Arial"/>
          <w:color w:val="9E1B31"/>
        </w:rPr>
        <w:t>Director</w:t>
      </w:r>
      <w:bookmarkEnd w:id="140"/>
    </w:p>
    <w:p w14:paraId="18BEE947" w14:textId="77777777" w:rsidR="00C36ECA" w:rsidRDefault="00AC6D1E">
      <w:pPr>
        <w:spacing w:before="39" w:line="276" w:lineRule="auto"/>
        <w:ind w:left="740" w:right="2022"/>
        <w:jc w:val="both"/>
      </w:pPr>
      <w:r>
        <w:t>The accredited curriculum of the dietetics track is monitored by the undergraduate dietetics</w:t>
      </w:r>
      <w:r>
        <w:rPr>
          <w:spacing w:val="-52"/>
        </w:rPr>
        <w:t xml:space="preserve"> </w:t>
      </w:r>
      <w:r>
        <w:t>program director, who can assist you with questions that relate to the Dietetics track. She is</w:t>
      </w:r>
      <w:r>
        <w:rPr>
          <w:spacing w:val="-52"/>
        </w:rPr>
        <w:t xml:space="preserve"> </w:t>
      </w:r>
      <w:r>
        <w:t>responsible</w:t>
      </w:r>
      <w:r>
        <w:rPr>
          <w:spacing w:val="-3"/>
        </w:rPr>
        <w:t xml:space="preserve"> </w:t>
      </w:r>
      <w:r>
        <w:t>for:</w:t>
      </w:r>
    </w:p>
    <w:p w14:paraId="6F07FDC4" w14:textId="77777777" w:rsidR="00C36ECA" w:rsidRDefault="00AC6D1E">
      <w:pPr>
        <w:numPr>
          <w:ilvl w:val="0"/>
          <w:numId w:val="18"/>
        </w:numPr>
        <w:tabs>
          <w:tab w:val="left" w:pos="1460"/>
          <w:tab w:val="left" w:pos="1461"/>
        </w:tabs>
        <w:spacing w:before="198" w:line="273" w:lineRule="auto"/>
        <w:ind w:right="1299"/>
      </w:pPr>
      <w:r>
        <w:t>Preliminary graduation approval for students in the Didactic Program in Nutrition Dietetics</w:t>
      </w:r>
      <w:r>
        <w:rPr>
          <w:spacing w:val="-52"/>
        </w:rPr>
        <w:t xml:space="preserve"> </w:t>
      </w:r>
      <w:r>
        <w:t>(DPD)</w:t>
      </w:r>
    </w:p>
    <w:p w14:paraId="209F3227" w14:textId="77777777" w:rsidR="00C36ECA" w:rsidRDefault="00AC6D1E">
      <w:pPr>
        <w:numPr>
          <w:ilvl w:val="0"/>
          <w:numId w:val="18"/>
        </w:numPr>
        <w:tabs>
          <w:tab w:val="left" w:pos="1460"/>
          <w:tab w:val="left" w:pos="1461"/>
        </w:tabs>
        <w:spacing w:before="2"/>
      </w:pPr>
      <w:r>
        <w:t>AND</w:t>
      </w:r>
      <w:r>
        <w:rPr>
          <w:spacing w:val="-3"/>
        </w:rPr>
        <w:t xml:space="preserve"> </w:t>
      </w:r>
      <w:r>
        <w:t>Intent for Program</w:t>
      </w:r>
      <w:r>
        <w:rPr>
          <w:spacing w:val="-1"/>
        </w:rPr>
        <w:t xml:space="preserve"> </w:t>
      </w:r>
      <w:r>
        <w:t>Completion</w:t>
      </w:r>
      <w:r>
        <w:rPr>
          <w:spacing w:val="-4"/>
        </w:rPr>
        <w:t xml:space="preserve"> </w:t>
      </w:r>
      <w:r>
        <w:t>form</w:t>
      </w:r>
    </w:p>
    <w:p w14:paraId="1653D604" w14:textId="77777777" w:rsidR="00C36ECA" w:rsidRDefault="00AC6D1E">
      <w:pPr>
        <w:numPr>
          <w:ilvl w:val="0"/>
          <w:numId w:val="18"/>
        </w:numPr>
        <w:tabs>
          <w:tab w:val="left" w:pos="1460"/>
          <w:tab w:val="left" w:pos="1461"/>
        </w:tabs>
        <w:spacing w:before="38"/>
      </w:pPr>
      <w:r>
        <w:t>AND</w:t>
      </w:r>
      <w:r>
        <w:rPr>
          <w:spacing w:val="-3"/>
        </w:rPr>
        <w:t xml:space="preserve"> </w:t>
      </w:r>
      <w:r>
        <w:t>Program Completion</w:t>
      </w:r>
      <w:r>
        <w:rPr>
          <w:spacing w:val="-5"/>
        </w:rPr>
        <w:t xml:space="preserve"> </w:t>
      </w:r>
      <w:r>
        <w:t>Verification</w:t>
      </w:r>
      <w:r>
        <w:rPr>
          <w:spacing w:val="-4"/>
        </w:rPr>
        <w:t xml:space="preserve"> </w:t>
      </w:r>
      <w:r>
        <w:t>form</w:t>
      </w:r>
    </w:p>
    <w:p w14:paraId="294614BF" w14:textId="77777777" w:rsidR="00C36ECA" w:rsidRDefault="00AC6D1E">
      <w:pPr>
        <w:numPr>
          <w:ilvl w:val="0"/>
          <w:numId w:val="18"/>
        </w:numPr>
        <w:tabs>
          <w:tab w:val="left" w:pos="1460"/>
          <w:tab w:val="left" w:pos="1461"/>
        </w:tabs>
        <w:spacing w:before="37"/>
      </w:pPr>
      <w:r>
        <w:t>Outcomes</w:t>
      </w:r>
      <w:r>
        <w:rPr>
          <w:spacing w:val="-2"/>
        </w:rPr>
        <w:t xml:space="preserve"> </w:t>
      </w:r>
      <w:r>
        <w:t>Assessment</w:t>
      </w:r>
    </w:p>
    <w:p w14:paraId="0096AD32" w14:textId="77777777" w:rsidR="00C36ECA" w:rsidRDefault="00AC6D1E">
      <w:pPr>
        <w:numPr>
          <w:ilvl w:val="0"/>
          <w:numId w:val="18"/>
        </w:numPr>
        <w:tabs>
          <w:tab w:val="left" w:pos="1460"/>
          <w:tab w:val="left" w:pos="1461"/>
        </w:tabs>
        <w:spacing w:before="36"/>
      </w:pPr>
      <w:r>
        <w:t>Supervised</w:t>
      </w:r>
      <w:r>
        <w:rPr>
          <w:spacing w:val="-2"/>
        </w:rPr>
        <w:t xml:space="preserve"> </w:t>
      </w:r>
      <w:r>
        <w:t>practice</w:t>
      </w:r>
      <w:r>
        <w:rPr>
          <w:spacing w:val="-1"/>
        </w:rPr>
        <w:t xml:space="preserve"> </w:t>
      </w:r>
      <w:r>
        <w:t>options</w:t>
      </w:r>
      <w:r>
        <w:rPr>
          <w:spacing w:val="-3"/>
        </w:rPr>
        <w:t xml:space="preserve"> </w:t>
      </w:r>
      <w:r>
        <w:t>and</w:t>
      </w:r>
      <w:r>
        <w:rPr>
          <w:spacing w:val="-1"/>
        </w:rPr>
        <w:t xml:space="preserve"> </w:t>
      </w:r>
      <w:r>
        <w:t>advice</w:t>
      </w:r>
    </w:p>
    <w:p w14:paraId="2F7C7945" w14:textId="77777777" w:rsidR="008F3C80" w:rsidRDefault="008F3C80">
      <w:pPr>
        <w:spacing w:line="276" w:lineRule="auto"/>
        <w:ind w:left="740" w:right="8321"/>
      </w:pPr>
    </w:p>
    <w:p w14:paraId="6D0C5431" w14:textId="77777777" w:rsidR="00C36ECA" w:rsidRDefault="00C36ECA">
      <w:pPr>
        <w:rPr>
          <w:sz w:val="24"/>
        </w:rPr>
      </w:pPr>
    </w:p>
    <w:p w14:paraId="320B5E71" w14:textId="630791E8" w:rsidR="00280E7D" w:rsidRDefault="008F3C80">
      <w:pPr>
        <w:rPr>
          <w:sz w:val="24"/>
        </w:rPr>
      </w:pPr>
      <w:proofErr w:type="gramStart"/>
      <w:r>
        <w:rPr>
          <w:sz w:val="24"/>
        </w:rPr>
        <w:t>Dr .</w:t>
      </w:r>
      <w:proofErr w:type="gramEnd"/>
      <w:r>
        <w:rPr>
          <w:sz w:val="24"/>
        </w:rPr>
        <w:t xml:space="preserve"> Nicole Clark, DCN, RDN, LDN, CDCES-DPD Director Fall 2025</w:t>
      </w:r>
    </w:p>
    <w:p w14:paraId="2EE119BA" w14:textId="1B169751" w:rsidR="008F3C80" w:rsidRDefault="008F3C80">
      <w:pPr>
        <w:rPr>
          <w:sz w:val="24"/>
        </w:rPr>
      </w:pPr>
      <w:hyperlink r:id="rId98" w:history="1">
        <w:r w:rsidRPr="00CB5B7B">
          <w:rPr>
            <w:rStyle w:val="Hyperlink"/>
            <w:sz w:val="24"/>
          </w:rPr>
          <w:t>nclark@iup.edu</w:t>
        </w:r>
      </w:hyperlink>
    </w:p>
    <w:p w14:paraId="094D21A3" w14:textId="511673E6" w:rsidR="008F3C80" w:rsidRDefault="008F3C80">
      <w:pPr>
        <w:rPr>
          <w:sz w:val="24"/>
        </w:rPr>
      </w:pPr>
      <w:r>
        <w:rPr>
          <w:sz w:val="24"/>
        </w:rPr>
        <w:t>724-357-4440</w:t>
      </w:r>
    </w:p>
    <w:p w14:paraId="47A14172" w14:textId="604FC712" w:rsidR="00280E7D" w:rsidRDefault="008F3C80">
      <w:pPr>
        <w:rPr>
          <w:sz w:val="24"/>
        </w:rPr>
      </w:pPr>
      <w:r>
        <w:rPr>
          <w:sz w:val="24"/>
        </w:rPr>
        <w:t>Dr. Pao Ying Hsiao, PhD, RDN, LDN- DPD Director Spring 2026</w:t>
      </w:r>
    </w:p>
    <w:p w14:paraId="7FBB9A76" w14:textId="57B37625" w:rsidR="008F3C80" w:rsidRDefault="008F3C80">
      <w:pPr>
        <w:rPr>
          <w:sz w:val="24"/>
        </w:rPr>
      </w:pPr>
      <w:hyperlink r:id="rId99" w:history="1">
        <w:r w:rsidRPr="00AF3248">
          <w:rPr>
            <w:rStyle w:val="Hyperlink"/>
            <w:sz w:val="24"/>
          </w:rPr>
          <w:t>pyhsiao@iup.edu</w:t>
        </w:r>
      </w:hyperlink>
      <w:r>
        <w:rPr>
          <w:sz w:val="24"/>
        </w:rPr>
        <w:t xml:space="preserve"> </w:t>
      </w:r>
    </w:p>
    <w:p w14:paraId="68F210CB" w14:textId="77777777" w:rsidR="008F3C80" w:rsidRPr="008F3C80" w:rsidRDefault="008F3C80" w:rsidP="008F3C80">
      <w:pPr>
        <w:rPr>
          <w:sz w:val="24"/>
        </w:rPr>
      </w:pPr>
      <w:r w:rsidRPr="008F3C80">
        <w:rPr>
          <w:sz w:val="24"/>
        </w:rPr>
        <w:t>724.357.7917</w:t>
      </w:r>
    </w:p>
    <w:p w14:paraId="2EDE78BD" w14:textId="77777777" w:rsidR="00280E7D" w:rsidRDefault="00280E7D">
      <w:pPr>
        <w:rPr>
          <w:sz w:val="24"/>
        </w:rPr>
      </w:pPr>
    </w:p>
    <w:p w14:paraId="0D06DC02" w14:textId="77777777" w:rsidR="00C36ECA" w:rsidRDefault="00C36ECA">
      <w:pPr>
        <w:spacing w:before="2"/>
      </w:pPr>
    </w:p>
    <w:p w14:paraId="5B32E41C" w14:textId="303F8D95" w:rsidR="00C36ECA" w:rsidRPr="00820279" w:rsidRDefault="00AC6D1E" w:rsidP="00DD772A">
      <w:pPr>
        <w:rPr>
          <w:rFonts w:ascii="Arial" w:hAnsi="Arial" w:cs="Arial"/>
          <w:color w:val="9E1B31"/>
        </w:rPr>
      </w:pPr>
      <w:bookmarkStart w:id="141" w:name="Academy_of_Nutrition_and_Dietetics_Super"/>
      <w:bookmarkStart w:id="142" w:name="_Toc90884164"/>
      <w:bookmarkEnd w:id="141"/>
      <w:r w:rsidRPr="00820279">
        <w:rPr>
          <w:rFonts w:ascii="Arial" w:hAnsi="Arial" w:cs="Arial"/>
          <w:color w:val="9E1B31"/>
        </w:rPr>
        <w:t>Academy</w:t>
      </w:r>
      <w:r w:rsidRPr="00820279">
        <w:rPr>
          <w:rFonts w:ascii="Arial" w:hAnsi="Arial" w:cs="Arial"/>
          <w:color w:val="9E1B31"/>
          <w:spacing w:val="-5"/>
        </w:rPr>
        <w:t xml:space="preserve"> </w:t>
      </w:r>
      <w:r w:rsidRPr="00820279">
        <w:rPr>
          <w:rFonts w:ascii="Arial" w:hAnsi="Arial" w:cs="Arial"/>
          <w:color w:val="9E1B31"/>
        </w:rPr>
        <w:t>of</w:t>
      </w:r>
      <w:r w:rsidRPr="00820279">
        <w:rPr>
          <w:rFonts w:ascii="Arial" w:hAnsi="Arial" w:cs="Arial"/>
          <w:color w:val="9E1B31"/>
          <w:spacing w:val="-4"/>
        </w:rPr>
        <w:t xml:space="preserve"> </w:t>
      </w:r>
      <w:r w:rsidRPr="00820279">
        <w:rPr>
          <w:rFonts w:ascii="Arial" w:hAnsi="Arial" w:cs="Arial"/>
          <w:color w:val="9E1B31"/>
        </w:rPr>
        <w:t>Nutrition</w:t>
      </w:r>
      <w:r w:rsidRPr="00820279">
        <w:rPr>
          <w:rFonts w:ascii="Arial" w:hAnsi="Arial" w:cs="Arial"/>
          <w:color w:val="9E1B31"/>
          <w:spacing w:val="-5"/>
        </w:rPr>
        <w:t xml:space="preserve"> </w:t>
      </w:r>
      <w:r w:rsidRPr="00820279">
        <w:rPr>
          <w:rFonts w:ascii="Arial" w:hAnsi="Arial" w:cs="Arial"/>
          <w:color w:val="9E1B31"/>
        </w:rPr>
        <w:t>and</w:t>
      </w:r>
      <w:r w:rsidRPr="00820279">
        <w:rPr>
          <w:rFonts w:ascii="Arial" w:hAnsi="Arial" w:cs="Arial"/>
          <w:color w:val="9E1B31"/>
          <w:spacing w:val="-2"/>
        </w:rPr>
        <w:t xml:space="preserve"> </w:t>
      </w:r>
      <w:r w:rsidRPr="00820279">
        <w:rPr>
          <w:rFonts w:ascii="Arial" w:hAnsi="Arial" w:cs="Arial"/>
          <w:color w:val="9E1B31"/>
        </w:rPr>
        <w:t>Dietetics</w:t>
      </w:r>
      <w:r w:rsidRPr="00820279">
        <w:rPr>
          <w:rFonts w:ascii="Arial" w:hAnsi="Arial" w:cs="Arial"/>
          <w:color w:val="9E1B31"/>
          <w:spacing w:val="-5"/>
        </w:rPr>
        <w:t xml:space="preserve"> </w:t>
      </w:r>
      <w:r w:rsidRPr="00820279">
        <w:rPr>
          <w:rFonts w:ascii="Arial" w:hAnsi="Arial" w:cs="Arial"/>
          <w:color w:val="9E1B31"/>
        </w:rPr>
        <w:t>Supervised</w:t>
      </w:r>
      <w:r w:rsidRPr="00820279">
        <w:rPr>
          <w:rFonts w:ascii="Arial" w:hAnsi="Arial" w:cs="Arial"/>
          <w:color w:val="9E1B31"/>
          <w:spacing w:val="-2"/>
        </w:rPr>
        <w:t xml:space="preserve"> </w:t>
      </w:r>
      <w:r w:rsidRPr="00820279">
        <w:rPr>
          <w:rFonts w:ascii="Arial" w:hAnsi="Arial" w:cs="Arial"/>
          <w:color w:val="9E1B31"/>
        </w:rPr>
        <w:t>Practice</w:t>
      </w:r>
      <w:r w:rsidRPr="00820279">
        <w:rPr>
          <w:rFonts w:ascii="Arial" w:hAnsi="Arial" w:cs="Arial"/>
          <w:color w:val="9E1B31"/>
          <w:spacing w:val="-5"/>
        </w:rPr>
        <w:t xml:space="preserve"> </w:t>
      </w:r>
      <w:r w:rsidRPr="00820279">
        <w:rPr>
          <w:rFonts w:ascii="Arial" w:hAnsi="Arial" w:cs="Arial"/>
          <w:color w:val="9E1B31"/>
        </w:rPr>
        <w:t>(Post</w:t>
      </w:r>
      <w:r w:rsidRPr="00820279">
        <w:rPr>
          <w:rFonts w:ascii="Arial" w:hAnsi="Arial" w:cs="Arial"/>
          <w:color w:val="9E1B31"/>
          <w:spacing w:val="-4"/>
        </w:rPr>
        <w:t xml:space="preserve"> </w:t>
      </w:r>
      <w:r w:rsidRPr="00820279">
        <w:rPr>
          <w:rFonts w:ascii="Arial" w:hAnsi="Arial" w:cs="Arial"/>
          <w:color w:val="9E1B31"/>
        </w:rPr>
        <w:t>Baccalaureate)</w:t>
      </w:r>
      <w:bookmarkEnd w:id="142"/>
    </w:p>
    <w:p w14:paraId="4A65E688" w14:textId="1F2A4652" w:rsidR="00C36ECA" w:rsidRDefault="00AC6D1E" w:rsidP="00280E7D">
      <w:pPr>
        <w:tabs>
          <w:tab w:val="left" w:pos="1461"/>
        </w:tabs>
        <w:spacing w:before="35" w:line="276" w:lineRule="auto"/>
        <w:ind w:right="1257"/>
      </w:pPr>
      <w:r>
        <w:t xml:space="preserve">In </w:t>
      </w:r>
      <w:r w:rsidR="00E76178">
        <w:t>FONU</w:t>
      </w:r>
      <w:r>
        <w:t xml:space="preserve"> 430 Professional Topics in Food and Nutrition, information and assistance will </w:t>
      </w:r>
      <w:proofErr w:type="gramStart"/>
      <w:r>
        <w:t>be</w:t>
      </w:r>
      <w:r w:rsidR="00280E7D">
        <w:t xml:space="preserve"> </w:t>
      </w:r>
      <w:r>
        <w:rPr>
          <w:spacing w:val="-52"/>
        </w:rPr>
        <w:t xml:space="preserve"> </w:t>
      </w:r>
      <w:r>
        <w:t>provided</w:t>
      </w:r>
      <w:proofErr w:type="gramEnd"/>
      <w:r>
        <w:t xml:space="preserve"> on how to apply for a supervised practic</w:t>
      </w:r>
      <w:r w:rsidR="00197154">
        <w:t xml:space="preserve">e + </w:t>
      </w:r>
      <w:proofErr w:type="gramStart"/>
      <w:r w:rsidR="00197154">
        <w:t>Master Degree</w:t>
      </w:r>
      <w:proofErr w:type="gramEnd"/>
    </w:p>
    <w:p w14:paraId="2A3C3DD9" w14:textId="77777777" w:rsidR="00C36ECA" w:rsidRDefault="00C36ECA" w:rsidP="00DD772A">
      <w:pPr>
        <w:tabs>
          <w:tab w:val="left" w:pos="1460"/>
          <w:tab w:val="left" w:pos="1461"/>
        </w:tabs>
        <w:spacing w:before="35" w:line="276" w:lineRule="auto"/>
        <w:ind w:right="1257"/>
      </w:pPr>
    </w:p>
    <w:p w14:paraId="4249B983" w14:textId="172FDD52" w:rsidR="00C36ECA" w:rsidRPr="001D1B1B" w:rsidRDefault="00AC6D1E" w:rsidP="00DD772A">
      <w:pPr>
        <w:rPr>
          <w:rFonts w:ascii="Arial" w:hAnsi="Arial" w:cs="Arial"/>
          <w:color w:val="9E1B31"/>
        </w:rPr>
      </w:pPr>
      <w:bookmarkStart w:id="143" w:name="Code_of_Ethics_for_the_Profession_of_Die"/>
      <w:bookmarkStart w:id="144" w:name="_Toc90884165"/>
      <w:bookmarkEnd w:id="143"/>
      <w:r w:rsidRPr="001D1B1B">
        <w:rPr>
          <w:rFonts w:ascii="Arial" w:hAnsi="Arial" w:cs="Arial"/>
          <w:color w:val="9E1B31"/>
        </w:rPr>
        <w:t>Code</w:t>
      </w:r>
      <w:r w:rsidRPr="001D1B1B">
        <w:rPr>
          <w:rFonts w:ascii="Arial" w:hAnsi="Arial" w:cs="Arial"/>
          <w:color w:val="9E1B31"/>
          <w:spacing w:val="-1"/>
        </w:rPr>
        <w:t xml:space="preserve"> </w:t>
      </w:r>
      <w:r w:rsidRPr="001D1B1B">
        <w:rPr>
          <w:rFonts w:ascii="Arial" w:hAnsi="Arial" w:cs="Arial"/>
          <w:color w:val="9E1B31"/>
        </w:rPr>
        <w:t>of Ethics</w:t>
      </w:r>
      <w:r w:rsidRPr="001D1B1B">
        <w:rPr>
          <w:rFonts w:ascii="Arial" w:hAnsi="Arial" w:cs="Arial"/>
          <w:color w:val="9E1B31"/>
          <w:spacing w:val="-4"/>
        </w:rPr>
        <w:t xml:space="preserve"> </w:t>
      </w:r>
      <w:r w:rsidRPr="001D1B1B">
        <w:rPr>
          <w:rFonts w:ascii="Arial" w:hAnsi="Arial" w:cs="Arial"/>
          <w:color w:val="9E1B31"/>
        </w:rPr>
        <w:t>for</w:t>
      </w:r>
      <w:r w:rsidRPr="001D1B1B">
        <w:rPr>
          <w:rFonts w:ascii="Arial" w:hAnsi="Arial" w:cs="Arial"/>
          <w:color w:val="9E1B31"/>
          <w:spacing w:val="-3"/>
        </w:rPr>
        <w:t xml:space="preserve"> </w:t>
      </w:r>
      <w:r w:rsidRPr="001D1B1B">
        <w:rPr>
          <w:rFonts w:ascii="Arial" w:hAnsi="Arial" w:cs="Arial"/>
          <w:color w:val="9E1B31"/>
        </w:rPr>
        <w:t>the</w:t>
      </w:r>
      <w:r w:rsidRPr="001D1B1B">
        <w:rPr>
          <w:rFonts w:ascii="Arial" w:hAnsi="Arial" w:cs="Arial"/>
          <w:color w:val="9E1B31"/>
          <w:spacing w:val="-4"/>
        </w:rPr>
        <w:t xml:space="preserve"> </w:t>
      </w:r>
      <w:r w:rsidRPr="001D1B1B">
        <w:rPr>
          <w:rFonts w:ascii="Arial" w:hAnsi="Arial" w:cs="Arial"/>
          <w:color w:val="9E1B31"/>
        </w:rPr>
        <w:t>Profession</w:t>
      </w:r>
      <w:r w:rsidRPr="001D1B1B">
        <w:rPr>
          <w:rFonts w:ascii="Arial" w:hAnsi="Arial" w:cs="Arial"/>
          <w:color w:val="9E1B31"/>
          <w:spacing w:val="-4"/>
        </w:rPr>
        <w:t xml:space="preserve"> </w:t>
      </w:r>
      <w:r w:rsidRPr="001D1B1B">
        <w:rPr>
          <w:rFonts w:ascii="Arial" w:hAnsi="Arial" w:cs="Arial"/>
          <w:color w:val="9E1B31"/>
        </w:rPr>
        <w:t>of</w:t>
      </w:r>
      <w:r w:rsidRPr="001D1B1B">
        <w:rPr>
          <w:rFonts w:ascii="Arial" w:hAnsi="Arial" w:cs="Arial"/>
          <w:color w:val="9E1B31"/>
          <w:spacing w:val="-3"/>
        </w:rPr>
        <w:t xml:space="preserve"> </w:t>
      </w:r>
      <w:r w:rsidRPr="001D1B1B">
        <w:rPr>
          <w:rFonts w:ascii="Arial" w:hAnsi="Arial" w:cs="Arial"/>
          <w:color w:val="9E1B31"/>
        </w:rPr>
        <w:t>Dietetics</w:t>
      </w:r>
      <w:bookmarkEnd w:id="144"/>
    </w:p>
    <w:p w14:paraId="215EA2B8" w14:textId="0824FED5" w:rsidR="00C36ECA" w:rsidRDefault="00AC6D1E">
      <w:pPr>
        <w:spacing w:before="38" w:line="276" w:lineRule="auto"/>
        <w:ind w:left="740" w:right="1290"/>
      </w:pPr>
      <w:r>
        <w:t>Approved by the American Dietetic Association’s Board of Directors, House of Delegates, and</w:t>
      </w:r>
      <w:r>
        <w:rPr>
          <w:spacing w:val="1"/>
        </w:rPr>
        <w:t xml:space="preserve"> </w:t>
      </w:r>
      <w:r>
        <w:t>Commission on Dietetic Registration, February 2018, the Code of Ethics can be found at the end of</w:t>
      </w:r>
      <w:r>
        <w:rPr>
          <w:spacing w:val="-52"/>
        </w:rPr>
        <w:t xml:space="preserve"> </w:t>
      </w:r>
      <w:r>
        <w:t xml:space="preserve">the handbook in the Appendix. All students within the </w:t>
      </w:r>
      <w:r w:rsidR="00C567C9">
        <w:t>Food and Nutrition Program</w:t>
      </w:r>
      <w:r w:rsidR="00197154">
        <w:t xml:space="preserve"> </w:t>
      </w:r>
      <w:r>
        <w:t>are</w:t>
      </w:r>
      <w:r>
        <w:rPr>
          <w:spacing w:val="1"/>
        </w:rPr>
        <w:t xml:space="preserve"> </w:t>
      </w:r>
      <w:r>
        <w:t>expected to follow the university standards of academic integrity as well as the Code of Ethics for</w:t>
      </w:r>
      <w:r>
        <w:rPr>
          <w:spacing w:val="1"/>
        </w:rPr>
        <w:t xml:space="preserve"> </w:t>
      </w:r>
      <w:r>
        <w:t>the</w:t>
      </w:r>
      <w:r>
        <w:rPr>
          <w:spacing w:val="-1"/>
        </w:rPr>
        <w:t xml:space="preserve"> </w:t>
      </w:r>
      <w:r>
        <w:t>Profession of</w:t>
      </w:r>
      <w:r>
        <w:rPr>
          <w:spacing w:val="1"/>
        </w:rPr>
        <w:t xml:space="preserve"> </w:t>
      </w:r>
      <w:r>
        <w:t>Dietetics.</w:t>
      </w:r>
    </w:p>
    <w:p w14:paraId="4695354D" w14:textId="77777777" w:rsidR="00C36ECA" w:rsidRDefault="00C36ECA">
      <w:pPr>
        <w:spacing w:line="276" w:lineRule="auto"/>
        <w:sectPr w:rsidR="00C36ECA">
          <w:pgSz w:w="12240" w:h="15840"/>
          <w:pgMar w:top="1360" w:right="560" w:bottom="1440" w:left="880" w:header="0" w:footer="1199" w:gutter="0"/>
          <w:cols w:space="720"/>
        </w:sectPr>
      </w:pPr>
    </w:p>
    <w:p w14:paraId="652A973F" w14:textId="4154BB70" w:rsidR="00C36ECA" w:rsidRPr="0054674A" w:rsidRDefault="00AC6D1E" w:rsidP="00A21096">
      <w:pPr>
        <w:rPr>
          <w:rFonts w:ascii="Arial" w:hAnsi="Arial" w:cs="Arial"/>
          <w:color w:val="9E1B31"/>
        </w:rPr>
      </w:pPr>
      <w:bookmarkStart w:id="145" w:name="Glossary_of_Terms"/>
      <w:bookmarkStart w:id="146" w:name="_Toc90884166"/>
      <w:bookmarkEnd w:id="145"/>
      <w:r w:rsidRPr="0054674A">
        <w:rPr>
          <w:rFonts w:ascii="Arial" w:hAnsi="Arial" w:cs="Arial"/>
          <w:color w:val="9E1B31"/>
        </w:rPr>
        <w:lastRenderedPageBreak/>
        <w:t>Glossary</w:t>
      </w:r>
      <w:r w:rsidRPr="0054674A">
        <w:rPr>
          <w:rFonts w:ascii="Arial" w:hAnsi="Arial" w:cs="Arial"/>
          <w:color w:val="9E1B31"/>
          <w:spacing w:val="-2"/>
        </w:rPr>
        <w:t xml:space="preserve"> </w:t>
      </w:r>
      <w:r w:rsidRPr="0054674A">
        <w:rPr>
          <w:rFonts w:ascii="Arial" w:hAnsi="Arial" w:cs="Arial"/>
          <w:color w:val="9E1B31"/>
        </w:rPr>
        <w:t>of</w:t>
      </w:r>
      <w:r w:rsidRPr="0054674A">
        <w:rPr>
          <w:rFonts w:ascii="Arial" w:hAnsi="Arial" w:cs="Arial"/>
          <w:color w:val="9E1B31"/>
          <w:spacing w:val="-3"/>
        </w:rPr>
        <w:t xml:space="preserve"> </w:t>
      </w:r>
      <w:r w:rsidRPr="0054674A">
        <w:rPr>
          <w:rFonts w:ascii="Arial" w:hAnsi="Arial" w:cs="Arial"/>
          <w:color w:val="9E1B31"/>
        </w:rPr>
        <w:t>Terms</w:t>
      </w:r>
      <w:bookmarkEnd w:id="146"/>
    </w:p>
    <w:p w14:paraId="2DF948A5" w14:textId="77777777" w:rsidR="00C36ECA" w:rsidRDefault="00C36ECA">
      <w:pPr>
        <w:spacing w:before="9"/>
        <w:rPr>
          <w:rFonts w:ascii="Arial"/>
          <w:b/>
          <w:sz w:val="20"/>
        </w:rPr>
      </w:pPr>
    </w:p>
    <w:p w14:paraId="4F64A5FA" w14:textId="77777777" w:rsidR="00C36ECA" w:rsidRDefault="00AC6D1E">
      <w:bookmarkStart w:id="147" w:name="Academy_of_Nutrition_and_Dietetics_(AND)"/>
      <w:bookmarkEnd w:id="147"/>
      <w:r>
        <w:rPr>
          <w:color w:val="9E1B31"/>
        </w:rPr>
        <w:t>Academy</w:t>
      </w:r>
      <w:r>
        <w:rPr>
          <w:color w:val="9E1B31"/>
          <w:spacing w:val="-3"/>
        </w:rPr>
        <w:t xml:space="preserve"> </w:t>
      </w:r>
      <w:r>
        <w:rPr>
          <w:color w:val="9E1B31"/>
        </w:rPr>
        <w:t>of</w:t>
      </w:r>
      <w:r>
        <w:rPr>
          <w:color w:val="9E1B31"/>
          <w:spacing w:val="-4"/>
        </w:rPr>
        <w:t xml:space="preserve"> </w:t>
      </w:r>
      <w:r>
        <w:rPr>
          <w:color w:val="9E1B31"/>
        </w:rPr>
        <w:t>Nutrition</w:t>
      </w:r>
      <w:r>
        <w:rPr>
          <w:color w:val="9E1B31"/>
          <w:spacing w:val="-4"/>
        </w:rPr>
        <w:t xml:space="preserve"> </w:t>
      </w:r>
      <w:r>
        <w:rPr>
          <w:color w:val="9E1B31"/>
        </w:rPr>
        <w:t>and</w:t>
      </w:r>
      <w:r>
        <w:rPr>
          <w:color w:val="9E1B31"/>
          <w:spacing w:val="-2"/>
        </w:rPr>
        <w:t xml:space="preserve"> </w:t>
      </w:r>
      <w:r>
        <w:rPr>
          <w:color w:val="9E1B31"/>
        </w:rPr>
        <w:t>Dietetics</w:t>
      </w:r>
      <w:r>
        <w:rPr>
          <w:color w:val="9E1B31"/>
          <w:spacing w:val="-5"/>
        </w:rPr>
        <w:t xml:space="preserve"> </w:t>
      </w:r>
      <w:r>
        <w:rPr>
          <w:color w:val="9E1B31"/>
        </w:rPr>
        <w:t>(AND)</w:t>
      </w:r>
    </w:p>
    <w:p w14:paraId="63403EF6" w14:textId="77777777" w:rsidR="00C36ECA" w:rsidRDefault="00AC6D1E">
      <w:pPr>
        <w:spacing w:before="38"/>
        <w:ind w:left="1460"/>
      </w:pPr>
      <w:hyperlink r:id="rId100">
        <w:r>
          <w:rPr>
            <w:color w:val="094A3D"/>
            <w:u w:val="single" w:color="094A3D"/>
          </w:rPr>
          <w:t>www.eatrightpro.org</w:t>
        </w:r>
      </w:hyperlink>
    </w:p>
    <w:p w14:paraId="32BC46B9" w14:textId="77777777" w:rsidR="00C36ECA" w:rsidRDefault="00C36ECA">
      <w:pPr>
        <w:spacing w:before="7"/>
        <w:rPr>
          <w:sz w:val="12"/>
        </w:rPr>
      </w:pPr>
    </w:p>
    <w:p w14:paraId="7BF1FB7F" w14:textId="77777777" w:rsidR="00C36ECA" w:rsidRDefault="00AC6D1E">
      <w:pPr>
        <w:spacing w:before="92" w:line="276" w:lineRule="auto"/>
        <w:ind w:left="739" w:right="1238"/>
      </w:pPr>
      <w:r>
        <w:t>With more than 70,000 members, the Academy of Nutrition and Dietetics is the largest professional</w:t>
      </w:r>
      <w:r>
        <w:rPr>
          <w:spacing w:val="-52"/>
        </w:rPr>
        <w:t xml:space="preserve"> </w:t>
      </w:r>
      <w:r>
        <w:t>organization for dietitians, dietetic technicians and dietetic professionals.</w:t>
      </w:r>
      <w:r>
        <w:rPr>
          <w:spacing w:val="55"/>
        </w:rPr>
        <w:t xml:space="preserve"> </w:t>
      </w:r>
      <w:r>
        <w:t>AND members represent</w:t>
      </w:r>
      <w:r>
        <w:rPr>
          <w:spacing w:val="1"/>
        </w:rPr>
        <w:t xml:space="preserve"> </w:t>
      </w:r>
      <w:r>
        <w:t>a diverse mix of professionals who work in settings ranging from health care facilities and</w:t>
      </w:r>
      <w:r>
        <w:rPr>
          <w:spacing w:val="1"/>
        </w:rPr>
        <w:t xml:space="preserve"> </w:t>
      </w:r>
      <w:r>
        <w:t>universities to businesses and government or community agencies to private practice. Most dietetic</w:t>
      </w:r>
      <w:r>
        <w:rPr>
          <w:spacing w:val="1"/>
        </w:rPr>
        <w:t xml:space="preserve"> </w:t>
      </w:r>
      <w:r>
        <w:t>professionals choose to belong to AND because of the variety and quality of membership benefits,</w:t>
      </w:r>
      <w:r>
        <w:rPr>
          <w:spacing w:val="1"/>
        </w:rPr>
        <w:t xml:space="preserve"> </w:t>
      </w:r>
      <w:r>
        <w:t>including skill-building, networking, legislative involvement, and public relations. AND strives to</w:t>
      </w:r>
      <w:r>
        <w:rPr>
          <w:spacing w:val="1"/>
        </w:rPr>
        <w:t xml:space="preserve"> </w:t>
      </w:r>
      <w:r>
        <w:t>improve the nation’s health and advance the profession of dietetics through research, education, and</w:t>
      </w:r>
      <w:r>
        <w:rPr>
          <w:spacing w:val="-52"/>
        </w:rPr>
        <w:t xml:space="preserve"> </w:t>
      </w:r>
      <w:r>
        <w:t>advocacy.</w:t>
      </w:r>
      <w:r>
        <w:rPr>
          <w:spacing w:val="-1"/>
        </w:rPr>
        <w:t xml:space="preserve"> </w:t>
      </w:r>
      <w:r>
        <w:t>Application</w:t>
      </w:r>
      <w:r>
        <w:rPr>
          <w:spacing w:val="-3"/>
        </w:rPr>
        <w:t xml:space="preserve"> </w:t>
      </w:r>
      <w:r>
        <w:t>information</w:t>
      </w:r>
      <w:r>
        <w:rPr>
          <w:spacing w:val="-1"/>
        </w:rPr>
        <w:t xml:space="preserve"> </w:t>
      </w:r>
      <w:r>
        <w:t>is available on</w:t>
      </w:r>
      <w:r>
        <w:rPr>
          <w:spacing w:val="-4"/>
        </w:rPr>
        <w:t xml:space="preserve"> </w:t>
      </w:r>
      <w:r>
        <w:t>department</w:t>
      </w:r>
      <w:r>
        <w:rPr>
          <w:spacing w:val="1"/>
        </w:rPr>
        <w:t xml:space="preserve"> </w:t>
      </w:r>
      <w:r>
        <w:t>bulletin</w:t>
      </w:r>
      <w:r>
        <w:rPr>
          <w:spacing w:val="-1"/>
        </w:rPr>
        <w:t xml:space="preserve"> </w:t>
      </w:r>
      <w:r>
        <w:t>boards.</w:t>
      </w:r>
    </w:p>
    <w:p w14:paraId="0D4A449B" w14:textId="77777777" w:rsidR="00C36ECA" w:rsidRDefault="00AC6D1E">
      <w:pPr>
        <w:spacing w:before="198"/>
      </w:pPr>
      <w:bookmarkStart w:id="148" w:name="Accreditation_Council_for_Education_in_N"/>
      <w:bookmarkEnd w:id="148"/>
      <w:r>
        <w:rPr>
          <w:color w:val="9E1B31"/>
        </w:rPr>
        <w:t>Accreditation</w:t>
      </w:r>
      <w:r>
        <w:rPr>
          <w:color w:val="9E1B31"/>
          <w:spacing w:val="-6"/>
        </w:rPr>
        <w:t xml:space="preserve"> </w:t>
      </w:r>
      <w:r>
        <w:rPr>
          <w:color w:val="9E1B31"/>
        </w:rPr>
        <w:t>Council</w:t>
      </w:r>
      <w:r>
        <w:rPr>
          <w:color w:val="9E1B31"/>
          <w:spacing w:val="-4"/>
        </w:rPr>
        <w:t xml:space="preserve"> </w:t>
      </w:r>
      <w:r>
        <w:rPr>
          <w:color w:val="9E1B31"/>
        </w:rPr>
        <w:t>for</w:t>
      </w:r>
      <w:r>
        <w:rPr>
          <w:color w:val="9E1B31"/>
          <w:spacing w:val="-3"/>
        </w:rPr>
        <w:t xml:space="preserve"> </w:t>
      </w:r>
      <w:r>
        <w:rPr>
          <w:color w:val="9E1B31"/>
        </w:rPr>
        <w:t>Education</w:t>
      </w:r>
      <w:r>
        <w:rPr>
          <w:color w:val="9E1B31"/>
          <w:spacing w:val="-5"/>
        </w:rPr>
        <w:t xml:space="preserve"> </w:t>
      </w:r>
      <w:r>
        <w:rPr>
          <w:color w:val="9E1B31"/>
        </w:rPr>
        <w:t>in</w:t>
      </w:r>
      <w:r>
        <w:rPr>
          <w:color w:val="9E1B31"/>
          <w:spacing w:val="-3"/>
        </w:rPr>
        <w:t xml:space="preserve"> </w:t>
      </w:r>
      <w:r>
        <w:rPr>
          <w:color w:val="9E1B31"/>
        </w:rPr>
        <w:t>Nutrition</w:t>
      </w:r>
      <w:r>
        <w:rPr>
          <w:color w:val="9E1B31"/>
          <w:spacing w:val="-2"/>
        </w:rPr>
        <w:t xml:space="preserve"> </w:t>
      </w:r>
      <w:r>
        <w:rPr>
          <w:color w:val="9E1B31"/>
        </w:rPr>
        <w:t>and</w:t>
      </w:r>
      <w:r>
        <w:rPr>
          <w:color w:val="9E1B31"/>
          <w:spacing w:val="-4"/>
        </w:rPr>
        <w:t xml:space="preserve"> </w:t>
      </w:r>
      <w:r>
        <w:rPr>
          <w:color w:val="9E1B31"/>
        </w:rPr>
        <w:t>Dietetics</w:t>
      </w:r>
      <w:r>
        <w:rPr>
          <w:color w:val="9E1B31"/>
          <w:spacing w:val="-5"/>
        </w:rPr>
        <w:t xml:space="preserve"> </w:t>
      </w:r>
      <w:r>
        <w:rPr>
          <w:color w:val="9E1B31"/>
        </w:rPr>
        <w:t>(ACEND)</w:t>
      </w:r>
    </w:p>
    <w:p w14:paraId="75369F62" w14:textId="77777777" w:rsidR="00C36ECA" w:rsidRDefault="00AC6D1E">
      <w:pPr>
        <w:spacing w:before="41"/>
        <w:ind w:left="1460"/>
      </w:pPr>
      <w:hyperlink r:id="rId101">
        <w:r>
          <w:rPr>
            <w:color w:val="094A3D"/>
            <w:u w:val="single" w:color="094A3D"/>
          </w:rPr>
          <w:t>www.eatright.org/acend</w:t>
        </w:r>
      </w:hyperlink>
    </w:p>
    <w:p w14:paraId="4B8D71D4" w14:textId="77777777" w:rsidR="00C36ECA" w:rsidRDefault="00C36ECA">
      <w:pPr>
        <w:spacing w:before="8"/>
        <w:rPr>
          <w:sz w:val="12"/>
        </w:rPr>
      </w:pPr>
    </w:p>
    <w:p w14:paraId="0C54BC58" w14:textId="77777777" w:rsidR="00C36ECA" w:rsidRDefault="00AC6D1E">
      <w:pPr>
        <w:spacing w:before="91" w:line="276" w:lineRule="auto"/>
        <w:ind w:left="740" w:right="1285" w:hanging="1"/>
      </w:pPr>
      <w:r>
        <w:t>The Accreditation Council for Education in Nutrition and Dietetics, a specialized accrediting body</w:t>
      </w:r>
      <w:r>
        <w:rPr>
          <w:spacing w:val="1"/>
        </w:rPr>
        <w:t xml:space="preserve"> </w:t>
      </w:r>
      <w:r>
        <w:t>recognized by the Council for Higher Education Accreditation and the United States Department of</w:t>
      </w:r>
      <w:r>
        <w:rPr>
          <w:spacing w:val="-53"/>
        </w:rPr>
        <w:t xml:space="preserve"> </w:t>
      </w:r>
      <w:r>
        <w:t>Education, is AND’s education accrediting agency. The ACEND exists to serve the public by</w:t>
      </w:r>
      <w:r>
        <w:rPr>
          <w:spacing w:val="1"/>
        </w:rPr>
        <w:t xml:space="preserve"> </w:t>
      </w:r>
      <w:r>
        <w:t>establishing and enforcing eligibility requirements and accreditation standards that ensure the</w:t>
      </w:r>
      <w:r>
        <w:rPr>
          <w:spacing w:val="1"/>
        </w:rPr>
        <w:t xml:space="preserve"> </w:t>
      </w:r>
      <w:r>
        <w:t>quality and continued improvement of nutrition and dietetics education programs. Programs</w:t>
      </w:r>
      <w:r>
        <w:rPr>
          <w:spacing w:val="1"/>
        </w:rPr>
        <w:t xml:space="preserve"> </w:t>
      </w:r>
      <w:r>
        <w:t>meeting</w:t>
      </w:r>
      <w:r>
        <w:rPr>
          <w:spacing w:val="-1"/>
        </w:rPr>
        <w:t xml:space="preserve"> </w:t>
      </w:r>
      <w:r>
        <w:t>ACEND</w:t>
      </w:r>
      <w:r>
        <w:rPr>
          <w:spacing w:val="-1"/>
        </w:rPr>
        <w:t xml:space="preserve"> </w:t>
      </w:r>
      <w:r>
        <w:t>standards</w:t>
      </w:r>
      <w:r>
        <w:rPr>
          <w:spacing w:val="-2"/>
        </w:rPr>
        <w:t xml:space="preserve"> </w:t>
      </w:r>
      <w:r>
        <w:t>are</w:t>
      </w:r>
      <w:r>
        <w:rPr>
          <w:spacing w:val="-2"/>
        </w:rPr>
        <w:t xml:space="preserve"> </w:t>
      </w:r>
      <w:r>
        <w:t>accredited.</w:t>
      </w:r>
    </w:p>
    <w:p w14:paraId="29CA25C8" w14:textId="77777777" w:rsidR="00C36ECA" w:rsidRDefault="00AC6D1E">
      <w:pPr>
        <w:spacing w:before="200"/>
      </w:pPr>
      <w:bookmarkStart w:id="149" w:name="ACT"/>
      <w:bookmarkEnd w:id="149"/>
      <w:r>
        <w:rPr>
          <w:color w:val="9E1B31"/>
        </w:rPr>
        <w:t>ACT</w:t>
      </w:r>
    </w:p>
    <w:p w14:paraId="4B182AC5" w14:textId="77777777" w:rsidR="00C36ECA" w:rsidRDefault="00AC6D1E">
      <w:pPr>
        <w:spacing w:before="38" w:line="276" w:lineRule="auto"/>
        <w:ind w:left="740" w:right="1262"/>
      </w:pPr>
      <w:r>
        <w:t>With locations in every state, ACT provides a nationwide network of more than 230 computer-</w:t>
      </w:r>
      <w:r>
        <w:rPr>
          <w:spacing w:val="1"/>
        </w:rPr>
        <w:t xml:space="preserve"> </w:t>
      </w:r>
      <w:r>
        <w:t>based</w:t>
      </w:r>
      <w:r>
        <w:rPr>
          <w:spacing w:val="-5"/>
        </w:rPr>
        <w:t xml:space="preserve"> </w:t>
      </w:r>
      <w:r>
        <w:t>testing</w:t>
      </w:r>
      <w:r>
        <w:rPr>
          <w:spacing w:val="-1"/>
        </w:rPr>
        <w:t xml:space="preserve"> </w:t>
      </w:r>
      <w:r>
        <w:t>facilities</w:t>
      </w:r>
      <w:r>
        <w:rPr>
          <w:spacing w:val="-3"/>
        </w:rPr>
        <w:t xml:space="preserve"> </w:t>
      </w:r>
      <w:r>
        <w:t>in</w:t>
      </w:r>
      <w:r>
        <w:rPr>
          <w:spacing w:val="-2"/>
        </w:rPr>
        <w:t xml:space="preserve"> </w:t>
      </w:r>
      <w:r>
        <w:t>which</w:t>
      </w:r>
      <w:r>
        <w:rPr>
          <w:spacing w:val="-4"/>
        </w:rPr>
        <w:t xml:space="preserve"> </w:t>
      </w:r>
      <w:r>
        <w:t>to</w:t>
      </w:r>
      <w:r>
        <w:rPr>
          <w:spacing w:val="-1"/>
        </w:rPr>
        <w:t xml:space="preserve"> </w:t>
      </w:r>
      <w:r>
        <w:t>complete</w:t>
      </w:r>
      <w:r>
        <w:rPr>
          <w:spacing w:val="-3"/>
        </w:rPr>
        <w:t xml:space="preserve"> </w:t>
      </w:r>
      <w:r>
        <w:t>the</w:t>
      </w:r>
      <w:r>
        <w:rPr>
          <w:spacing w:val="-2"/>
        </w:rPr>
        <w:t xml:space="preserve"> </w:t>
      </w:r>
      <w:r>
        <w:t>National Registration</w:t>
      </w:r>
      <w:r>
        <w:rPr>
          <w:spacing w:val="-1"/>
        </w:rPr>
        <w:t xml:space="preserve"> </w:t>
      </w:r>
      <w:r>
        <w:t>Examination</w:t>
      </w:r>
      <w:r>
        <w:rPr>
          <w:spacing w:val="-2"/>
        </w:rPr>
        <w:t xml:space="preserve"> </w:t>
      </w:r>
      <w:r>
        <w:t>for Dietetics.</w:t>
      </w:r>
    </w:p>
    <w:p w14:paraId="792D9B7C" w14:textId="77777777" w:rsidR="00C36ECA" w:rsidRDefault="00AC6D1E">
      <w:pPr>
        <w:spacing w:before="199"/>
      </w:pPr>
      <w:bookmarkStart w:id="150" w:name="Commission_on_Dietetic_Registration_(CDR"/>
      <w:bookmarkEnd w:id="150"/>
      <w:r>
        <w:rPr>
          <w:color w:val="9E1B31"/>
        </w:rPr>
        <w:t>Commission</w:t>
      </w:r>
      <w:r>
        <w:rPr>
          <w:color w:val="9E1B31"/>
          <w:spacing w:val="-3"/>
        </w:rPr>
        <w:t xml:space="preserve"> </w:t>
      </w:r>
      <w:r>
        <w:rPr>
          <w:color w:val="9E1B31"/>
        </w:rPr>
        <w:t>on</w:t>
      </w:r>
      <w:r>
        <w:rPr>
          <w:color w:val="9E1B31"/>
          <w:spacing w:val="-6"/>
        </w:rPr>
        <w:t xml:space="preserve"> </w:t>
      </w:r>
      <w:r>
        <w:rPr>
          <w:color w:val="9E1B31"/>
        </w:rPr>
        <w:t>Dietetic</w:t>
      </w:r>
      <w:r>
        <w:rPr>
          <w:color w:val="9E1B31"/>
          <w:spacing w:val="-4"/>
        </w:rPr>
        <w:t xml:space="preserve"> </w:t>
      </w:r>
      <w:r>
        <w:rPr>
          <w:color w:val="9E1B31"/>
        </w:rPr>
        <w:t>Registration</w:t>
      </w:r>
      <w:r>
        <w:rPr>
          <w:color w:val="9E1B31"/>
          <w:spacing w:val="-6"/>
        </w:rPr>
        <w:t xml:space="preserve"> </w:t>
      </w:r>
      <w:r>
        <w:rPr>
          <w:color w:val="9E1B31"/>
        </w:rPr>
        <w:t>(CDR)</w:t>
      </w:r>
    </w:p>
    <w:p w14:paraId="65B2CEAB" w14:textId="77777777" w:rsidR="00C36ECA" w:rsidRDefault="00AC6D1E">
      <w:pPr>
        <w:spacing w:before="39"/>
        <w:ind w:left="1460"/>
      </w:pPr>
      <w:hyperlink r:id="rId102">
        <w:r>
          <w:rPr>
            <w:color w:val="094A3D"/>
            <w:u w:val="single" w:color="094A3D"/>
          </w:rPr>
          <w:t>www.cdrnet.org</w:t>
        </w:r>
      </w:hyperlink>
    </w:p>
    <w:p w14:paraId="17AF623F" w14:textId="77777777" w:rsidR="00C36ECA" w:rsidRDefault="00C36ECA">
      <w:pPr>
        <w:spacing w:before="10"/>
        <w:rPr>
          <w:sz w:val="12"/>
        </w:rPr>
      </w:pPr>
    </w:p>
    <w:p w14:paraId="3E58C27C" w14:textId="77777777" w:rsidR="00C36ECA" w:rsidRDefault="00AC6D1E">
      <w:pPr>
        <w:spacing w:before="91" w:line="276" w:lineRule="auto"/>
        <w:ind w:left="740" w:right="1235"/>
      </w:pPr>
      <w:r>
        <w:t>The Commission on Dietetic Registration is the credentialing agency for the Academy of Nutrition</w:t>
      </w:r>
      <w:r>
        <w:rPr>
          <w:spacing w:val="1"/>
        </w:rPr>
        <w:t xml:space="preserve"> </w:t>
      </w:r>
      <w:r>
        <w:t>and Dietetics. This agency is responsible for protecting the public’s nutrition health and welfare by</w:t>
      </w:r>
      <w:r>
        <w:rPr>
          <w:spacing w:val="1"/>
        </w:rPr>
        <w:t xml:space="preserve"> </w:t>
      </w:r>
      <w:r>
        <w:t>establishing and enforcing minimum competency for entry-level practice, and standards and</w:t>
      </w:r>
      <w:r>
        <w:rPr>
          <w:spacing w:val="1"/>
        </w:rPr>
        <w:t xml:space="preserve"> </w:t>
      </w:r>
      <w:r>
        <w:t>qualifications for dietetic registration. Registration is a voluntary credential. The components for</w:t>
      </w:r>
      <w:r>
        <w:rPr>
          <w:spacing w:val="1"/>
        </w:rPr>
        <w:t xml:space="preserve"> </w:t>
      </w:r>
      <w:r>
        <w:t>dietetic registration include meeting eligibility requirements, earning a passing score on the</w:t>
      </w:r>
      <w:r>
        <w:rPr>
          <w:spacing w:val="1"/>
        </w:rPr>
        <w:t xml:space="preserve"> </w:t>
      </w:r>
      <w:r>
        <w:t xml:space="preserve">registration examination, and participating in continuing professional education. Registration </w:t>
      </w:r>
      <w:r>
        <w:lastRenderedPageBreak/>
        <w:t>assists</w:t>
      </w:r>
      <w:r>
        <w:rPr>
          <w:spacing w:val="-53"/>
        </w:rPr>
        <w:t xml:space="preserve"> </w:t>
      </w:r>
      <w:r>
        <w:t xml:space="preserve">in </w:t>
      </w:r>
      <w:proofErr w:type="gramStart"/>
      <w:r>
        <w:t>insuring</w:t>
      </w:r>
      <w:proofErr w:type="gramEnd"/>
      <w:r>
        <w:t xml:space="preserve"> entry-level competency as well as continuing competency and development of dietetic</w:t>
      </w:r>
      <w:r>
        <w:rPr>
          <w:spacing w:val="1"/>
        </w:rPr>
        <w:t xml:space="preserve"> </w:t>
      </w:r>
      <w:r>
        <w:t>professionals.</w:t>
      </w:r>
    </w:p>
    <w:p w14:paraId="6E29E057" w14:textId="77777777" w:rsidR="00C36ECA" w:rsidRDefault="00AC6D1E">
      <w:pPr>
        <w:spacing w:before="199"/>
      </w:pPr>
      <w:bookmarkStart w:id="151" w:name="Coordinated_Program_in_Dietetics_(CP)"/>
      <w:bookmarkEnd w:id="151"/>
      <w:r>
        <w:rPr>
          <w:color w:val="9E1B31"/>
        </w:rPr>
        <w:t>Coordinated</w:t>
      </w:r>
      <w:r>
        <w:rPr>
          <w:color w:val="9E1B31"/>
          <w:spacing w:val="-6"/>
        </w:rPr>
        <w:t xml:space="preserve"> </w:t>
      </w:r>
      <w:r>
        <w:rPr>
          <w:color w:val="9E1B31"/>
        </w:rPr>
        <w:t>Program</w:t>
      </w:r>
      <w:r>
        <w:rPr>
          <w:color w:val="9E1B31"/>
          <w:spacing w:val="-4"/>
        </w:rPr>
        <w:t xml:space="preserve"> </w:t>
      </w:r>
      <w:r>
        <w:rPr>
          <w:color w:val="9E1B31"/>
        </w:rPr>
        <w:t>in</w:t>
      </w:r>
      <w:r>
        <w:rPr>
          <w:color w:val="9E1B31"/>
          <w:spacing w:val="-2"/>
        </w:rPr>
        <w:t xml:space="preserve"> </w:t>
      </w:r>
      <w:r>
        <w:rPr>
          <w:color w:val="9E1B31"/>
        </w:rPr>
        <w:t>Dietetics</w:t>
      </w:r>
      <w:r>
        <w:rPr>
          <w:color w:val="9E1B31"/>
          <w:spacing w:val="-5"/>
        </w:rPr>
        <w:t xml:space="preserve"> </w:t>
      </w:r>
      <w:r>
        <w:rPr>
          <w:color w:val="9E1B31"/>
        </w:rPr>
        <w:t>(CP)</w:t>
      </w:r>
    </w:p>
    <w:p w14:paraId="57906CE1" w14:textId="77777777" w:rsidR="00C36ECA" w:rsidRDefault="00AC6D1E">
      <w:pPr>
        <w:spacing w:before="38" w:line="276" w:lineRule="auto"/>
        <w:ind w:left="739" w:right="1585"/>
      </w:pPr>
      <w:r>
        <w:t>The Coordinated Program in Dietetics combines required dietetics coursework and at least 1200</w:t>
      </w:r>
      <w:r>
        <w:rPr>
          <w:spacing w:val="-52"/>
        </w:rPr>
        <w:t xml:space="preserve"> </w:t>
      </w:r>
      <w:r>
        <w:t>hours of supervised practice within an academic program leading to a bachelor’s or master’s</w:t>
      </w:r>
      <w:r>
        <w:rPr>
          <w:spacing w:val="1"/>
        </w:rPr>
        <w:t xml:space="preserve"> </w:t>
      </w:r>
      <w:r>
        <w:t>degree. Graduates of CP’s who are verified by the program director are eligible to complete the</w:t>
      </w:r>
      <w:r>
        <w:rPr>
          <w:spacing w:val="1"/>
        </w:rPr>
        <w:t xml:space="preserve"> </w:t>
      </w:r>
      <w:r>
        <w:t>CDR</w:t>
      </w:r>
      <w:r>
        <w:rPr>
          <w:spacing w:val="-2"/>
        </w:rPr>
        <w:t xml:space="preserve"> </w:t>
      </w:r>
      <w:r>
        <w:t>Registration</w:t>
      </w:r>
      <w:r>
        <w:rPr>
          <w:spacing w:val="-3"/>
        </w:rPr>
        <w:t xml:space="preserve"> </w:t>
      </w:r>
      <w:r>
        <w:t>Exam</w:t>
      </w:r>
      <w:r>
        <w:rPr>
          <w:spacing w:val="1"/>
        </w:rPr>
        <w:t xml:space="preserve"> </w:t>
      </w:r>
      <w:r>
        <w:t>for</w:t>
      </w:r>
      <w:r>
        <w:rPr>
          <w:spacing w:val="1"/>
        </w:rPr>
        <w:t xml:space="preserve"> </w:t>
      </w:r>
      <w:r>
        <w:t>Dietitians.</w:t>
      </w:r>
    </w:p>
    <w:p w14:paraId="5AADD691" w14:textId="77777777" w:rsidR="00C36ECA" w:rsidRDefault="00C36ECA">
      <w:pPr>
        <w:spacing w:line="276" w:lineRule="auto"/>
        <w:sectPr w:rsidR="00C36ECA">
          <w:pgSz w:w="12240" w:h="15840"/>
          <w:pgMar w:top="1360" w:right="560" w:bottom="1440" w:left="880" w:header="0" w:footer="1199" w:gutter="0"/>
          <w:cols w:space="720"/>
        </w:sectPr>
      </w:pPr>
    </w:p>
    <w:p w14:paraId="5A0D68EB" w14:textId="77777777" w:rsidR="00C36ECA" w:rsidRDefault="00AC6D1E">
      <w:pPr>
        <w:spacing w:before="80"/>
      </w:pPr>
      <w:bookmarkStart w:id="152" w:name="Didactic_Program_in_Nutrition_and_Dietet"/>
      <w:bookmarkEnd w:id="152"/>
      <w:r>
        <w:rPr>
          <w:color w:val="9E1B31"/>
        </w:rPr>
        <w:lastRenderedPageBreak/>
        <w:t>Didactic</w:t>
      </w:r>
      <w:r>
        <w:rPr>
          <w:color w:val="9E1B31"/>
          <w:spacing w:val="-4"/>
        </w:rPr>
        <w:t xml:space="preserve"> </w:t>
      </w:r>
      <w:r>
        <w:rPr>
          <w:color w:val="9E1B31"/>
        </w:rPr>
        <w:t>Program</w:t>
      </w:r>
      <w:r>
        <w:rPr>
          <w:color w:val="9E1B31"/>
          <w:spacing w:val="-3"/>
        </w:rPr>
        <w:t xml:space="preserve"> </w:t>
      </w:r>
      <w:r>
        <w:rPr>
          <w:color w:val="9E1B31"/>
        </w:rPr>
        <w:t>in</w:t>
      </w:r>
      <w:r>
        <w:rPr>
          <w:color w:val="9E1B31"/>
          <w:spacing w:val="-4"/>
        </w:rPr>
        <w:t xml:space="preserve"> </w:t>
      </w:r>
      <w:r>
        <w:rPr>
          <w:color w:val="9E1B31"/>
        </w:rPr>
        <w:t>Nutrition</w:t>
      </w:r>
      <w:r>
        <w:rPr>
          <w:color w:val="9E1B31"/>
          <w:spacing w:val="-4"/>
        </w:rPr>
        <w:t xml:space="preserve"> </w:t>
      </w:r>
      <w:r>
        <w:rPr>
          <w:color w:val="9E1B31"/>
        </w:rPr>
        <w:t>and</w:t>
      </w:r>
      <w:r>
        <w:rPr>
          <w:color w:val="9E1B31"/>
          <w:spacing w:val="-2"/>
        </w:rPr>
        <w:t xml:space="preserve"> </w:t>
      </w:r>
      <w:r>
        <w:rPr>
          <w:color w:val="9E1B31"/>
        </w:rPr>
        <w:t>Dietetics</w:t>
      </w:r>
      <w:r>
        <w:rPr>
          <w:color w:val="9E1B31"/>
          <w:spacing w:val="-4"/>
        </w:rPr>
        <w:t xml:space="preserve"> </w:t>
      </w:r>
      <w:r>
        <w:rPr>
          <w:color w:val="9E1B31"/>
        </w:rPr>
        <w:t>(DPD)</w:t>
      </w:r>
    </w:p>
    <w:p w14:paraId="4F7EDCF5" w14:textId="77777777" w:rsidR="00C36ECA" w:rsidRDefault="00AC6D1E">
      <w:pPr>
        <w:spacing w:before="38" w:line="276" w:lineRule="auto"/>
        <w:ind w:left="740" w:right="1273"/>
      </w:pPr>
      <w:r>
        <w:t>The Didactic Program in Nutrition and Dietetics provides required dietetic coursework leading to a</w:t>
      </w:r>
      <w:r>
        <w:rPr>
          <w:spacing w:val="-52"/>
        </w:rPr>
        <w:t xml:space="preserve"> </w:t>
      </w:r>
      <w:r>
        <w:t>bachelor’s or master’s degree. Graduates of DPD programs receive verification statements from the</w:t>
      </w:r>
      <w:r>
        <w:rPr>
          <w:spacing w:val="-52"/>
        </w:rPr>
        <w:t xml:space="preserve"> </w:t>
      </w:r>
      <w:r>
        <w:t>program directors confirming that they have completed the required dietetic coursework. They may</w:t>
      </w:r>
      <w:r>
        <w:rPr>
          <w:spacing w:val="-52"/>
        </w:rPr>
        <w:t xml:space="preserve"> </w:t>
      </w:r>
      <w:r>
        <w:t>then apply for dietetic internships to establish eligibility to complete the CDR registration</w:t>
      </w:r>
      <w:r>
        <w:rPr>
          <w:spacing w:val="1"/>
        </w:rPr>
        <w:t xml:space="preserve"> </w:t>
      </w:r>
      <w:r>
        <w:t>examination</w:t>
      </w:r>
      <w:r>
        <w:rPr>
          <w:spacing w:val="-1"/>
        </w:rPr>
        <w:t xml:space="preserve"> </w:t>
      </w:r>
      <w:r>
        <w:t>for</w:t>
      </w:r>
      <w:r>
        <w:rPr>
          <w:spacing w:val="1"/>
        </w:rPr>
        <w:t xml:space="preserve"> </w:t>
      </w:r>
      <w:r>
        <w:t>dietitians.</w:t>
      </w:r>
    </w:p>
    <w:p w14:paraId="31C353CB" w14:textId="6FF7FA53" w:rsidR="00C36ECA" w:rsidRDefault="00AC6D1E">
      <w:pPr>
        <w:spacing w:before="197"/>
        <w:ind w:left="739"/>
      </w:pPr>
      <w:bookmarkStart w:id="153" w:name="Dietetic_Internship_(DI)"/>
      <w:bookmarkStart w:id="154" w:name="Dietetic_Technician_Program_(DT)"/>
      <w:bookmarkEnd w:id="153"/>
      <w:bookmarkEnd w:id="154"/>
      <w:r>
        <w:rPr>
          <w:color w:val="9E1B31"/>
        </w:rPr>
        <w:t>Dietetic</w:t>
      </w:r>
      <w:r>
        <w:rPr>
          <w:color w:val="9E1B31"/>
          <w:spacing w:val="-5"/>
        </w:rPr>
        <w:t xml:space="preserve"> </w:t>
      </w:r>
      <w:r>
        <w:rPr>
          <w:color w:val="9E1B31"/>
        </w:rPr>
        <w:t>Technician</w:t>
      </w:r>
      <w:r>
        <w:rPr>
          <w:color w:val="9E1B31"/>
          <w:spacing w:val="-4"/>
        </w:rPr>
        <w:t xml:space="preserve"> </w:t>
      </w:r>
      <w:r>
        <w:rPr>
          <w:color w:val="9E1B31"/>
        </w:rPr>
        <w:t>Program</w:t>
      </w:r>
      <w:r>
        <w:rPr>
          <w:color w:val="9E1B31"/>
          <w:spacing w:val="-5"/>
        </w:rPr>
        <w:t xml:space="preserve"> </w:t>
      </w:r>
      <w:r>
        <w:rPr>
          <w:color w:val="9E1B31"/>
        </w:rPr>
        <w:t>(DT)</w:t>
      </w:r>
    </w:p>
    <w:p w14:paraId="2D726E3C" w14:textId="77777777" w:rsidR="00C36ECA" w:rsidRDefault="00AC6D1E">
      <w:pPr>
        <w:spacing w:before="41" w:line="276" w:lineRule="auto"/>
        <w:ind w:left="739" w:right="1463"/>
      </w:pPr>
      <w:r>
        <w:t>The Dietetic Technician Program must provide required DT coursework and at least 450 hours of</w:t>
      </w:r>
      <w:r>
        <w:rPr>
          <w:spacing w:val="-52"/>
        </w:rPr>
        <w:t xml:space="preserve"> </w:t>
      </w:r>
      <w:r>
        <w:t>supervised</w:t>
      </w:r>
      <w:r>
        <w:rPr>
          <w:spacing w:val="-1"/>
        </w:rPr>
        <w:t xml:space="preserve"> </w:t>
      </w:r>
      <w:r>
        <w:t>practice within</w:t>
      </w:r>
      <w:r>
        <w:rPr>
          <w:spacing w:val="-4"/>
        </w:rPr>
        <w:t xml:space="preserve"> </w:t>
      </w:r>
      <w:r>
        <w:t>an academic</w:t>
      </w:r>
      <w:r>
        <w:rPr>
          <w:spacing w:val="-3"/>
        </w:rPr>
        <w:t xml:space="preserve"> </w:t>
      </w:r>
      <w:r>
        <w:t>program</w:t>
      </w:r>
      <w:r>
        <w:rPr>
          <w:spacing w:val="-2"/>
        </w:rPr>
        <w:t xml:space="preserve"> </w:t>
      </w:r>
      <w:r>
        <w:t>leading</w:t>
      </w:r>
      <w:r>
        <w:rPr>
          <w:spacing w:val="-1"/>
        </w:rPr>
        <w:t xml:space="preserve"> </w:t>
      </w:r>
      <w:r>
        <w:t>to an</w:t>
      </w:r>
      <w:r>
        <w:rPr>
          <w:spacing w:val="-1"/>
        </w:rPr>
        <w:t xml:space="preserve"> </w:t>
      </w:r>
      <w:proofErr w:type="gramStart"/>
      <w:r>
        <w:t>Associate’s</w:t>
      </w:r>
      <w:proofErr w:type="gramEnd"/>
      <w:r>
        <w:t xml:space="preserve"> degree.</w:t>
      </w:r>
    </w:p>
    <w:p w14:paraId="19FBC552" w14:textId="77777777" w:rsidR="00C36ECA" w:rsidRDefault="00AC6D1E">
      <w:pPr>
        <w:spacing w:before="197"/>
        <w:ind w:left="739"/>
      </w:pPr>
      <w:bookmarkStart w:id="155" w:name="Future_Education_Model"/>
      <w:bookmarkEnd w:id="155"/>
      <w:r>
        <w:rPr>
          <w:color w:val="9E1B31"/>
        </w:rPr>
        <w:t>Future</w:t>
      </w:r>
      <w:r>
        <w:rPr>
          <w:color w:val="9E1B31"/>
          <w:spacing w:val="-4"/>
        </w:rPr>
        <w:t xml:space="preserve"> </w:t>
      </w:r>
      <w:r>
        <w:rPr>
          <w:color w:val="9E1B31"/>
        </w:rPr>
        <w:t>Education</w:t>
      </w:r>
      <w:r>
        <w:rPr>
          <w:color w:val="9E1B31"/>
          <w:spacing w:val="-5"/>
        </w:rPr>
        <w:t xml:space="preserve"> </w:t>
      </w:r>
      <w:r>
        <w:rPr>
          <w:color w:val="9E1B31"/>
        </w:rPr>
        <w:t>Model</w:t>
      </w:r>
    </w:p>
    <w:p w14:paraId="6ACDA63D" w14:textId="77777777" w:rsidR="00C36ECA" w:rsidRDefault="00AC6D1E">
      <w:pPr>
        <w:spacing w:before="41" w:line="276" w:lineRule="auto"/>
        <w:ind w:left="739" w:right="1304"/>
      </w:pPr>
      <w:r>
        <w:t>There are some exciting changes coming to nutrition and dietetics education. ACEND believes that</w:t>
      </w:r>
      <w:r>
        <w:rPr>
          <w:spacing w:val="-52"/>
        </w:rPr>
        <w:t xml:space="preserve"> </w:t>
      </w:r>
      <w:r>
        <w:t>a minimum of a master’s degree is needed to adequately prepare graduates with the complexity,</w:t>
      </w:r>
      <w:r>
        <w:rPr>
          <w:spacing w:val="1"/>
        </w:rPr>
        <w:t xml:space="preserve"> </w:t>
      </w:r>
      <w:r>
        <w:t>depth and breadth of knowledge, skill and judgement needed for future practice as a register</w:t>
      </w:r>
      <w:r>
        <w:rPr>
          <w:spacing w:val="1"/>
        </w:rPr>
        <w:t xml:space="preserve"> </w:t>
      </w:r>
      <w:r>
        <w:t>dietitian nutritionist – aligning with the Commission on Dietetic Registration’s January 1, 2024,</w:t>
      </w:r>
      <w:r>
        <w:rPr>
          <w:spacing w:val="1"/>
        </w:rPr>
        <w:t xml:space="preserve"> </w:t>
      </w:r>
      <w:r>
        <w:t>requirement that applicants taking the Registration Examination for Dietitians will need a master’s</w:t>
      </w:r>
      <w:r>
        <w:rPr>
          <w:spacing w:val="1"/>
        </w:rPr>
        <w:t xml:space="preserve"> </w:t>
      </w:r>
      <w:r>
        <w:t>degree.</w:t>
      </w:r>
      <w:r>
        <w:rPr>
          <w:spacing w:val="1"/>
        </w:rPr>
        <w:t xml:space="preserve"> </w:t>
      </w:r>
      <w:r>
        <w:t>The current DPD program at IUP will continue in its current state as we move toward the</w:t>
      </w:r>
      <w:r>
        <w:rPr>
          <w:spacing w:val="1"/>
        </w:rPr>
        <w:t xml:space="preserve"> </w:t>
      </w:r>
      <w:r>
        <w:t>Future Education Model. More information about the Future Education Model can be found in the</w:t>
      </w:r>
      <w:r>
        <w:rPr>
          <w:spacing w:val="1"/>
        </w:rPr>
        <w:t xml:space="preserve"> </w:t>
      </w:r>
      <w:r>
        <w:t>Appendices.</w:t>
      </w:r>
    </w:p>
    <w:p w14:paraId="14CC23A2" w14:textId="77777777" w:rsidR="00C36ECA" w:rsidRDefault="00AC6D1E">
      <w:pPr>
        <w:spacing w:before="198"/>
        <w:ind w:left="739"/>
      </w:pPr>
      <w:bookmarkStart w:id="156" w:name="Individualized_Supervised_Practice_Pathw"/>
      <w:bookmarkStart w:id="157" w:name="Pennsylvania_Academy_of_Nutrition_and_Di"/>
      <w:bookmarkEnd w:id="156"/>
      <w:bookmarkEnd w:id="157"/>
      <w:r>
        <w:rPr>
          <w:color w:val="9E1B31"/>
        </w:rPr>
        <w:t>Pennsylvania</w:t>
      </w:r>
      <w:r>
        <w:rPr>
          <w:color w:val="9E1B31"/>
          <w:spacing w:val="-6"/>
        </w:rPr>
        <w:t xml:space="preserve"> </w:t>
      </w:r>
      <w:r>
        <w:rPr>
          <w:color w:val="9E1B31"/>
        </w:rPr>
        <w:t>Academy</w:t>
      </w:r>
      <w:r>
        <w:rPr>
          <w:color w:val="9E1B31"/>
          <w:spacing w:val="-5"/>
        </w:rPr>
        <w:t xml:space="preserve"> </w:t>
      </w:r>
      <w:r>
        <w:rPr>
          <w:color w:val="9E1B31"/>
        </w:rPr>
        <w:t>of</w:t>
      </w:r>
      <w:r>
        <w:rPr>
          <w:color w:val="9E1B31"/>
          <w:spacing w:val="-5"/>
        </w:rPr>
        <w:t xml:space="preserve"> </w:t>
      </w:r>
      <w:r>
        <w:rPr>
          <w:color w:val="9E1B31"/>
        </w:rPr>
        <w:t>Nutrition</w:t>
      </w:r>
      <w:r>
        <w:rPr>
          <w:color w:val="9E1B31"/>
          <w:spacing w:val="-2"/>
        </w:rPr>
        <w:t xml:space="preserve"> </w:t>
      </w:r>
      <w:r>
        <w:rPr>
          <w:color w:val="9E1B31"/>
        </w:rPr>
        <w:t>and</w:t>
      </w:r>
      <w:r>
        <w:rPr>
          <w:color w:val="9E1B31"/>
          <w:spacing w:val="-6"/>
        </w:rPr>
        <w:t xml:space="preserve"> </w:t>
      </w:r>
      <w:r>
        <w:rPr>
          <w:color w:val="9E1B31"/>
        </w:rPr>
        <w:t>Dietetics</w:t>
      </w:r>
      <w:r>
        <w:rPr>
          <w:color w:val="9E1B31"/>
          <w:spacing w:val="-3"/>
        </w:rPr>
        <w:t xml:space="preserve"> </w:t>
      </w:r>
      <w:r>
        <w:rPr>
          <w:color w:val="9E1B31"/>
        </w:rPr>
        <w:t>(PAND)</w:t>
      </w:r>
    </w:p>
    <w:p w14:paraId="767FB9F1" w14:textId="77777777" w:rsidR="00C36ECA" w:rsidRDefault="00AC6D1E">
      <w:pPr>
        <w:spacing w:before="38"/>
        <w:ind w:left="1459"/>
      </w:pPr>
      <w:hyperlink r:id="rId103">
        <w:r>
          <w:rPr>
            <w:color w:val="094A3D"/>
            <w:u w:val="single" w:color="094A3D"/>
          </w:rPr>
          <w:t>www.eatrightpa.org</w:t>
        </w:r>
      </w:hyperlink>
    </w:p>
    <w:p w14:paraId="1D0D4651" w14:textId="77777777" w:rsidR="00C36ECA" w:rsidRDefault="00C36ECA">
      <w:pPr>
        <w:rPr>
          <w:sz w:val="13"/>
        </w:rPr>
      </w:pPr>
    </w:p>
    <w:p w14:paraId="214F5D55" w14:textId="66FE1A03" w:rsidR="00C36ECA" w:rsidRDefault="00AC6D1E">
      <w:pPr>
        <w:spacing w:before="91" w:line="276" w:lineRule="auto"/>
        <w:ind w:left="739" w:right="1237"/>
      </w:pPr>
      <w:r>
        <w:t>The Pennsylvania Academy of Nutrition and Dietetics (PAND), an affiliate of the Academy of</w:t>
      </w:r>
      <w:r>
        <w:rPr>
          <w:spacing w:val="1"/>
        </w:rPr>
        <w:t xml:space="preserve"> </w:t>
      </w:r>
      <w:r>
        <w:t>Nutrition and Dietetics, is the advocate of the dietetics profession serving the public through the</w:t>
      </w:r>
      <w:r>
        <w:rPr>
          <w:spacing w:val="1"/>
        </w:rPr>
        <w:t xml:space="preserve"> </w:t>
      </w:r>
      <w:r>
        <w:t>promotion of optimal nutrition, health and well-being. There are over 3400 members throughout the</w:t>
      </w:r>
      <w:r>
        <w:rPr>
          <w:spacing w:val="-52"/>
        </w:rPr>
        <w:t xml:space="preserve"> </w:t>
      </w:r>
      <w:r>
        <w:t xml:space="preserve">Commonwealth of Pennsylvania. </w:t>
      </w:r>
      <w:proofErr w:type="gramStart"/>
      <w:r>
        <w:t>Members also</w:t>
      </w:r>
      <w:proofErr w:type="gramEnd"/>
      <w:r>
        <w:t xml:space="preserve"> can also join one of our six districts that represent</w:t>
      </w:r>
      <w:r>
        <w:rPr>
          <w:spacing w:val="1"/>
        </w:rPr>
        <w:t xml:space="preserve"> </w:t>
      </w:r>
      <w:r>
        <w:t>their geographical</w:t>
      </w:r>
      <w:r>
        <w:rPr>
          <w:spacing w:val="1"/>
        </w:rPr>
        <w:t xml:space="preserve"> </w:t>
      </w:r>
      <w:r>
        <w:t>locations</w:t>
      </w:r>
      <w:r>
        <w:rPr>
          <w:spacing w:val="-2"/>
        </w:rPr>
        <w:t xml:space="preserve"> </w:t>
      </w:r>
      <w:r>
        <w:t>in Pennsylvania.</w:t>
      </w:r>
    </w:p>
    <w:p w14:paraId="48549CFC" w14:textId="77777777" w:rsidR="00C36ECA" w:rsidRDefault="00C36ECA" w:rsidP="00E7327E">
      <w:pPr>
        <w:spacing w:before="91" w:line="276" w:lineRule="auto"/>
        <w:ind w:right="1237"/>
      </w:pPr>
    </w:p>
    <w:p w14:paraId="7CBC396D" w14:textId="77777777" w:rsidR="00C36ECA" w:rsidRDefault="00AC6D1E">
      <w:pPr>
        <w:spacing w:before="198"/>
        <w:ind w:left="739"/>
      </w:pPr>
      <w:bookmarkStart w:id="158" w:name="Society_for_Nutrition_Education_and_Beha"/>
      <w:bookmarkEnd w:id="158"/>
      <w:r>
        <w:rPr>
          <w:color w:val="9E1B31"/>
        </w:rPr>
        <w:t>Society</w:t>
      </w:r>
      <w:r>
        <w:rPr>
          <w:color w:val="9E1B31"/>
          <w:spacing w:val="-5"/>
        </w:rPr>
        <w:t xml:space="preserve"> </w:t>
      </w:r>
      <w:r>
        <w:rPr>
          <w:color w:val="9E1B31"/>
        </w:rPr>
        <w:t>for</w:t>
      </w:r>
      <w:r>
        <w:rPr>
          <w:color w:val="9E1B31"/>
          <w:spacing w:val="-4"/>
        </w:rPr>
        <w:t xml:space="preserve"> </w:t>
      </w:r>
      <w:r>
        <w:rPr>
          <w:color w:val="9E1B31"/>
        </w:rPr>
        <w:t>Nutrition</w:t>
      </w:r>
      <w:r>
        <w:rPr>
          <w:color w:val="9E1B31"/>
          <w:spacing w:val="-2"/>
        </w:rPr>
        <w:t xml:space="preserve"> </w:t>
      </w:r>
      <w:r>
        <w:rPr>
          <w:color w:val="9E1B31"/>
        </w:rPr>
        <w:t>Education</w:t>
      </w:r>
      <w:r>
        <w:rPr>
          <w:color w:val="9E1B31"/>
          <w:spacing w:val="-4"/>
        </w:rPr>
        <w:t xml:space="preserve"> </w:t>
      </w:r>
      <w:r>
        <w:rPr>
          <w:color w:val="9E1B31"/>
        </w:rPr>
        <w:t>and</w:t>
      </w:r>
      <w:r>
        <w:rPr>
          <w:color w:val="9E1B31"/>
          <w:spacing w:val="-3"/>
        </w:rPr>
        <w:t xml:space="preserve"> </w:t>
      </w:r>
      <w:r>
        <w:rPr>
          <w:color w:val="9E1B31"/>
        </w:rPr>
        <w:t>Behavior</w:t>
      </w:r>
      <w:r>
        <w:rPr>
          <w:color w:val="9E1B31"/>
          <w:spacing w:val="-5"/>
        </w:rPr>
        <w:t xml:space="preserve"> </w:t>
      </w:r>
      <w:r>
        <w:rPr>
          <w:color w:val="9E1B31"/>
        </w:rPr>
        <w:t>(SNEB)</w:t>
      </w:r>
    </w:p>
    <w:p w14:paraId="5BF4099A" w14:textId="77777777" w:rsidR="00C36ECA" w:rsidRDefault="00AC6D1E">
      <w:pPr>
        <w:spacing w:before="38"/>
        <w:ind w:left="1459"/>
      </w:pPr>
      <w:hyperlink r:id="rId104">
        <w:r>
          <w:rPr>
            <w:color w:val="094A3D"/>
            <w:u w:val="single" w:color="094A3D"/>
          </w:rPr>
          <w:t>www.sneb.org</w:t>
        </w:r>
      </w:hyperlink>
    </w:p>
    <w:p w14:paraId="5FF9A273" w14:textId="0C913692" w:rsidR="00C36ECA" w:rsidRDefault="00AC6D1E">
      <w:pPr>
        <w:spacing w:before="81" w:line="276" w:lineRule="auto"/>
        <w:ind w:left="739" w:right="1236"/>
      </w:pPr>
      <w:r>
        <w:t>The Society for Nutrition Education and Behavior (SNEB) represents the unique professional</w:t>
      </w:r>
      <w:r>
        <w:rPr>
          <w:spacing w:val="1"/>
        </w:rPr>
        <w:t xml:space="preserve"> </w:t>
      </w:r>
      <w:r>
        <w:t>interests of nutrition educators in the United States and worldwide. SNEB is dedicated to promoting</w:t>
      </w:r>
      <w:r>
        <w:rPr>
          <w:spacing w:val="-52"/>
        </w:rPr>
        <w:t xml:space="preserve"> </w:t>
      </w:r>
      <w:r>
        <w:t>healthy, sustainable food choices and has a vision of healthy people in healthy communities. SNE</w:t>
      </w:r>
      <w:r>
        <w:rPr>
          <w:spacing w:val="1"/>
        </w:rPr>
        <w:t xml:space="preserve"> </w:t>
      </w:r>
      <w:r>
        <w:t>provides forums for sharing innovative strategies for nutrition education, expressing a range of</w:t>
      </w:r>
      <w:r>
        <w:rPr>
          <w:spacing w:val="1"/>
        </w:rPr>
        <w:t xml:space="preserve"> </w:t>
      </w:r>
      <w:r>
        <w:t>views on important issues, and disseminating research findings. Members of SNEB educate</w:t>
      </w:r>
      <w:r>
        <w:rPr>
          <w:spacing w:val="1"/>
        </w:rPr>
        <w:t xml:space="preserve"> </w:t>
      </w:r>
      <w:r>
        <w:t xml:space="preserve">individuals, families, fellow professionals, and students, and influence policy makers </w:t>
      </w:r>
      <w:r>
        <w:lastRenderedPageBreak/>
        <w:t>about</w:t>
      </w:r>
      <w:r>
        <w:rPr>
          <w:spacing w:val="1"/>
        </w:rPr>
        <w:t xml:space="preserve"> </w:t>
      </w:r>
      <w:r>
        <w:t>nutrition, food, and health. Visit their website for information about how can become a student</w:t>
      </w:r>
      <w:r>
        <w:rPr>
          <w:spacing w:val="1"/>
        </w:rPr>
        <w:t xml:space="preserve"> </w:t>
      </w:r>
      <w:r>
        <w:t>member.</w:t>
      </w:r>
    </w:p>
    <w:p w14:paraId="39E72D45" w14:textId="77777777" w:rsidR="00C36ECA" w:rsidRDefault="00C36ECA">
      <w:pPr>
        <w:spacing w:before="81" w:line="276" w:lineRule="auto"/>
        <w:ind w:left="739" w:right="1236"/>
      </w:pPr>
    </w:p>
    <w:p w14:paraId="06DA0041" w14:textId="6167E2B0" w:rsidR="00C36ECA" w:rsidRPr="0054674A" w:rsidRDefault="00AC6D1E" w:rsidP="00A21096">
      <w:pPr>
        <w:rPr>
          <w:rFonts w:ascii="Arial" w:hAnsi="Arial" w:cs="Arial"/>
          <w:color w:val="9E1B31"/>
        </w:rPr>
      </w:pPr>
      <w:bookmarkStart w:id="159" w:name="The_Dietetics_Profession"/>
      <w:bookmarkStart w:id="160" w:name="_Toc90884167"/>
      <w:bookmarkEnd w:id="159"/>
      <w:r w:rsidRPr="0054674A">
        <w:rPr>
          <w:rFonts w:ascii="Arial" w:hAnsi="Arial" w:cs="Arial"/>
          <w:color w:val="9E1B31"/>
        </w:rPr>
        <w:t>The</w:t>
      </w:r>
      <w:r w:rsidRPr="0054674A">
        <w:rPr>
          <w:rFonts w:ascii="Arial" w:hAnsi="Arial" w:cs="Arial"/>
          <w:color w:val="9E1B31"/>
          <w:spacing w:val="-6"/>
        </w:rPr>
        <w:t xml:space="preserve"> </w:t>
      </w:r>
      <w:r w:rsidRPr="0054674A">
        <w:rPr>
          <w:rFonts w:ascii="Arial" w:hAnsi="Arial" w:cs="Arial"/>
          <w:color w:val="9E1B31"/>
        </w:rPr>
        <w:t>Dietetics</w:t>
      </w:r>
      <w:r w:rsidRPr="0054674A">
        <w:rPr>
          <w:rFonts w:ascii="Arial" w:hAnsi="Arial" w:cs="Arial"/>
          <w:color w:val="9E1B31"/>
          <w:spacing w:val="-5"/>
        </w:rPr>
        <w:t xml:space="preserve"> </w:t>
      </w:r>
      <w:r w:rsidRPr="0054674A">
        <w:rPr>
          <w:rFonts w:ascii="Arial" w:hAnsi="Arial" w:cs="Arial"/>
          <w:color w:val="9E1B31"/>
        </w:rPr>
        <w:t>Profession</w:t>
      </w:r>
      <w:bookmarkEnd w:id="160"/>
    </w:p>
    <w:p w14:paraId="7448755B" w14:textId="77777777" w:rsidR="00C36ECA" w:rsidRDefault="00AC6D1E">
      <w:pPr>
        <w:spacing w:before="39" w:line="276" w:lineRule="auto"/>
        <w:ind w:left="739" w:right="1264"/>
      </w:pPr>
      <w:r>
        <w:t>Dietetics is the</w:t>
      </w:r>
      <w:r>
        <w:rPr>
          <w:spacing w:val="2"/>
        </w:rPr>
        <w:t xml:space="preserve"> </w:t>
      </w:r>
      <w:r>
        <w:t>branch</w:t>
      </w:r>
      <w:r>
        <w:rPr>
          <w:spacing w:val="2"/>
        </w:rPr>
        <w:t xml:space="preserve"> </w:t>
      </w:r>
      <w:r>
        <w:t>of</w:t>
      </w:r>
      <w:r>
        <w:rPr>
          <w:spacing w:val="4"/>
        </w:rPr>
        <w:t xml:space="preserve"> </w:t>
      </w:r>
      <w:r>
        <w:t>knowledge</w:t>
      </w:r>
      <w:r>
        <w:rPr>
          <w:spacing w:val="2"/>
        </w:rPr>
        <w:t xml:space="preserve"> </w:t>
      </w:r>
      <w:r>
        <w:t>concerned</w:t>
      </w:r>
      <w:r>
        <w:rPr>
          <w:spacing w:val="2"/>
        </w:rPr>
        <w:t xml:space="preserve"> </w:t>
      </w:r>
      <w:r>
        <w:t>with</w:t>
      </w:r>
      <w:r>
        <w:rPr>
          <w:spacing w:val="-1"/>
        </w:rPr>
        <w:t xml:space="preserve"> </w:t>
      </w:r>
      <w:r>
        <w:t>the</w:t>
      </w:r>
      <w:r>
        <w:rPr>
          <w:spacing w:val="3"/>
        </w:rPr>
        <w:t xml:space="preserve"> </w:t>
      </w:r>
      <w:r>
        <w:t>diet</w:t>
      </w:r>
      <w:r>
        <w:rPr>
          <w:spacing w:val="3"/>
        </w:rPr>
        <w:t xml:space="preserve"> </w:t>
      </w:r>
      <w:r>
        <w:t>and</w:t>
      </w:r>
      <w:r>
        <w:rPr>
          <w:spacing w:val="2"/>
        </w:rPr>
        <w:t xml:space="preserve"> </w:t>
      </w:r>
      <w:r>
        <w:t>its effect</w:t>
      </w:r>
      <w:r>
        <w:rPr>
          <w:spacing w:val="4"/>
        </w:rPr>
        <w:t xml:space="preserve"> </w:t>
      </w:r>
      <w:r>
        <w:t>on</w:t>
      </w:r>
      <w:r>
        <w:rPr>
          <w:spacing w:val="2"/>
        </w:rPr>
        <w:t xml:space="preserve"> </w:t>
      </w:r>
      <w:r>
        <w:t>health,</w:t>
      </w:r>
      <w:r>
        <w:rPr>
          <w:spacing w:val="-1"/>
        </w:rPr>
        <w:t xml:space="preserve"> </w:t>
      </w:r>
      <w:r>
        <w:t>especially</w:t>
      </w:r>
      <w:r>
        <w:rPr>
          <w:spacing w:val="1"/>
        </w:rPr>
        <w:t xml:space="preserve"> </w:t>
      </w:r>
      <w:r>
        <w:t>with the practical application of a scientific understanding of nutrition. The dietetics profession</w:t>
      </w:r>
      <w:r>
        <w:rPr>
          <w:spacing w:val="1"/>
        </w:rPr>
        <w:t xml:space="preserve"> </w:t>
      </w:r>
      <w:r>
        <w:t>affords a food and nutrition professional the opportunity to combine an interest in food, nutrition,</w:t>
      </w:r>
      <w:r>
        <w:rPr>
          <w:spacing w:val="1"/>
        </w:rPr>
        <w:t xml:space="preserve"> </w:t>
      </w:r>
      <w:r>
        <w:t>fitness, health and management with meeting the needs of individuals or groups in wellness, illness,</w:t>
      </w:r>
      <w:r>
        <w:rPr>
          <w:spacing w:val="-52"/>
        </w:rPr>
        <w:t xml:space="preserve"> </w:t>
      </w:r>
      <w:r>
        <w:t>physical performance, and by providing leadership. Food and nutrition professionals are employed</w:t>
      </w:r>
      <w:r>
        <w:rPr>
          <w:spacing w:val="1"/>
        </w:rPr>
        <w:t xml:space="preserve"> </w:t>
      </w:r>
      <w:r>
        <w:t xml:space="preserve">in medical facilities such as hospitals, clinics, and long-term care communities providing </w:t>
      </w:r>
      <w:proofErr w:type="gramStart"/>
      <w:r>
        <w:t>nutrition</w:t>
      </w:r>
      <w:proofErr w:type="gramEnd"/>
      <w:r>
        <w:rPr>
          <w:spacing w:val="1"/>
        </w:rPr>
        <w:t xml:space="preserve"> </w:t>
      </w:r>
      <w:r>
        <w:t>care. They also manage food service organizations in school districts, cities and counties. In private</w:t>
      </w:r>
      <w:r>
        <w:rPr>
          <w:spacing w:val="-52"/>
        </w:rPr>
        <w:t xml:space="preserve"> </w:t>
      </w:r>
      <w:r>
        <w:t>practice, many food and nutrition professionals provide nutrition counseling for clients concerned</w:t>
      </w:r>
      <w:r>
        <w:rPr>
          <w:spacing w:val="1"/>
        </w:rPr>
        <w:t xml:space="preserve"> </w:t>
      </w:r>
      <w:r>
        <w:t>with better health and nutrition and for those who have modified dietary needs. Some food and</w:t>
      </w:r>
      <w:r>
        <w:rPr>
          <w:spacing w:val="1"/>
        </w:rPr>
        <w:t xml:space="preserve"> </w:t>
      </w:r>
      <w:r>
        <w:t>nutrition professionals work for state, national, and government agencies or work in education</w:t>
      </w:r>
      <w:r>
        <w:rPr>
          <w:spacing w:val="1"/>
        </w:rPr>
        <w:t xml:space="preserve"> </w:t>
      </w:r>
      <w:r>
        <w:t>teaching</w:t>
      </w:r>
      <w:r>
        <w:rPr>
          <w:spacing w:val="-4"/>
        </w:rPr>
        <w:t xml:space="preserve"> </w:t>
      </w:r>
      <w:r>
        <w:t>dietetics, nutrition</w:t>
      </w:r>
      <w:r>
        <w:rPr>
          <w:spacing w:val="-3"/>
        </w:rPr>
        <w:t xml:space="preserve"> </w:t>
      </w:r>
      <w:r>
        <w:t>and food service</w:t>
      </w:r>
      <w:r>
        <w:rPr>
          <w:spacing w:val="-2"/>
        </w:rPr>
        <w:t xml:space="preserve"> </w:t>
      </w:r>
      <w:r>
        <w:t>management courses.</w:t>
      </w:r>
    </w:p>
    <w:p w14:paraId="1ACB29A9" w14:textId="77777777" w:rsidR="00C36ECA" w:rsidRDefault="00AC6D1E">
      <w:pPr>
        <w:spacing w:before="201" w:line="276" w:lineRule="auto"/>
        <w:ind w:left="740" w:right="1351" w:hanging="1"/>
        <w:rPr>
          <w:i/>
        </w:rPr>
      </w:pPr>
      <w:proofErr w:type="gramStart"/>
      <w:r>
        <w:t>According</w:t>
      </w:r>
      <w:proofErr w:type="gramEnd"/>
      <w:r>
        <w:t xml:space="preserve"> the Occupational Outlook Handbook</w:t>
      </w:r>
      <w:r>
        <w:rPr>
          <w:vertAlign w:val="superscript"/>
        </w:rPr>
        <w:t>1</w:t>
      </w:r>
      <w:r>
        <w:t>, “</w:t>
      </w:r>
      <w:r>
        <w:rPr>
          <w:i/>
        </w:rPr>
        <w:t>employment of dietitians and nutritionists is</w:t>
      </w:r>
      <w:r>
        <w:rPr>
          <w:i/>
          <w:spacing w:val="1"/>
        </w:rPr>
        <w:t xml:space="preserve"> </w:t>
      </w:r>
      <w:r>
        <w:rPr>
          <w:i/>
        </w:rPr>
        <w:t>projected to grow 11 percent from 2018 to 2028, much faster than the average for all occupations.</w:t>
      </w:r>
      <w:r>
        <w:rPr>
          <w:i/>
          <w:spacing w:val="-52"/>
        </w:rPr>
        <w:t xml:space="preserve"> </w:t>
      </w:r>
      <w:r>
        <w:rPr>
          <w:i/>
        </w:rPr>
        <w:t>In recent years, interest in the role of food and nutrition in promoting health and wellness has</w:t>
      </w:r>
      <w:r>
        <w:rPr>
          <w:i/>
          <w:spacing w:val="1"/>
        </w:rPr>
        <w:t xml:space="preserve"> </w:t>
      </w:r>
      <w:r>
        <w:rPr>
          <w:i/>
        </w:rPr>
        <w:t>increased,</w:t>
      </w:r>
      <w:r>
        <w:rPr>
          <w:i/>
          <w:spacing w:val="-1"/>
        </w:rPr>
        <w:t xml:space="preserve"> </w:t>
      </w:r>
      <w:r>
        <w:rPr>
          <w:i/>
        </w:rPr>
        <w:t>particularly as</w:t>
      </w:r>
      <w:r>
        <w:rPr>
          <w:i/>
          <w:spacing w:val="-3"/>
        </w:rPr>
        <w:t xml:space="preserve"> </w:t>
      </w:r>
      <w:r>
        <w:rPr>
          <w:i/>
        </w:rPr>
        <w:t>a</w:t>
      </w:r>
      <w:r>
        <w:rPr>
          <w:i/>
          <w:spacing w:val="-3"/>
        </w:rPr>
        <w:t xml:space="preserve"> </w:t>
      </w:r>
      <w:r>
        <w:rPr>
          <w:i/>
        </w:rPr>
        <w:t>part</w:t>
      </w:r>
      <w:r>
        <w:rPr>
          <w:i/>
          <w:spacing w:val="-2"/>
        </w:rPr>
        <w:t xml:space="preserve"> </w:t>
      </w:r>
      <w:r>
        <w:rPr>
          <w:i/>
        </w:rPr>
        <w:t>of preventative healthcare</w:t>
      </w:r>
      <w:r>
        <w:rPr>
          <w:i/>
          <w:spacing w:val="-2"/>
        </w:rPr>
        <w:t xml:space="preserve"> </w:t>
      </w:r>
      <w:r>
        <w:rPr>
          <w:i/>
        </w:rPr>
        <w:t>in</w:t>
      </w:r>
      <w:r>
        <w:rPr>
          <w:i/>
          <w:spacing w:val="-1"/>
        </w:rPr>
        <w:t xml:space="preserve"> </w:t>
      </w:r>
      <w:r>
        <w:rPr>
          <w:i/>
        </w:rPr>
        <w:t>medical</w:t>
      </w:r>
      <w:r>
        <w:rPr>
          <w:i/>
          <w:spacing w:val="1"/>
        </w:rPr>
        <w:t xml:space="preserve"> </w:t>
      </w:r>
      <w:r>
        <w:rPr>
          <w:i/>
        </w:rPr>
        <w:t>settings.</w:t>
      </w:r>
    </w:p>
    <w:p w14:paraId="7F09E6C6" w14:textId="77777777" w:rsidR="00C36ECA" w:rsidRDefault="00AC6D1E">
      <w:pPr>
        <w:spacing w:before="199" w:line="276" w:lineRule="auto"/>
        <w:ind w:left="740" w:right="1272" w:hanging="1"/>
        <w:rPr>
          <w:i/>
        </w:rPr>
      </w:pPr>
      <w:r>
        <w:rPr>
          <w:i/>
        </w:rPr>
        <w:t>“According to the Centers for Disease Control, more than one-third of U.S. adults are obese. Many</w:t>
      </w:r>
      <w:r>
        <w:rPr>
          <w:i/>
          <w:spacing w:val="-52"/>
        </w:rPr>
        <w:t xml:space="preserve"> </w:t>
      </w:r>
      <w:r>
        <w:rPr>
          <w:i/>
        </w:rPr>
        <w:t xml:space="preserve">diseases, such as diabetes and heart disease, are associated with obesity. The importance of </w:t>
      </w:r>
      <w:proofErr w:type="gramStart"/>
      <w:r>
        <w:rPr>
          <w:i/>
        </w:rPr>
        <w:t>diet</w:t>
      </w:r>
      <w:proofErr w:type="gramEnd"/>
      <w:r>
        <w:rPr>
          <w:i/>
        </w:rPr>
        <w:t xml:space="preserve"> in</w:t>
      </w:r>
      <w:r>
        <w:rPr>
          <w:i/>
          <w:spacing w:val="1"/>
        </w:rPr>
        <w:t xml:space="preserve"> </w:t>
      </w:r>
      <w:r>
        <w:rPr>
          <w:i/>
        </w:rPr>
        <w:t>preventing and treating illnesses is now well known. More dietitians and nutritionists will be</w:t>
      </w:r>
      <w:r>
        <w:rPr>
          <w:i/>
          <w:spacing w:val="1"/>
        </w:rPr>
        <w:t xml:space="preserve"> </w:t>
      </w:r>
      <w:r>
        <w:rPr>
          <w:i/>
        </w:rPr>
        <w:t>needed</w:t>
      </w:r>
      <w:r>
        <w:rPr>
          <w:i/>
          <w:spacing w:val="-4"/>
        </w:rPr>
        <w:t xml:space="preserve"> </w:t>
      </w:r>
      <w:r>
        <w:rPr>
          <w:i/>
        </w:rPr>
        <w:t>to provide</w:t>
      </w:r>
      <w:r>
        <w:rPr>
          <w:i/>
          <w:spacing w:val="-2"/>
        </w:rPr>
        <w:t xml:space="preserve"> </w:t>
      </w:r>
      <w:r>
        <w:rPr>
          <w:i/>
        </w:rPr>
        <w:t>care</w:t>
      </w:r>
      <w:r>
        <w:rPr>
          <w:i/>
          <w:spacing w:val="-2"/>
        </w:rPr>
        <w:t xml:space="preserve"> </w:t>
      </w:r>
      <w:r>
        <w:rPr>
          <w:i/>
        </w:rPr>
        <w:t>for</w:t>
      </w:r>
      <w:r>
        <w:rPr>
          <w:i/>
          <w:spacing w:val="-2"/>
        </w:rPr>
        <w:t xml:space="preserve"> </w:t>
      </w:r>
      <w:r>
        <w:rPr>
          <w:i/>
        </w:rPr>
        <w:t>people with these conditions.</w:t>
      </w:r>
    </w:p>
    <w:p w14:paraId="39E7247A" w14:textId="77777777" w:rsidR="00C36ECA" w:rsidRDefault="00AC6D1E">
      <w:pPr>
        <w:spacing w:before="199" w:line="276" w:lineRule="auto"/>
        <w:ind w:left="740" w:right="1260" w:hanging="1"/>
        <w:rPr>
          <w:i/>
        </w:rPr>
      </w:pPr>
      <w:r>
        <w:rPr>
          <w:i/>
        </w:rPr>
        <w:t>“Moreover, as the baby-boom generation grows older and looks for ways to stay healthy, there will</w:t>
      </w:r>
      <w:r>
        <w:rPr>
          <w:i/>
          <w:spacing w:val="-52"/>
        </w:rPr>
        <w:t xml:space="preserve"> </w:t>
      </w:r>
      <w:r>
        <w:rPr>
          <w:i/>
        </w:rPr>
        <w:t>be more demand for dietetic and nutrition services. In addition, there will be demand for dietitians</w:t>
      </w:r>
      <w:r>
        <w:rPr>
          <w:i/>
          <w:spacing w:val="1"/>
        </w:rPr>
        <w:t xml:space="preserve"> </w:t>
      </w:r>
      <w:r>
        <w:rPr>
          <w:i/>
        </w:rPr>
        <w:t>and</w:t>
      </w:r>
      <w:r>
        <w:rPr>
          <w:i/>
          <w:spacing w:val="-1"/>
        </w:rPr>
        <w:t xml:space="preserve"> </w:t>
      </w:r>
      <w:r>
        <w:rPr>
          <w:i/>
        </w:rPr>
        <w:t>nutritionists</w:t>
      </w:r>
      <w:r>
        <w:rPr>
          <w:i/>
          <w:spacing w:val="-2"/>
        </w:rPr>
        <w:t xml:space="preserve"> </w:t>
      </w:r>
      <w:r>
        <w:rPr>
          <w:i/>
        </w:rPr>
        <w:t>in grocery</w:t>
      </w:r>
      <w:r>
        <w:rPr>
          <w:i/>
          <w:spacing w:val="-2"/>
        </w:rPr>
        <w:t xml:space="preserve"> </w:t>
      </w:r>
      <w:r>
        <w:rPr>
          <w:i/>
        </w:rPr>
        <w:t>stores</w:t>
      </w:r>
      <w:r>
        <w:rPr>
          <w:i/>
          <w:spacing w:val="-2"/>
        </w:rPr>
        <w:t xml:space="preserve"> </w:t>
      </w:r>
      <w:r>
        <w:rPr>
          <w:i/>
        </w:rPr>
        <w:t>to help consumer make healthy</w:t>
      </w:r>
      <w:r>
        <w:rPr>
          <w:i/>
          <w:spacing w:val="-3"/>
        </w:rPr>
        <w:t xml:space="preserve"> </w:t>
      </w:r>
      <w:r>
        <w:rPr>
          <w:i/>
        </w:rPr>
        <w:t>food</w:t>
      </w:r>
      <w:r>
        <w:rPr>
          <w:i/>
          <w:spacing w:val="-3"/>
        </w:rPr>
        <w:t xml:space="preserve"> </w:t>
      </w:r>
      <w:r>
        <w:rPr>
          <w:i/>
        </w:rPr>
        <w:t>choices.”</w:t>
      </w:r>
    </w:p>
    <w:p w14:paraId="736F418C" w14:textId="77777777" w:rsidR="00C36ECA" w:rsidRDefault="00AC6D1E">
      <w:pPr>
        <w:spacing w:before="200" w:line="276" w:lineRule="auto"/>
        <w:ind w:left="740" w:right="1333"/>
      </w:pPr>
      <w:r>
        <w:t xml:space="preserve">After meeting </w:t>
      </w:r>
      <w:proofErr w:type="gramStart"/>
      <w:r>
        <w:t>a certain</w:t>
      </w:r>
      <w:proofErr w:type="gramEnd"/>
      <w:r>
        <w:t xml:space="preserve"> knowledge and skill requirements, a graduate from an accredited program</w:t>
      </w:r>
      <w:r>
        <w:rPr>
          <w:spacing w:val="1"/>
        </w:rPr>
        <w:t xml:space="preserve"> </w:t>
      </w:r>
      <w:r>
        <w:t>can become a Registered Dietitian (RD) or Registered Dietitian Nutritionist (RDN). Registration is</w:t>
      </w:r>
      <w:r>
        <w:rPr>
          <w:spacing w:val="-52"/>
        </w:rPr>
        <w:t xml:space="preserve"> </w:t>
      </w:r>
      <w:r>
        <w:t>a voluntary credential. Without registration, though, dietetic professionals cannot call themselves a</w:t>
      </w:r>
      <w:r>
        <w:rPr>
          <w:spacing w:val="-52"/>
        </w:rPr>
        <w:t xml:space="preserve"> </w:t>
      </w:r>
      <w:r>
        <w:t>Registered</w:t>
      </w:r>
      <w:r>
        <w:rPr>
          <w:spacing w:val="-1"/>
        </w:rPr>
        <w:t xml:space="preserve"> </w:t>
      </w:r>
      <w:r>
        <w:t>Dietitian</w:t>
      </w:r>
      <w:r>
        <w:rPr>
          <w:spacing w:val="-3"/>
        </w:rPr>
        <w:t xml:space="preserve"> </w:t>
      </w:r>
      <w:r>
        <w:t>or Registered Dietitian</w:t>
      </w:r>
      <w:r>
        <w:rPr>
          <w:spacing w:val="-1"/>
        </w:rPr>
        <w:t xml:space="preserve"> </w:t>
      </w:r>
      <w:r>
        <w:t>Nutritionist, nor</w:t>
      </w:r>
      <w:r>
        <w:rPr>
          <w:spacing w:val="-3"/>
        </w:rPr>
        <w:t xml:space="preserve"> </w:t>
      </w:r>
      <w:r>
        <w:t>can</w:t>
      </w:r>
      <w:r>
        <w:rPr>
          <w:spacing w:val="-3"/>
        </w:rPr>
        <w:t xml:space="preserve"> </w:t>
      </w:r>
      <w:r>
        <w:t>they use</w:t>
      </w:r>
      <w:r>
        <w:rPr>
          <w:spacing w:val="-3"/>
        </w:rPr>
        <w:t xml:space="preserve"> </w:t>
      </w:r>
      <w:r>
        <w:t>the acronyms.</w:t>
      </w:r>
    </w:p>
    <w:p w14:paraId="0E3280EA" w14:textId="77777777" w:rsidR="00C36ECA" w:rsidRDefault="00AC6D1E">
      <w:pPr>
        <w:spacing w:before="202"/>
        <w:ind w:left="740"/>
      </w:pPr>
      <w:r>
        <w:t>The</w:t>
      </w:r>
      <w:r>
        <w:rPr>
          <w:spacing w:val="-1"/>
        </w:rPr>
        <w:t xml:space="preserve"> </w:t>
      </w:r>
      <w:r>
        <w:t>median annual</w:t>
      </w:r>
      <w:r>
        <w:rPr>
          <w:spacing w:val="-3"/>
        </w:rPr>
        <w:t xml:space="preserve"> </w:t>
      </w:r>
      <w:r>
        <w:t>wage</w:t>
      </w:r>
      <w:r>
        <w:rPr>
          <w:spacing w:val="-2"/>
        </w:rPr>
        <w:t xml:space="preserve"> </w:t>
      </w:r>
      <w:r>
        <w:t>for</w:t>
      </w:r>
      <w:r>
        <w:rPr>
          <w:spacing w:val="1"/>
        </w:rPr>
        <w:t xml:space="preserve"> </w:t>
      </w:r>
      <w:r>
        <w:t>dietitians</w:t>
      </w:r>
      <w:r>
        <w:rPr>
          <w:spacing w:val="-3"/>
        </w:rPr>
        <w:t xml:space="preserve"> </w:t>
      </w:r>
      <w:r>
        <w:t>and nutritionists</w:t>
      </w:r>
      <w:r>
        <w:rPr>
          <w:spacing w:val="-2"/>
        </w:rPr>
        <w:t xml:space="preserve"> </w:t>
      </w:r>
      <w:r>
        <w:t>was</w:t>
      </w:r>
      <w:r>
        <w:rPr>
          <w:spacing w:val="-1"/>
        </w:rPr>
        <w:t xml:space="preserve"> </w:t>
      </w:r>
      <w:r>
        <w:t>$60,370 in</w:t>
      </w:r>
      <w:r>
        <w:rPr>
          <w:spacing w:val="-4"/>
        </w:rPr>
        <w:t xml:space="preserve"> </w:t>
      </w:r>
      <w:r>
        <w:t>May</w:t>
      </w:r>
      <w:r>
        <w:rPr>
          <w:spacing w:val="-3"/>
        </w:rPr>
        <w:t xml:space="preserve"> </w:t>
      </w:r>
      <w:r>
        <w:t>2018.</w:t>
      </w:r>
    </w:p>
    <w:p w14:paraId="42883799" w14:textId="77777777" w:rsidR="00C36ECA" w:rsidRDefault="00C36ECA">
      <w:pPr>
        <w:spacing w:before="2"/>
        <w:rPr>
          <w:sz w:val="20"/>
        </w:rPr>
      </w:pPr>
    </w:p>
    <w:p w14:paraId="7EC9B0F6" w14:textId="77777777" w:rsidR="00C36ECA" w:rsidRDefault="00AC6D1E">
      <w:pPr>
        <w:ind w:left="740"/>
        <w:rPr>
          <w:i/>
          <w:sz w:val="18"/>
        </w:rPr>
      </w:pPr>
      <w:r>
        <w:rPr>
          <w:position w:val="8"/>
          <w:sz w:val="14"/>
        </w:rPr>
        <w:t xml:space="preserve">1 </w:t>
      </w:r>
      <w:r>
        <w:rPr>
          <w:i/>
          <w:sz w:val="18"/>
        </w:rPr>
        <w:t>US. Bureau</w:t>
      </w:r>
      <w:r>
        <w:rPr>
          <w:i/>
          <w:spacing w:val="-2"/>
          <w:sz w:val="18"/>
        </w:rPr>
        <w:t xml:space="preserve"> </w:t>
      </w:r>
      <w:r>
        <w:rPr>
          <w:i/>
          <w:sz w:val="18"/>
        </w:rPr>
        <w:t>of</w:t>
      </w:r>
      <w:r>
        <w:rPr>
          <w:i/>
          <w:spacing w:val="-3"/>
          <w:sz w:val="18"/>
        </w:rPr>
        <w:t xml:space="preserve"> </w:t>
      </w:r>
      <w:r>
        <w:rPr>
          <w:i/>
          <w:sz w:val="18"/>
        </w:rPr>
        <w:t>Labor</w:t>
      </w:r>
      <w:r>
        <w:rPr>
          <w:i/>
          <w:spacing w:val="-4"/>
          <w:sz w:val="18"/>
        </w:rPr>
        <w:t xml:space="preserve"> </w:t>
      </w:r>
      <w:r>
        <w:rPr>
          <w:i/>
          <w:sz w:val="18"/>
        </w:rPr>
        <w:t>Statistics,</w:t>
      </w:r>
      <w:r>
        <w:rPr>
          <w:i/>
          <w:spacing w:val="-3"/>
          <w:sz w:val="18"/>
        </w:rPr>
        <w:t xml:space="preserve"> </w:t>
      </w:r>
      <w:r>
        <w:rPr>
          <w:i/>
          <w:sz w:val="18"/>
        </w:rPr>
        <w:t>Employment</w:t>
      </w:r>
      <w:r>
        <w:rPr>
          <w:i/>
          <w:spacing w:val="-3"/>
          <w:sz w:val="18"/>
        </w:rPr>
        <w:t xml:space="preserve"> </w:t>
      </w:r>
      <w:r>
        <w:rPr>
          <w:i/>
          <w:sz w:val="18"/>
        </w:rPr>
        <w:t>Projections</w:t>
      </w:r>
      <w:r>
        <w:rPr>
          <w:i/>
          <w:spacing w:val="-1"/>
          <w:sz w:val="18"/>
        </w:rPr>
        <w:t xml:space="preserve"> </w:t>
      </w:r>
      <w:r>
        <w:rPr>
          <w:i/>
          <w:sz w:val="18"/>
        </w:rPr>
        <w:t>program</w:t>
      </w:r>
    </w:p>
    <w:p w14:paraId="1A96B90B" w14:textId="77777777" w:rsidR="00C36ECA" w:rsidRDefault="00C36ECA">
      <w:pPr>
        <w:rPr>
          <w:sz w:val="18"/>
        </w:rPr>
        <w:sectPr w:rsidR="00C36ECA">
          <w:pgSz w:w="12240" w:h="15840"/>
          <w:pgMar w:top="1360" w:right="560" w:bottom="1440" w:left="880" w:header="0" w:footer="1199" w:gutter="0"/>
          <w:cols w:space="720"/>
        </w:sectPr>
      </w:pPr>
    </w:p>
    <w:p w14:paraId="23458F39" w14:textId="77777777" w:rsidR="00C36ECA" w:rsidRDefault="00AC6D1E">
      <w:pPr>
        <w:spacing w:before="80"/>
      </w:pPr>
      <w:bookmarkStart w:id="161" w:name="RDs_and_RDNs_are_food_and_nutrition_expe"/>
      <w:bookmarkEnd w:id="161"/>
      <w:r>
        <w:rPr>
          <w:color w:val="9E1B31"/>
        </w:rPr>
        <w:lastRenderedPageBreak/>
        <w:t>RDs</w:t>
      </w:r>
      <w:r>
        <w:rPr>
          <w:color w:val="9E1B31"/>
          <w:spacing w:val="-2"/>
        </w:rPr>
        <w:t xml:space="preserve"> </w:t>
      </w:r>
      <w:r>
        <w:rPr>
          <w:color w:val="9E1B31"/>
        </w:rPr>
        <w:t>and</w:t>
      </w:r>
      <w:r>
        <w:rPr>
          <w:color w:val="9E1B31"/>
          <w:spacing w:val="-2"/>
        </w:rPr>
        <w:t xml:space="preserve"> </w:t>
      </w:r>
      <w:r>
        <w:rPr>
          <w:color w:val="9E1B31"/>
        </w:rPr>
        <w:t>RDNs</w:t>
      </w:r>
      <w:r>
        <w:rPr>
          <w:color w:val="9E1B31"/>
          <w:spacing w:val="-2"/>
        </w:rPr>
        <w:t xml:space="preserve"> </w:t>
      </w:r>
      <w:r>
        <w:rPr>
          <w:color w:val="9E1B31"/>
        </w:rPr>
        <w:t>are</w:t>
      </w:r>
      <w:r>
        <w:rPr>
          <w:color w:val="9E1B31"/>
          <w:spacing w:val="-4"/>
        </w:rPr>
        <w:t xml:space="preserve"> </w:t>
      </w:r>
      <w:r>
        <w:rPr>
          <w:color w:val="9E1B31"/>
        </w:rPr>
        <w:t>food</w:t>
      </w:r>
      <w:r>
        <w:rPr>
          <w:color w:val="9E1B31"/>
          <w:spacing w:val="-1"/>
        </w:rPr>
        <w:t xml:space="preserve"> </w:t>
      </w:r>
      <w:r>
        <w:rPr>
          <w:color w:val="9E1B31"/>
        </w:rPr>
        <w:t>and</w:t>
      </w:r>
      <w:r>
        <w:rPr>
          <w:color w:val="9E1B31"/>
          <w:spacing w:val="-2"/>
        </w:rPr>
        <w:t xml:space="preserve"> </w:t>
      </w:r>
      <w:r>
        <w:rPr>
          <w:color w:val="9E1B31"/>
        </w:rPr>
        <w:t>nutrition</w:t>
      </w:r>
      <w:r>
        <w:rPr>
          <w:color w:val="9E1B31"/>
          <w:spacing w:val="-4"/>
        </w:rPr>
        <w:t xml:space="preserve"> </w:t>
      </w:r>
      <w:r>
        <w:rPr>
          <w:color w:val="9E1B31"/>
        </w:rPr>
        <w:t>experts</w:t>
      </w:r>
      <w:r>
        <w:rPr>
          <w:color w:val="9E1B31"/>
          <w:spacing w:val="-4"/>
        </w:rPr>
        <w:t xml:space="preserve"> </w:t>
      </w:r>
      <w:r>
        <w:rPr>
          <w:color w:val="9E1B31"/>
        </w:rPr>
        <w:t>who</w:t>
      </w:r>
      <w:r>
        <w:rPr>
          <w:color w:val="9E1B31"/>
          <w:spacing w:val="-1"/>
        </w:rPr>
        <w:t xml:space="preserve"> </w:t>
      </w:r>
      <w:r>
        <w:rPr>
          <w:color w:val="9E1B31"/>
        </w:rPr>
        <w:t>have:</w:t>
      </w:r>
    </w:p>
    <w:p w14:paraId="3E944856" w14:textId="36991007" w:rsidR="00C36ECA" w:rsidRDefault="00AC6D1E">
      <w:pPr>
        <w:numPr>
          <w:ilvl w:val="0"/>
          <w:numId w:val="19"/>
        </w:numPr>
        <w:tabs>
          <w:tab w:val="clear" w:pos="1460"/>
          <w:tab w:val="left" w:pos="1459"/>
          <w:tab w:val="left" w:pos="1461"/>
        </w:tabs>
        <w:spacing w:before="37" w:line="273" w:lineRule="auto"/>
        <w:ind w:right="1317"/>
      </w:pPr>
      <w:r>
        <w:t xml:space="preserve">Completed the minimum of a </w:t>
      </w:r>
      <w:proofErr w:type="spellStart"/>
      <w:proofErr w:type="gramStart"/>
      <w:r w:rsidR="007B347E">
        <w:t>Masters</w:t>
      </w:r>
      <w:proofErr w:type="spellEnd"/>
      <w:r w:rsidR="007B347E">
        <w:t xml:space="preserve"> Degree</w:t>
      </w:r>
      <w:proofErr w:type="gramEnd"/>
      <w:r w:rsidR="007B347E">
        <w:t xml:space="preserve"> and Supervised Practice</w:t>
      </w:r>
      <w:r>
        <w:t xml:space="preserve"> granted by a U.S. regionally accredited</w:t>
      </w:r>
      <w:r>
        <w:rPr>
          <w:spacing w:val="-52"/>
        </w:rPr>
        <w:t xml:space="preserve"> </w:t>
      </w:r>
      <w:r>
        <w:t>college</w:t>
      </w:r>
      <w:r>
        <w:rPr>
          <w:spacing w:val="-3"/>
        </w:rPr>
        <w:t xml:space="preserve"> </w:t>
      </w:r>
      <w:r>
        <w:t>or</w:t>
      </w:r>
      <w:r>
        <w:rPr>
          <w:spacing w:val="1"/>
        </w:rPr>
        <w:t xml:space="preserve"> </w:t>
      </w:r>
      <w:r>
        <w:t>university, or</w:t>
      </w:r>
      <w:r>
        <w:rPr>
          <w:spacing w:val="-2"/>
        </w:rPr>
        <w:t xml:space="preserve"> </w:t>
      </w:r>
      <w:r>
        <w:t>foreign</w:t>
      </w:r>
      <w:r>
        <w:rPr>
          <w:spacing w:val="-3"/>
        </w:rPr>
        <w:t xml:space="preserve"> </w:t>
      </w:r>
      <w:proofErr w:type="gramStart"/>
      <w:r>
        <w:t>equivalent;</w:t>
      </w:r>
      <w:proofErr w:type="gramEnd"/>
    </w:p>
    <w:p w14:paraId="59A7E1C8" w14:textId="77777777" w:rsidR="00C36ECA" w:rsidRDefault="00AC6D1E">
      <w:pPr>
        <w:numPr>
          <w:ilvl w:val="0"/>
          <w:numId w:val="19"/>
        </w:numPr>
        <w:tabs>
          <w:tab w:val="clear" w:pos="1460"/>
          <w:tab w:val="left" w:pos="1459"/>
          <w:tab w:val="left" w:pos="1461"/>
        </w:tabs>
        <w:spacing w:before="2" w:line="273" w:lineRule="auto"/>
        <w:ind w:right="1277"/>
      </w:pPr>
      <w:r>
        <w:t>Met current minimum academic requirements as approved by the Accreditation Council for</w:t>
      </w:r>
      <w:r>
        <w:rPr>
          <w:spacing w:val="-52"/>
        </w:rPr>
        <w:t xml:space="preserve"> </w:t>
      </w:r>
      <w:r>
        <w:t>Education</w:t>
      </w:r>
      <w:r>
        <w:rPr>
          <w:spacing w:val="-4"/>
        </w:rPr>
        <w:t xml:space="preserve"> </w:t>
      </w:r>
      <w:r>
        <w:t>in Nutrition</w:t>
      </w:r>
      <w:r>
        <w:rPr>
          <w:spacing w:val="-1"/>
        </w:rPr>
        <w:t xml:space="preserve"> </w:t>
      </w:r>
      <w:r>
        <w:t>and</w:t>
      </w:r>
      <w:r>
        <w:rPr>
          <w:spacing w:val="-3"/>
        </w:rPr>
        <w:t xml:space="preserve"> </w:t>
      </w:r>
      <w:r>
        <w:t>Dietetics</w:t>
      </w:r>
      <w:r>
        <w:rPr>
          <w:spacing w:val="-3"/>
        </w:rPr>
        <w:t xml:space="preserve"> </w:t>
      </w:r>
      <w:r>
        <w:t>(ACEND)</w:t>
      </w:r>
      <w:r>
        <w:rPr>
          <w:spacing w:val="1"/>
        </w:rPr>
        <w:t xml:space="preserve"> </w:t>
      </w:r>
      <w:r>
        <w:t>of</w:t>
      </w:r>
      <w:r>
        <w:rPr>
          <w:spacing w:val="-3"/>
        </w:rPr>
        <w:t xml:space="preserve"> </w:t>
      </w:r>
      <w:r>
        <w:t>the</w:t>
      </w:r>
      <w:r>
        <w:rPr>
          <w:spacing w:val="-2"/>
        </w:rPr>
        <w:t xml:space="preserve"> </w:t>
      </w:r>
      <w:r>
        <w:t>Academy</w:t>
      </w:r>
      <w:r>
        <w:rPr>
          <w:spacing w:val="-1"/>
        </w:rPr>
        <w:t xml:space="preserve"> </w:t>
      </w:r>
      <w:r>
        <w:t>of</w:t>
      </w:r>
      <w:r>
        <w:rPr>
          <w:spacing w:val="-2"/>
        </w:rPr>
        <w:t xml:space="preserve"> </w:t>
      </w:r>
      <w:r>
        <w:t>Nutrition</w:t>
      </w:r>
      <w:r>
        <w:rPr>
          <w:spacing w:val="-3"/>
        </w:rPr>
        <w:t xml:space="preserve"> </w:t>
      </w:r>
      <w:r>
        <w:t>and</w:t>
      </w:r>
      <w:r>
        <w:rPr>
          <w:spacing w:val="-4"/>
        </w:rPr>
        <w:t xml:space="preserve"> </w:t>
      </w:r>
      <w:proofErr w:type="gramStart"/>
      <w:r>
        <w:t>Dietetics;</w:t>
      </w:r>
      <w:proofErr w:type="gramEnd"/>
    </w:p>
    <w:p w14:paraId="188DADFE" w14:textId="160230B0" w:rsidR="00C36ECA" w:rsidRDefault="00AC6D1E">
      <w:pPr>
        <w:numPr>
          <w:ilvl w:val="0"/>
          <w:numId w:val="19"/>
        </w:numPr>
        <w:tabs>
          <w:tab w:val="left" w:pos="1460"/>
          <w:tab w:val="left" w:pos="1461"/>
        </w:tabs>
        <w:spacing w:before="1"/>
      </w:pPr>
      <w:r>
        <w:t>Completed</w:t>
      </w:r>
      <w:r>
        <w:rPr>
          <w:spacing w:val="-2"/>
        </w:rPr>
        <w:t xml:space="preserve"> </w:t>
      </w:r>
      <w:r>
        <w:t>a</w:t>
      </w:r>
      <w:r>
        <w:rPr>
          <w:spacing w:val="-2"/>
        </w:rPr>
        <w:t xml:space="preserve"> </w:t>
      </w:r>
      <w:r w:rsidR="00B62466">
        <w:rPr>
          <w:spacing w:val="-2"/>
        </w:rPr>
        <w:t xml:space="preserve">least </w:t>
      </w:r>
      <w:r>
        <w:t>1</w:t>
      </w:r>
      <w:r w:rsidR="00B62466">
        <w:t>000</w:t>
      </w:r>
      <w:r>
        <w:t>-hour</w:t>
      </w:r>
      <w:r>
        <w:rPr>
          <w:spacing w:val="-4"/>
        </w:rPr>
        <w:t xml:space="preserve"> </w:t>
      </w:r>
      <w:r>
        <w:t>minimum</w:t>
      </w:r>
      <w:r>
        <w:rPr>
          <w:spacing w:val="-3"/>
        </w:rPr>
        <w:t xml:space="preserve"> </w:t>
      </w:r>
      <w:r>
        <w:t>supervised</w:t>
      </w:r>
      <w:r>
        <w:rPr>
          <w:spacing w:val="-2"/>
        </w:rPr>
        <w:t xml:space="preserve"> </w:t>
      </w:r>
      <w:r>
        <w:t>practice</w:t>
      </w:r>
      <w:r>
        <w:rPr>
          <w:spacing w:val="-4"/>
        </w:rPr>
        <w:t xml:space="preserve"> </w:t>
      </w:r>
      <w:r>
        <w:t>program</w:t>
      </w:r>
      <w:r>
        <w:rPr>
          <w:spacing w:val="-4"/>
        </w:rPr>
        <w:t xml:space="preserve"> </w:t>
      </w:r>
      <w:r>
        <w:t>accredited</w:t>
      </w:r>
      <w:r>
        <w:rPr>
          <w:spacing w:val="-1"/>
        </w:rPr>
        <w:t xml:space="preserve"> </w:t>
      </w:r>
      <w:r>
        <w:t>by</w:t>
      </w:r>
      <w:r>
        <w:rPr>
          <w:spacing w:val="-2"/>
        </w:rPr>
        <w:t xml:space="preserve"> </w:t>
      </w:r>
      <w:proofErr w:type="gramStart"/>
      <w:r>
        <w:t>ACEND;</w:t>
      </w:r>
      <w:proofErr w:type="gramEnd"/>
    </w:p>
    <w:p w14:paraId="0E58B82D" w14:textId="77777777" w:rsidR="00C36ECA" w:rsidRDefault="00AC6D1E">
      <w:pPr>
        <w:numPr>
          <w:ilvl w:val="0"/>
          <w:numId w:val="19"/>
        </w:numPr>
        <w:tabs>
          <w:tab w:val="left" w:pos="1460"/>
          <w:tab w:val="left" w:pos="1461"/>
        </w:tabs>
        <w:spacing w:before="38"/>
      </w:pPr>
      <w:r>
        <w:t>Successfully</w:t>
      </w:r>
      <w:r>
        <w:rPr>
          <w:spacing w:val="-3"/>
        </w:rPr>
        <w:t xml:space="preserve"> </w:t>
      </w:r>
      <w:r>
        <w:t>completed</w:t>
      </w:r>
      <w:r>
        <w:rPr>
          <w:spacing w:val="-2"/>
        </w:rPr>
        <w:t xml:space="preserve"> </w:t>
      </w:r>
      <w:r>
        <w:t>the</w:t>
      </w:r>
      <w:r>
        <w:rPr>
          <w:spacing w:val="-4"/>
        </w:rPr>
        <w:t xml:space="preserve"> </w:t>
      </w:r>
      <w:r>
        <w:t>registration</w:t>
      </w:r>
      <w:r>
        <w:rPr>
          <w:spacing w:val="-3"/>
        </w:rPr>
        <w:t xml:space="preserve"> </w:t>
      </w:r>
      <w:r>
        <w:t>examination</w:t>
      </w:r>
      <w:r>
        <w:rPr>
          <w:spacing w:val="-2"/>
        </w:rPr>
        <w:t xml:space="preserve"> </w:t>
      </w:r>
      <w:r>
        <w:t>for</w:t>
      </w:r>
      <w:r>
        <w:rPr>
          <w:spacing w:val="-1"/>
        </w:rPr>
        <w:t xml:space="preserve"> </w:t>
      </w:r>
      <w:proofErr w:type="gramStart"/>
      <w:r>
        <w:t>dietitians;</w:t>
      </w:r>
      <w:proofErr w:type="gramEnd"/>
    </w:p>
    <w:p w14:paraId="7C9E5416" w14:textId="77777777" w:rsidR="00C36ECA" w:rsidRDefault="00AC6D1E">
      <w:pPr>
        <w:numPr>
          <w:ilvl w:val="0"/>
          <w:numId w:val="19"/>
        </w:numPr>
        <w:tabs>
          <w:tab w:val="left" w:pos="1460"/>
          <w:tab w:val="left" w:pos="1461"/>
        </w:tabs>
        <w:spacing w:before="38"/>
      </w:pPr>
      <w:r>
        <w:t>Remitted</w:t>
      </w:r>
      <w:r>
        <w:rPr>
          <w:spacing w:val="-4"/>
        </w:rPr>
        <w:t xml:space="preserve"> </w:t>
      </w:r>
      <w:r>
        <w:t>the</w:t>
      </w:r>
      <w:r>
        <w:rPr>
          <w:spacing w:val="-1"/>
        </w:rPr>
        <w:t xml:space="preserve"> </w:t>
      </w:r>
      <w:r>
        <w:t>annual registration</w:t>
      </w:r>
      <w:r>
        <w:rPr>
          <w:spacing w:val="-1"/>
        </w:rPr>
        <w:t xml:space="preserve"> </w:t>
      </w:r>
      <w:r>
        <w:t>fee;</w:t>
      </w:r>
      <w:r>
        <w:rPr>
          <w:spacing w:val="-3"/>
        </w:rPr>
        <w:t xml:space="preserve"> </w:t>
      </w:r>
      <w:r>
        <w:t>and</w:t>
      </w:r>
    </w:p>
    <w:p w14:paraId="610CC39B" w14:textId="77777777" w:rsidR="00C36ECA" w:rsidRDefault="00AC6D1E">
      <w:pPr>
        <w:numPr>
          <w:ilvl w:val="0"/>
          <w:numId w:val="19"/>
        </w:numPr>
        <w:tabs>
          <w:tab w:val="left" w:pos="1460"/>
          <w:tab w:val="left" w:pos="1461"/>
        </w:tabs>
        <w:spacing w:before="37"/>
      </w:pPr>
      <w:r>
        <w:t>Completed</w:t>
      </w:r>
      <w:r>
        <w:rPr>
          <w:spacing w:val="-3"/>
        </w:rPr>
        <w:t xml:space="preserve"> </w:t>
      </w:r>
      <w:r>
        <w:t>the</w:t>
      </w:r>
      <w:r>
        <w:rPr>
          <w:spacing w:val="-3"/>
        </w:rPr>
        <w:t xml:space="preserve"> </w:t>
      </w:r>
      <w:r>
        <w:t>Professional</w:t>
      </w:r>
      <w:r>
        <w:rPr>
          <w:spacing w:val="-5"/>
        </w:rPr>
        <w:t xml:space="preserve"> </w:t>
      </w:r>
      <w:r>
        <w:t>Development</w:t>
      </w:r>
      <w:r>
        <w:rPr>
          <w:spacing w:val="-2"/>
        </w:rPr>
        <w:t xml:space="preserve"> </w:t>
      </w:r>
      <w:r>
        <w:t>Portfolio</w:t>
      </w:r>
      <w:r>
        <w:rPr>
          <w:spacing w:val="-5"/>
        </w:rPr>
        <w:t xml:space="preserve"> </w:t>
      </w:r>
      <w:r>
        <w:t>recertification</w:t>
      </w:r>
      <w:r>
        <w:rPr>
          <w:spacing w:val="-3"/>
        </w:rPr>
        <w:t xml:space="preserve"> </w:t>
      </w:r>
      <w:r>
        <w:t>requirements.</w:t>
      </w:r>
    </w:p>
    <w:p w14:paraId="41B8F5A3" w14:textId="77777777" w:rsidR="00C36ECA" w:rsidRDefault="00C36ECA">
      <w:pPr>
        <w:rPr>
          <w:sz w:val="20"/>
        </w:rPr>
      </w:pPr>
    </w:p>
    <w:p w14:paraId="6FB4505E" w14:textId="4C41B626" w:rsidR="00C36ECA" w:rsidRDefault="004F086C">
      <w:pPr>
        <w:spacing w:before="8"/>
        <w:rPr>
          <w:sz w:val="11"/>
        </w:rPr>
      </w:pPr>
      <w:r>
        <w:rPr>
          <w:noProof/>
        </w:rPr>
        <mc:AlternateContent>
          <mc:Choice Requires="wpg">
            <w:drawing>
              <wp:anchor distT="0" distB="0" distL="0" distR="0" simplePos="0" relativeHeight="251666944" behindDoc="1" locked="0" layoutInCell="1" allowOverlap="1" wp14:anchorId="66A78DA2" wp14:editId="1F1111FD">
                <wp:simplePos x="0" y="0"/>
                <wp:positionH relativeFrom="page">
                  <wp:posOffset>798830</wp:posOffset>
                </wp:positionH>
                <wp:positionV relativeFrom="paragraph">
                  <wp:posOffset>100965</wp:posOffset>
                </wp:positionV>
                <wp:extent cx="5669280" cy="2967355"/>
                <wp:effectExtent l="0" t="0" r="0" b="0"/>
                <wp:wrapTopAndBottom/>
                <wp:docPr id="12" name="Group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9280" cy="2967355"/>
                          <a:chOff x="1258" y="159"/>
                          <a:chExt cx="8928" cy="4673"/>
                        </a:xfrm>
                      </wpg:grpSpPr>
                      <pic:pic xmlns:pic="http://schemas.openxmlformats.org/drawingml/2006/picture">
                        <pic:nvPicPr>
                          <pic:cNvPr id="14" name="docshape14"/>
                          <pic:cNvPicPr>
                            <a:picLocks noChangeAspect="1" noChangeArrowheads="1"/>
                          </pic:cNvPicPr>
                        </pic:nvPicPr>
                        <pic:blipFill>
                          <a:blip r:embed="rId105"/>
                          <a:srcRect/>
                          <a:stretch>
                            <a:fillRect/>
                          </a:stretch>
                        </pic:blipFill>
                        <pic:spPr bwMode="auto">
                          <a:xfrm>
                            <a:off x="1257" y="159"/>
                            <a:ext cx="8928" cy="4673"/>
                          </a:xfrm>
                          <a:prstGeom prst="rect">
                            <a:avLst/>
                          </a:prstGeom>
                          <a:noFill/>
                        </pic:spPr>
                      </pic:pic>
                      <wps:wsp>
                        <wps:cNvPr id="16" name="docshape15"/>
                        <wps:cNvSpPr>
                          <a:spLocks noChangeArrowheads="1"/>
                        </wps:cNvSpPr>
                        <wps:spPr bwMode="auto">
                          <a:xfrm>
                            <a:off x="1454" y="313"/>
                            <a:ext cx="8535" cy="4365"/>
                          </a:xfrm>
                          <a:prstGeom prst="rect">
                            <a:avLst/>
                          </a:prstGeom>
                          <a:solidFill>
                            <a:srgbClr val="FFFFFF"/>
                          </a:solidFill>
                          <a:ln>
                            <a:noFill/>
                          </a:ln>
                        </wps:spPr>
                        <wps:bodyPr rot="0" vert="horz" wrap="square" lIns="91440" tIns="45720" rIns="91440" bIns="45720" anchor="t" anchorCtr="0" upright="1">
                          <a:noAutofit/>
                        </wps:bodyPr>
                      </wps:wsp>
                      <wps:wsp>
                        <wps:cNvPr id="18" name="docshape16"/>
                        <wps:cNvSpPr>
                          <a:spLocks noChangeArrowheads="1"/>
                        </wps:cNvSpPr>
                        <wps:spPr bwMode="auto">
                          <a:xfrm>
                            <a:off x="1454" y="313"/>
                            <a:ext cx="8535" cy="436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wps:wsp>
                        <wps:cNvPr id="20" name="docshape17"/>
                        <wps:cNvSpPr txBox="1">
                          <a:spLocks noChangeArrowheads="1"/>
                        </wps:cNvSpPr>
                        <wps:spPr bwMode="auto">
                          <a:xfrm>
                            <a:off x="1454" y="313"/>
                            <a:ext cx="8535" cy="4365"/>
                          </a:xfrm>
                          <a:prstGeom prst="rect">
                            <a:avLst/>
                          </a:prstGeom>
                          <a:noFill/>
                          <a:ln>
                            <a:noFill/>
                          </a:ln>
                        </wps:spPr>
                        <wps:txbx>
                          <w:txbxContent>
                            <w:p w14:paraId="10F561C2" w14:textId="77777777" w:rsidR="00C36ECA" w:rsidRDefault="00AC6D1E">
                              <w:pPr>
                                <w:spacing w:before="79" w:line="276" w:lineRule="auto"/>
                                <w:ind w:left="151" w:right="205"/>
                                <w:rPr>
                                  <w:rFonts w:ascii="Cambria" w:hAnsi="Cambria"/>
                                </w:rPr>
                              </w:pPr>
                              <w:r>
                                <w:rPr>
                                  <w:rFonts w:ascii="Cambria" w:hAnsi="Cambria"/>
                                  <w:color w:val="333333"/>
                                </w:rPr>
                                <w:t>Effective January 1, 2024, the Commission on Dietetic Registration (CDR) will require a</w:t>
                              </w:r>
                              <w:r>
                                <w:rPr>
                                  <w:rFonts w:ascii="Cambria" w:hAnsi="Cambria"/>
                                  <w:color w:val="333333"/>
                                  <w:spacing w:val="-46"/>
                                </w:rPr>
                                <w:t xml:space="preserve"> </w:t>
                              </w:r>
                              <w:r>
                                <w:rPr>
                                  <w:rFonts w:ascii="Cambria" w:hAnsi="Cambria"/>
                                  <w:color w:val="333333"/>
                                </w:rPr>
                                <w:t>minimum of a master’s degree to be eligible to take the credentialing exam to become a</w:t>
                              </w:r>
                              <w:r>
                                <w:rPr>
                                  <w:rFonts w:ascii="Cambria" w:hAnsi="Cambria"/>
                                  <w:color w:val="333333"/>
                                  <w:spacing w:val="-46"/>
                                </w:rPr>
                                <w:t xml:space="preserve"> </w:t>
                              </w:r>
                              <w:r>
                                <w:rPr>
                                  <w:rFonts w:ascii="Cambria" w:hAnsi="Cambria"/>
                                  <w:color w:val="333333"/>
                                </w:rPr>
                                <w:t>registered dietitian nutritionist (RDN). In order to be approved for registration</w:t>
                              </w:r>
                              <w:r>
                                <w:rPr>
                                  <w:rFonts w:ascii="Cambria" w:hAnsi="Cambria"/>
                                  <w:color w:val="333333"/>
                                  <w:spacing w:val="1"/>
                                </w:rPr>
                                <w:t xml:space="preserve"> </w:t>
                              </w:r>
                              <w:r>
                                <w:rPr>
                                  <w:rFonts w:ascii="Cambria" w:hAnsi="Cambria"/>
                                  <w:color w:val="333333"/>
                                </w:rPr>
                                <w:t>examination eligibility with a bachelor’s degree, an individual must meet all eligibility</w:t>
                              </w:r>
                              <w:r>
                                <w:rPr>
                                  <w:rFonts w:ascii="Cambria" w:hAnsi="Cambria"/>
                                  <w:color w:val="333333"/>
                                  <w:spacing w:val="1"/>
                                </w:rPr>
                                <w:t xml:space="preserve"> </w:t>
                              </w:r>
                              <w:r>
                                <w:rPr>
                                  <w:rFonts w:ascii="Cambria" w:hAnsi="Cambria"/>
                                  <w:color w:val="333333"/>
                                </w:rPr>
                                <w:t>requirements and be submitted into CDR’s Registration Eligibility Processing System</w:t>
                              </w:r>
                              <w:r>
                                <w:rPr>
                                  <w:rFonts w:ascii="Cambria" w:hAnsi="Cambria"/>
                                  <w:color w:val="333333"/>
                                  <w:spacing w:val="1"/>
                                </w:rPr>
                                <w:t xml:space="preserve"> </w:t>
                              </w:r>
                              <w:r>
                                <w:rPr>
                                  <w:rFonts w:ascii="Cambria" w:hAnsi="Cambria"/>
                                  <w:color w:val="333333"/>
                                </w:rPr>
                                <w:t xml:space="preserve">(REPS) before </w:t>
                              </w:r>
                              <w:r>
                                <w:rPr>
                                  <w:rFonts w:ascii="Cambria" w:hAnsi="Cambria"/>
                                  <w:b/>
                                  <w:color w:val="333333"/>
                                </w:rPr>
                                <w:t xml:space="preserve">12:00 midnight Central Time, December 31, 2023. </w:t>
                              </w:r>
                              <w:r>
                                <w:rPr>
                                  <w:rFonts w:ascii="Cambria" w:hAnsi="Cambria"/>
                                  <w:color w:val="333333"/>
                                </w:rPr>
                                <w:t>For more</w:t>
                              </w:r>
                              <w:r>
                                <w:rPr>
                                  <w:rFonts w:ascii="Cambria" w:hAnsi="Cambria"/>
                                  <w:color w:val="333333"/>
                                  <w:spacing w:val="1"/>
                                </w:rPr>
                                <w:t xml:space="preserve"> </w:t>
                              </w:r>
                              <w:r>
                                <w:rPr>
                                  <w:rFonts w:ascii="Cambria" w:hAnsi="Cambria"/>
                                  <w:color w:val="333333"/>
                                </w:rPr>
                                <w:t>information</w:t>
                              </w:r>
                              <w:r>
                                <w:rPr>
                                  <w:rFonts w:ascii="Cambria" w:hAnsi="Cambria"/>
                                  <w:color w:val="333333"/>
                                  <w:spacing w:val="-3"/>
                                </w:rPr>
                                <w:t xml:space="preserve"> </w:t>
                              </w:r>
                              <w:r>
                                <w:rPr>
                                  <w:rFonts w:ascii="Cambria" w:hAnsi="Cambria"/>
                                  <w:color w:val="333333"/>
                                </w:rPr>
                                <w:t>about</w:t>
                              </w:r>
                              <w:r>
                                <w:rPr>
                                  <w:rFonts w:ascii="Cambria" w:hAnsi="Cambria"/>
                                  <w:color w:val="333333"/>
                                  <w:spacing w:val="-1"/>
                                </w:rPr>
                                <w:t xml:space="preserve"> </w:t>
                              </w:r>
                              <w:r>
                                <w:rPr>
                                  <w:rFonts w:ascii="Cambria" w:hAnsi="Cambria"/>
                                  <w:color w:val="333333"/>
                                </w:rPr>
                                <w:t>this requirement</w:t>
                              </w:r>
                              <w:r>
                                <w:rPr>
                                  <w:rFonts w:ascii="Cambria" w:hAnsi="Cambria"/>
                                  <w:color w:val="333333"/>
                                  <w:spacing w:val="-1"/>
                                </w:rPr>
                                <w:t xml:space="preserve"> </w:t>
                              </w:r>
                              <w:r>
                                <w:rPr>
                                  <w:rFonts w:ascii="Cambria" w:hAnsi="Cambria"/>
                                  <w:color w:val="333333"/>
                                </w:rPr>
                                <w:t>visit</w:t>
                              </w:r>
                              <w:r>
                                <w:rPr>
                                  <w:rFonts w:ascii="Cambria" w:hAnsi="Cambria"/>
                                  <w:color w:val="333333"/>
                                  <w:spacing w:val="-1"/>
                                </w:rPr>
                                <w:t xml:space="preserve"> </w:t>
                              </w:r>
                              <w:r>
                                <w:rPr>
                                  <w:rFonts w:ascii="Cambria" w:hAnsi="Cambria"/>
                                  <w:color w:val="333333"/>
                                </w:rPr>
                                <w:t>CDR’s</w:t>
                              </w:r>
                            </w:p>
                            <w:p w14:paraId="30B4013B" w14:textId="77777777" w:rsidR="00C36ECA" w:rsidRDefault="00AC6D1E">
                              <w:pPr>
                                <w:spacing w:line="276" w:lineRule="auto"/>
                                <w:ind w:left="151" w:right="205"/>
                                <w:rPr>
                                  <w:rFonts w:ascii="Cambria"/>
                                </w:rPr>
                              </w:pPr>
                              <w:r>
                                <w:rPr>
                                  <w:rFonts w:ascii="Cambria"/>
                                  <w:color w:val="333333"/>
                                </w:rPr>
                                <w:t>website:</w:t>
                              </w:r>
                              <w:r>
                                <w:rPr>
                                  <w:rFonts w:ascii="Cambria"/>
                                  <w:color w:val="333333"/>
                                  <w:spacing w:val="1"/>
                                </w:rPr>
                                <w:t xml:space="preserve"> </w:t>
                              </w:r>
                              <w:hyperlink r:id="rId106">
                                <w:r>
                                  <w:rPr>
                                    <w:rFonts w:ascii="Cambria"/>
                                    <w:b/>
                                    <w:color w:val="6D1322"/>
                                    <w:u w:val="single" w:color="6D1321"/>
                                  </w:rPr>
                                  <w:t>https://www.cdrnet.org/graduatedegree</w:t>
                                </w:r>
                                <w:r>
                                  <w:rPr>
                                    <w:rFonts w:ascii="Cambria"/>
                                    <w:color w:val="333333"/>
                                  </w:rPr>
                                  <w:t xml:space="preserve">. </w:t>
                                </w:r>
                              </w:hyperlink>
                              <w:r>
                                <w:rPr>
                                  <w:rFonts w:ascii="Cambria"/>
                                  <w:color w:val="333333"/>
                                </w:rPr>
                                <w:t>In addition, CDR requires that</w:t>
                              </w:r>
                              <w:r>
                                <w:rPr>
                                  <w:rFonts w:ascii="Cambria"/>
                                  <w:color w:val="333333"/>
                                  <w:spacing w:val="1"/>
                                </w:rPr>
                                <w:t xml:space="preserve"> </w:t>
                              </w:r>
                              <w:r>
                                <w:rPr>
                                  <w:rFonts w:ascii="Cambria"/>
                                  <w:color w:val="333333"/>
                                </w:rPr>
                                <w:t>individuals complete coursework and supervised practice in program(s) accredited by</w:t>
                              </w:r>
                              <w:r>
                                <w:rPr>
                                  <w:rFonts w:ascii="Cambria"/>
                                  <w:color w:val="333333"/>
                                  <w:spacing w:val="-46"/>
                                </w:rPr>
                                <w:t xml:space="preserve"> </w:t>
                              </w:r>
                              <w:r>
                                <w:rPr>
                                  <w:rFonts w:ascii="Cambria"/>
                                  <w:color w:val="333333"/>
                                </w:rPr>
                                <w:t>the Accreditation Council for Education in Nutrition and Dietetics (ACEND). Graduates</w:t>
                              </w:r>
                              <w:r>
                                <w:rPr>
                                  <w:rFonts w:ascii="Cambria"/>
                                  <w:color w:val="333333"/>
                                  <w:spacing w:val="1"/>
                                </w:rPr>
                                <w:t xml:space="preserve"> </w:t>
                              </w:r>
                              <w:r>
                                <w:rPr>
                                  <w:rFonts w:ascii="Cambria"/>
                                  <w:color w:val="333333"/>
                                </w:rPr>
                                <w:t>who successfully complete the ACEND-accredited Dietetic Internship Certificate</w:t>
                              </w:r>
                              <w:r>
                                <w:rPr>
                                  <w:rFonts w:ascii="Cambria"/>
                                  <w:color w:val="333333"/>
                                  <w:spacing w:val="1"/>
                                </w:rPr>
                                <w:t xml:space="preserve"> </w:t>
                              </w:r>
                              <w:r>
                                <w:rPr>
                                  <w:rFonts w:ascii="Cambria"/>
                                  <w:color w:val="333333"/>
                                </w:rPr>
                                <w:t>program at Indiana University of Pennsylvania are eligible to apply to take the CDR</w:t>
                              </w:r>
                              <w:r>
                                <w:rPr>
                                  <w:rFonts w:ascii="Cambria"/>
                                  <w:color w:val="333333"/>
                                  <w:spacing w:val="1"/>
                                </w:rPr>
                                <w:t xml:space="preserve"> </w:t>
                              </w:r>
                              <w:r>
                                <w:rPr>
                                  <w:rFonts w:ascii="Cambria"/>
                                  <w:color w:val="333333"/>
                                </w:rPr>
                                <w:t>credentialing</w:t>
                              </w:r>
                              <w:r>
                                <w:rPr>
                                  <w:rFonts w:ascii="Cambria"/>
                                  <w:color w:val="333333"/>
                                  <w:spacing w:val="-2"/>
                                </w:rPr>
                                <w:t xml:space="preserve"> </w:t>
                              </w:r>
                              <w:r>
                                <w:rPr>
                                  <w:rFonts w:ascii="Cambria"/>
                                  <w:color w:val="333333"/>
                                </w:rPr>
                                <w:t>exam</w:t>
                              </w:r>
                              <w:r>
                                <w:rPr>
                                  <w:rFonts w:ascii="Cambria"/>
                                  <w:color w:val="333333"/>
                                  <w:spacing w:val="-1"/>
                                </w:rPr>
                                <w:t xml:space="preserve"> </w:t>
                              </w:r>
                              <w:r>
                                <w:rPr>
                                  <w:rFonts w:ascii="Cambria"/>
                                  <w:color w:val="333333"/>
                                </w:rPr>
                                <w:t>prior</w:t>
                              </w:r>
                              <w:r>
                                <w:rPr>
                                  <w:rFonts w:ascii="Cambria"/>
                                  <w:color w:val="333333"/>
                                  <w:spacing w:val="-2"/>
                                </w:rPr>
                                <w:t xml:space="preserve"> </w:t>
                              </w:r>
                              <w:r>
                                <w:rPr>
                                  <w:rFonts w:ascii="Cambria"/>
                                  <w:color w:val="333333"/>
                                </w:rPr>
                                <w:t>to</w:t>
                              </w:r>
                              <w:r>
                                <w:rPr>
                                  <w:rFonts w:ascii="Cambria"/>
                                  <w:color w:val="333333"/>
                                  <w:spacing w:val="-2"/>
                                </w:rPr>
                                <w:t xml:space="preserve"> </w:t>
                              </w:r>
                              <w:r>
                                <w:rPr>
                                  <w:rFonts w:ascii="Cambria"/>
                                  <w:color w:val="333333"/>
                                </w:rPr>
                                <w:t>become</w:t>
                              </w:r>
                              <w:r>
                                <w:rPr>
                                  <w:rFonts w:ascii="Cambria"/>
                                  <w:color w:val="333333"/>
                                  <w:spacing w:val="-2"/>
                                </w:rPr>
                                <w:t xml:space="preserve"> </w:t>
                              </w:r>
                              <w:r>
                                <w:rPr>
                                  <w:rFonts w:ascii="Cambria"/>
                                  <w:color w:val="333333"/>
                                </w:rPr>
                                <w:t>an</w:t>
                              </w:r>
                              <w:r>
                                <w:rPr>
                                  <w:rFonts w:ascii="Cambria"/>
                                  <w:color w:val="333333"/>
                                  <w:spacing w:val="-3"/>
                                </w:rPr>
                                <w:t xml:space="preserve"> </w:t>
                              </w:r>
                              <w:r>
                                <w:rPr>
                                  <w:rFonts w:ascii="Cambria"/>
                                  <w:color w:val="333333"/>
                                </w:rPr>
                                <w:t>RDN.</w:t>
                              </w:r>
                              <w:r>
                                <w:rPr>
                                  <w:rFonts w:ascii="Cambria"/>
                                  <w:color w:val="333333"/>
                                  <w:spacing w:val="-3"/>
                                </w:rPr>
                                <w:t xml:space="preserve"> </w:t>
                              </w:r>
                              <w:r>
                                <w:rPr>
                                  <w:rFonts w:ascii="Cambria"/>
                                  <w:color w:val="333333"/>
                                </w:rPr>
                                <w:t>In</w:t>
                              </w:r>
                              <w:r>
                                <w:rPr>
                                  <w:rFonts w:ascii="Cambria"/>
                                  <w:color w:val="333333"/>
                                  <w:spacing w:val="-5"/>
                                </w:rPr>
                                <w:t xml:space="preserve"> </w:t>
                              </w:r>
                              <w:r>
                                <w:rPr>
                                  <w:rFonts w:ascii="Cambria"/>
                                  <w:color w:val="333333"/>
                                </w:rPr>
                                <w:t>most</w:t>
                              </w:r>
                              <w:r>
                                <w:rPr>
                                  <w:rFonts w:ascii="Cambria"/>
                                  <w:color w:val="333333"/>
                                  <w:spacing w:val="-2"/>
                                </w:rPr>
                                <w:t xml:space="preserve"> </w:t>
                              </w:r>
                              <w:r>
                                <w:rPr>
                                  <w:rFonts w:ascii="Cambria"/>
                                  <w:color w:val="333333"/>
                                </w:rPr>
                                <w:t>states,</w:t>
                              </w:r>
                              <w:r>
                                <w:rPr>
                                  <w:rFonts w:ascii="Cambria"/>
                                  <w:color w:val="333333"/>
                                  <w:spacing w:val="-2"/>
                                </w:rPr>
                                <w:t xml:space="preserve"> </w:t>
                              </w:r>
                              <w:r>
                                <w:rPr>
                                  <w:rFonts w:ascii="Cambria"/>
                                  <w:color w:val="333333"/>
                                </w:rPr>
                                <w:t>graduates</w:t>
                              </w:r>
                              <w:r>
                                <w:rPr>
                                  <w:rFonts w:ascii="Cambria"/>
                                  <w:color w:val="333333"/>
                                  <w:spacing w:val="-1"/>
                                </w:rPr>
                                <w:t xml:space="preserve"> </w:t>
                              </w:r>
                              <w:r>
                                <w:rPr>
                                  <w:rFonts w:ascii="Cambria"/>
                                  <w:color w:val="333333"/>
                                </w:rPr>
                                <w:t>also</w:t>
                              </w:r>
                              <w:r>
                                <w:rPr>
                                  <w:rFonts w:ascii="Cambria"/>
                                  <w:color w:val="333333"/>
                                  <w:spacing w:val="-4"/>
                                </w:rPr>
                                <w:t xml:space="preserve"> </w:t>
                              </w:r>
                              <w:r>
                                <w:rPr>
                                  <w:rFonts w:ascii="Cambria"/>
                                  <w:color w:val="333333"/>
                                </w:rPr>
                                <w:t>must</w:t>
                              </w:r>
                              <w:r>
                                <w:rPr>
                                  <w:rFonts w:ascii="Cambria"/>
                                  <w:color w:val="333333"/>
                                  <w:spacing w:val="-2"/>
                                </w:rPr>
                                <w:t xml:space="preserve"> </w:t>
                              </w:r>
                              <w:r>
                                <w:rPr>
                                  <w:rFonts w:ascii="Cambria"/>
                                  <w:color w:val="333333"/>
                                </w:rPr>
                                <w:t>obtain</w:t>
                              </w:r>
                              <w:r>
                                <w:rPr>
                                  <w:rFonts w:ascii="Cambria"/>
                                  <w:color w:val="333333"/>
                                  <w:spacing w:val="-46"/>
                                </w:rPr>
                                <w:t xml:space="preserve"> </w:t>
                              </w:r>
                              <w:r>
                                <w:rPr>
                                  <w:rFonts w:ascii="Cambria"/>
                                  <w:color w:val="333333"/>
                                </w:rPr>
                                <w:t>licensure</w:t>
                              </w:r>
                              <w:r>
                                <w:rPr>
                                  <w:rFonts w:ascii="Cambria"/>
                                  <w:color w:val="333333"/>
                                  <w:spacing w:val="-2"/>
                                </w:rPr>
                                <w:t xml:space="preserve"> </w:t>
                              </w:r>
                              <w:r>
                                <w:rPr>
                                  <w:rFonts w:ascii="Cambria"/>
                                  <w:color w:val="333333"/>
                                </w:rPr>
                                <w:t>or</w:t>
                              </w:r>
                              <w:r>
                                <w:rPr>
                                  <w:rFonts w:ascii="Cambria"/>
                                  <w:color w:val="333333"/>
                                  <w:spacing w:val="-1"/>
                                </w:rPr>
                                <w:t xml:space="preserve"> </w:t>
                              </w:r>
                              <w:r>
                                <w:rPr>
                                  <w:rFonts w:ascii="Cambria"/>
                                  <w:color w:val="333333"/>
                                </w:rPr>
                                <w:t>certification</w:t>
                              </w:r>
                              <w:r>
                                <w:rPr>
                                  <w:rFonts w:ascii="Cambria"/>
                                  <w:color w:val="333333"/>
                                  <w:spacing w:val="-2"/>
                                </w:rPr>
                                <w:t xml:space="preserve"> </w:t>
                              </w:r>
                              <w:r>
                                <w:rPr>
                                  <w:rFonts w:ascii="Cambria"/>
                                  <w:color w:val="333333"/>
                                </w:rPr>
                                <w:t>to</w:t>
                              </w:r>
                              <w:r>
                                <w:rPr>
                                  <w:rFonts w:ascii="Cambria"/>
                                  <w:color w:val="333333"/>
                                  <w:spacing w:val="-1"/>
                                </w:rPr>
                                <w:t xml:space="preserve"> </w:t>
                              </w:r>
                              <w:r>
                                <w:rPr>
                                  <w:rFonts w:ascii="Cambria"/>
                                  <w:color w:val="333333"/>
                                </w:rPr>
                                <w:t>practice.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A78DA2" id="Group 12" o:spid="_x0000_s1030" alt="&quot;&quot;" style="position:absolute;margin-left:62.9pt;margin-top:7.95pt;width:446.4pt;height:233.65pt;z-index:-251649536;mso-wrap-distance-left:0;mso-wrap-distance-right:0;mso-position-horizontal-relative:page" coordorigin="1258,159" coordsize="8928,46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">
                <v:shape id="docshape14" o:spid="_x0000_s1031" type="#_x0000_t75" style="position:absolute;left:1257;top:159;width:8928;height:4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">
                  <v:imagedata r:id="rId107" o:title=""/>
                </v:shape>
                <v:rect id="docshape15" o:spid="_x0000_s1032" style="position:absolute;left:1454;top:313;width:8535;height:4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" stroked="f"/>
                <v:rect id="docshape16" o:spid="_x0000_s1033" style="position:absolute;left:1454;top:313;width:8535;height:4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" filled="f"/>
                <v:shape id="docshape17" o:spid="_x0000_s1034" type="#_x0000_t202" style="position:absolute;left:1454;top:313;width:8535;height:4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10F561C2" w14:textId="77777777" w:rsidR="00C36ECA" w:rsidRDefault="00AC6D1E">
                        <w:pPr>
                          <w:spacing w:before="79" w:line="276" w:lineRule="auto"/>
                          <w:ind w:left="151" w:right="205"/>
                          <w:rPr>
                            <w:rFonts w:ascii="Cambria" w:hAnsi="Cambria"/>
                          </w:rPr>
                        </w:pPr>
                        <w:r>
                          <w:rPr>
                            <w:rFonts w:ascii="Cambria" w:hAnsi="Cambria"/>
                            <w:color w:val="333333"/>
                          </w:rPr>
                          <w:t>Effective January 1, 2024, the Commission on Dietetic Registration (CDR) will require a</w:t>
                        </w:r>
                        <w:r>
                          <w:rPr>
                            <w:rFonts w:ascii="Cambria" w:hAnsi="Cambria"/>
                            <w:color w:val="333333"/>
                            <w:spacing w:val="-46"/>
                          </w:rPr>
                          <w:t xml:space="preserve"> </w:t>
                        </w:r>
                        <w:r>
                          <w:rPr>
                            <w:rFonts w:ascii="Cambria" w:hAnsi="Cambria"/>
                            <w:color w:val="333333"/>
                          </w:rPr>
                          <w:t>minimum of a master’s degree to be eligible to take the credentialing exam to become a</w:t>
                        </w:r>
                        <w:r>
                          <w:rPr>
                            <w:rFonts w:ascii="Cambria" w:hAnsi="Cambria"/>
                            <w:color w:val="333333"/>
                            <w:spacing w:val="-46"/>
                          </w:rPr>
                          <w:t xml:space="preserve"> </w:t>
                        </w:r>
                        <w:r>
                          <w:rPr>
                            <w:rFonts w:ascii="Cambria" w:hAnsi="Cambria"/>
                            <w:color w:val="333333"/>
                          </w:rPr>
                          <w:t>registered dietitian nutritionist (RDN). In order to be approved for registration</w:t>
                        </w:r>
                        <w:r>
                          <w:rPr>
                            <w:rFonts w:ascii="Cambria" w:hAnsi="Cambria"/>
                            <w:color w:val="333333"/>
                            <w:spacing w:val="1"/>
                          </w:rPr>
                          <w:t xml:space="preserve"> </w:t>
                        </w:r>
                        <w:r>
                          <w:rPr>
                            <w:rFonts w:ascii="Cambria" w:hAnsi="Cambria"/>
                            <w:color w:val="333333"/>
                          </w:rPr>
                          <w:t>examination eligibility with a bachelor’s degree, an individual must meet all eligibility</w:t>
                        </w:r>
                        <w:r>
                          <w:rPr>
                            <w:rFonts w:ascii="Cambria" w:hAnsi="Cambria"/>
                            <w:color w:val="333333"/>
                            <w:spacing w:val="1"/>
                          </w:rPr>
                          <w:t xml:space="preserve"> </w:t>
                        </w:r>
                        <w:r>
                          <w:rPr>
                            <w:rFonts w:ascii="Cambria" w:hAnsi="Cambria"/>
                            <w:color w:val="333333"/>
                          </w:rPr>
                          <w:t>requirements and be submitted into CDR’s Registration Eligibility Processing System</w:t>
                        </w:r>
                        <w:r>
                          <w:rPr>
                            <w:rFonts w:ascii="Cambria" w:hAnsi="Cambria"/>
                            <w:color w:val="333333"/>
                            <w:spacing w:val="1"/>
                          </w:rPr>
                          <w:t xml:space="preserve"> </w:t>
                        </w:r>
                        <w:r>
                          <w:rPr>
                            <w:rFonts w:ascii="Cambria" w:hAnsi="Cambria"/>
                            <w:color w:val="333333"/>
                          </w:rPr>
                          <w:t xml:space="preserve">(REPS) before </w:t>
                        </w:r>
                        <w:r>
                          <w:rPr>
                            <w:rFonts w:ascii="Cambria" w:hAnsi="Cambria"/>
                            <w:b/>
                            <w:color w:val="333333"/>
                          </w:rPr>
                          <w:t xml:space="preserve">12:00 midnight Central Time, December 31, 2023. </w:t>
                        </w:r>
                        <w:r>
                          <w:rPr>
                            <w:rFonts w:ascii="Cambria" w:hAnsi="Cambria"/>
                            <w:color w:val="333333"/>
                          </w:rPr>
                          <w:t>For more</w:t>
                        </w:r>
                        <w:r>
                          <w:rPr>
                            <w:rFonts w:ascii="Cambria" w:hAnsi="Cambria"/>
                            <w:color w:val="333333"/>
                            <w:spacing w:val="1"/>
                          </w:rPr>
                          <w:t xml:space="preserve"> </w:t>
                        </w:r>
                        <w:r>
                          <w:rPr>
                            <w:rFonts w:ascii="Cambria" w:hAnsi="Cambria"/>
                            <w:color w:val="333333"/>
                          </w:rPr>
                          <w:t>information</w:t>
                        </w:r>
                        <w:r>
                          <w:rPr>
                            <w:rFonts w:ascii="Cambria" w:hAnsi="Cambria"/>
                            <w:color w:val="333333"/>
                            <w:spacing w:val="-3"/>
                          </w:rPr>
                          <w:t xml:space="preserve"> </w:t>
                        </w:r>
                        <w:r>
                          <w:rPr>
                            <w:rFonts w:ascii="Cambria" w:hAnsi="Cambria"/>
                            <w:color w:val="333333"/>
                          </w:rPr>
                          <w:t>about</w:t>
                        </w:r>
                        <w:r>
                          <w:rPr>
                            <w:rFonts w:ascii="Cambria" w:hAnsi="Cambria"/>
                            <w:color w:val="333333"/>
                            <w:spacing w:val="-1"/>
                          </w:rPr>
                          <w:t xml:space="preserve"> </w:t>
                        </w:r>
                        <w:r>
                          <w:rPr>
                            <w:rFonts w:ascii="Cambria" w:hAnsi="Cambria"/>
                            <w:color w:val="333333"/>
                          </w:rPr>
                          <w:t>this requirement</w:t>
                        </w:r>
                        <w:r>
                          <w:rPr>
                            <w:rFonts w:ascii="Cambria" w:hAnsi="Cambria"/>
                            <w:color w:val="333333"/>
                            <w:spacing w:val="-1"/>
                          </w:rPr>
                          <w:t xml:space="preserve"> </w:t>
                        </w:r>
                        <w:r>
                          <w:rPr>
                            <w:rFonts w:ascii="Cambria" w:hAnsi="Cambria"/>
                            <w:color w:val="333333"/>
                          </w:rPr>
                          <w:t>visit</w:t>
                        </w:r>
                        <w:r>
                          <w:rPr>
                            <w:rFonts w:ascii="Cambria" w:hAnsi="Cambria"/>
                            <w:color w:val="333333"/>
                            <w:spacing w:val="-1"/>
                          </w:rPr>
                          <w:t xml:space="preserve"> </w:t>
                        </w:r>
                        <w:r>
                          <w:rPr>
                            <w:rFonts w:ascii="Cambria" w:hAnsi="Cambria"/>
                            <w:color w:val="333333"/>
                          </w:rPr>
                          <w:t>CDR’s</w:t>
                        </w:r>
                      </w:p>
                      <w:p w14:paraId="30B4013B" w14:textId="77777777" w:rsidR="00C36ECA" w:rsidRDefault="00AC6D1E">
                        <w:pPr>
                          <w:spacing w:line="276" w:lineRule="auto"/>
                          <w:ind w:left="151" w:right="205"/>
                          <w:rPr>
                            <w:rFonts w:ascii="Cambria"/>
                          </w:rPr>
                        </w:pPr>
                        <w:r>
                          <w:rPr>
                            <w:rFonts w:ascii="Cambria"/>
                            <w:color w:val="333333"/>
                          </w:rPr>
                          <w:t>website:</w:t>
                        </w:r>
                        <w:r>
                          <w:rPr>
                            <w:rFonts w:ascii="Cambria"/>
                            <w:color w:val="333333"/>
                            <w:spacing w:val="1"/>
                          </w:rPr>
                          <w:t xml:space="preserve"> </w:t>
                        </w:r>
                        <w:hyperlink r:id="rId108">
                          <w:r>
                            <w:rPr>
                              <w:rFonts w:ascii="Cambria"/>
                              <w:b/>
                              <w:color w:val="6D1322"/>
                              <w:u w:val="single" w:color="6D1321"/>
                            </w:rPr>
                            <w:t>https://www.cdrnet.org/graduatedegree</w:t>
                          </w:r>
                          <w:r>
                            <w:rPr>
                              <w:rFonts w:ascii="Cambria"/>
                              <w:color w:val="333333"/>
                            </w:rPr>
                            <w:t xml:space="preserve">. </w:t>
                          </w:r>
                        </w:hyperlink>
                        <w:r>
                          <w:rPr>
                            <w:rFonts w:ascii="Cambria"/>
                            <w:color w:val="333333"/>
                          </w:rPr>
                          <w:t>In addition, CDR requires that</w:t>
                        </w:r>
                        <w:r>
                          <w:rPr>
                            <w:rFonts w:ascii="Cambria"/>
                            <w:color w:val="333333"/>
                            <w:spacing w:val="1"/>
                          </w:rPr>
                          <w:t xml:space="preserve"> </w:t>
                        </w:r>
                        <w:r>
                          <w:rPr>
                            <w:rFonts w:ascii="Cambria"/>
                            <w:color w:val="333333"/>
                          </w:rPr>
                          <w:t>individuals complete coursework and supervised practice in program(s) accredited by</w:t>
                        </w:r>
                        <w:r>
                          <w:rPr>
                            <w:rFonts w:ascii="Cambria"/>
                            <w:color w:val="333333"/>
                            <w:spacing w:val="-46"/>
                          </w:rPr>
                          <w:t xml:space="preserve"> </w:t>
                        </w:r>
                        <w:r>
                          <w:rPr>
                            <w:rFonts w:ascii="Cambria"/>
                            <w:color w:val="333333"/>
                          </w:rPr>
                          <w:t>the Accreditation Council for Education in Nutrition and Dietetics (ACEND). Graduates</w:t>
                        </w:r>
                        <w:r>
                          <w:rPr>
                            <w:rFonts w:ascii="Cambria"/>
                            <w:color w:val="333333"/>
                            <w:spacing w:val="1"/>
                          </w:rPr>
                          <w:t xml:space="preserve"> </w:t>
                        </w:r>
                        <w:r>
                          <w:rPr>
                            <w:rFonts w:ascii="Cambria"/>
                            <w:color w:val="333333"/>
                          </w:rPr>
                          <w:t>who successfully complete the ACEND-accredited Dietetic Internship Certificate</w:t>
                        </w:r>
                        <w:r>
                          <w:rPr>
                            <w:rFonts w:ascii="Cambria"/>
                            <w:color w:val="333333"/>
                            <w:spacing w:val="1"/>
                          </w:rPr>
                          <w:t xml:space="preserve"> </w:t>
                        </w:r>
                        <w:r>
                          <w:rPr>
                            <w:rFonts w:ascii="Cambria"/>
                            <w:color w:val="333333"/>
                          </w:rPr>
                          <w:t>program at Indiana University of Pennsylvania are eligible to apply to take the CDR</w:t>
                        </w:r>
                        <w:r>
                          <w:rPr>
                            <w:rFonts w:ascii="Cambria"/>
                            <w:color w:val="333333"/>
                            <w:spacing w:val="1"/>
                          </w:rPr>
                          <w:t xml:space="preserve"> </w:t>
                        </w:r>
                        <w:r>
                          <w:rPr>
                            <w:rFonts w:ascii="Cambria"/>
                            <w:color w:val="333333"/>
                          </w:rPr>
                          <w:t>credentialing</w:t>
                        </w:r>
                        <w:r>
                          <w:rPr>
                            <w:rFonts w:ascii="Cambria"/>
                            <w:color w:val="333333"/>
                            <w:spacing w:val="-2"/>
                          </w:rPr>
                          <w:t xml:space="preserve"> </w:t>
                        </w:r>
                        <w:r>
                          <w:rPr>
                            <w:rFonts w:ascii="Cambria"/>
                            <w:color w:val="333333"/>
                          </w:rPr>
                          <w:t>exam</w:t>
                        </w:r>
                        <w:r>
                          <w:rPr>
                            <w:rFonts w:ascii="Cambria"/>
                            <w:color w:val="333333"/>
                            <w:spacing w:val="-1"/>
                          </w:rPr>
                          <w:t xml:space="preserve"> </w:t>
                        </w:r>
                        <w:r>
                          <w:rPr>
                            <w:rFonts w:ascii="Cambria"/>
                            <w:color w:val="333333"/>
                          </w:rPr>
                          <w:t>prior</w:t>
                        </w:r>
                        <w:r>
                          <w:rPr>
                            <w:rFonts w:ascii="Cambria"/>
                            <w:color w:val="333333"/>
                            <w:spacing w:val="-2"/>
                          </w:rPr>
                          <w:t xml:space="preserve"> </w:t>
                        </w:r>
                        <w:r>
                          <w:rPr>
                            <w:rFonts w:ascii="Cambria"/>
                            <w:color w:val="333333"/>
                          </w:rPr>
                          <w:t>to</w:t>
                        </w:r>
                        <w:r>
                          <w:rPr>
                            <w:rFonts w:ascii="Cambria"/>
                            <w:color w:val="333333"/>
                            <w:spacing w:val="-2"/>
                          </w:rPr>
                          <w:t xml:space="preserve"> </w:t>
                        </w:r>
                        <w:r>
                          <w:rPr>
                            <w:rFonts w:ascii="Cambria"/>
                            <w:color w:val="333333"/>
                          </w:rPr>
                          <w:t>become</w:t>
                        </w:r>
                        <w:r>
                          <w:rPr>
                            <w:rFonts w:ascii="Cambria"/>
                            <w:color w:val="333333"/>
                            <w:spacing w:val="-2"/>
                          </w:rPr>
                          <w:t xml:space="preserve"> </w:t>
                        </w:r>
                        <w:r>
                          <w:rPr>
                            <w:rFonts w:ascii="Cambria"/>
                            <w:color w:val="333333"/>
                          </w:rPr>
                          <w:t>an</w:t>
                        </w:r>
                        <w:r>
                          <w:rPr>
                            <w:rFonts w:ascii="Cambria"/>
                            <w:color w:val="333333"/>
                            <w:spacing w:val="-3"/>
                          </w:rPr>
                          <w:t xml:space="preserve"> </w:t>
                        </w:r>
                        <w:r>
                          <w:rPr>
                            <w:rFonts w:ascii="Cambria"/>
                            <w:color w:val="333333"/>
                          </w:rPr>
                          <w:t>RDN.</w:t>
                        </w:r>
                        <w:r>
                          <w:rPr>
                            <w:rFonts w:ascii="Cambria"/>
                            <w:color w:val="333333"/>
                            <w:spacing w:val="-3"/>
                          </w:rPr>
                          <w:t xml:space="preserve"> </w:t>
                        </w:r>
                        <w:r>
                          <w:rPr>
                            <w:rFonts w:ascii="Cambria"/>
                            <w:color w:val="333333"/>
                          </w:rPr>
                          <w:t>In</w:t>
                        </w:r>
                        <w:r>
                          <w:rPr>
                            <w:rFonts w:ascii="Cambria"/>
                            <w:color w:val="333333"/>
                            <w:spacing w:val="-5"/>
                          </w:rPr>
                          <w:t xml:space="preserve"> </w:t>
                        </w:r>
                        <w:r>
                          <w:rPr>
                            <w:rFonts w:ascii="Cambria"/>
                            <w:color w:val="333333"/>
                          </w:rPr>
                          <w:t>most</w:t>
                        </w:r>
                        <w:r>
                          <w:rPr>
                            <w:rFonts w:ascii="Cambria"/>
                            <w:color w:val="333333"/>
                            <w:spacing w:val="-2"/>
                          </w:rPr>
                          <w:t xml:space="preserve"> </w:t>
                        </w:r>
                        <w:r>
                          <w:rPr>
                            <w:rFonts w:ascii="Cambria"/>
                            <w:color w:val="333333"/>
                          </w:rPr>
                          <w:t>states,</w:t>
                        </w:r>
                        <w:r>
                          <w:rPr>
                            <w:rFonts w:ascii="Cambria"/>
                            <w:color w:val="333333"/>
                            <w:spacing w:val="-2"/>
                          </w:rPr>
                          <w:t xml:space="preserve"> </w:t>
                        </w:r>
                        <w:r>
                          <w:rPr>
                            <w:rFonts w:ascii="Cambria"/>
                            <w:color w:val="333333"/>
                          </w:rPr>
                          <w:t>graduates</w:t>
                        </w:r>
                        <w:r>
                          <w:rPr>
                            <w:rFonts w:ascii="Cambria"/>
                            <w:color w:val="333333"/>
                            <w:spacing w:val="-1"/>
                          </w:rPr>
                          <w:t xml:space="preserve"> </w:t>
                        </w:r>
                        <w:r>
                          <w:rPr>
                            <w:rFonts w:ascii="Cambria"/>
                            <w:color w:val="333333"/>
                          </w:rPr>
                          <w:t>also</w:t>
                        </w:r>
                        <w:r>
                          <w:rPr>
                            <w:rFonts w:ascii="Cambria"/>
                            <w:color w:val="333333"/>
                            <w:spacing w:val="-4"/>
                          </w:rPr>
                          <w:t xml:space="preserve"> </w:t>
                        </w:r>
                        <w:r>
                          <w:rPr>
                            <w:rFonts w:ascii="Cambria"/>
                            <w:color w:val="333333"/>
                          </w:rPr>
                          <w:t>must</w:t>
                        </w:r>
                        <w:r>
                          <w:rPr>
                            <w:rFonts w:ascii="Cambria"/>
                            <w:color w:val="333333"/>
                            <w:spacing w:val="-2"/>
                          </w:rPr>
                          <w:t xml:space="preserve"> </w:t>
                        </w:r>
                        <w:r>
                          <w:rPr>
                            <w:rFonts w:ascii="Cambria"/>
                            <w:color w:val="333333"/>
                          </w:rPr>
                          <w:t>obtain</w:t>
                        </w:r>
                        <w:r>
                          <w:rPr>
                            <w:rFonts w:ascii="Cambria"/>
                            <w:color w:val="333333"/>
                            <w:spacing w:val="-46"/>
                          </w:rPr>
                          <w:t xml:space="preserve"> </w:t>
                        </w:r>
                        <w:r>
                          <w:rPr>
                            <w:rFonts w:ascii="Cambria"/>
                            <w:color w:val="333333"/>
                          </w:rPr>
                          <w:t>licensure</w:t>
                        </w:r>
                        <w:r>
                          <w:rPr>
                            <w:rFonts w:ascii="Cambria"/>
                            <w:color w:val="333333"/>
                            <w:spacing w:val="-2"/>
                          </w:rPr>
                          <w:t xml:space="preserve"> </w:t>
                        </w:r>
                        <w:r>
                          <w:rPr>
                            <w:rFonts w:ascii="Cambria"/>
                            <w:color w:val="333333"/>
                          </w:rPr>
                          <w:t>or</w:t>
                        </w:r>
                        <w:r>
                          <w:rPr>
                            <w:rFonts w:ascii="Cambria"/>
                            <w:color w:val="333333"/>
                            <w:spacing w:val="-1"/>
                          </w:rPr>
                          <w:t xml:space="preserve"> </w:t>
                        </w:r>
                        <w:r>
                          <w:rPr>
                            <w:rFonts w:ascii="Cambria"/>
                            <w:color w:val="333333"/>
                          </w:rPr>
                          <w:t>certification</w:t>
                        </w:r>
                        <w:r>
                          <w:rPr>
                            <w:rFonts w:ascii="Cambria"/>
                            <w:color w:val="333333"/>
                            <w:spacing w:val="-2"/>
                          </w:rPr>
                          <w:t xml:space="preserve"> </w:t>
                        </w:r>
                        <w:r>
                          <w:rPr>
                            <w:rFonts w:ascii="Cambria"/>
                            <w:color w:val="333333"/>
                          </w:rPr>
                          <w:t>to</w:t>
                        </w:r>
                        <w:r>
                          <w:rPr>
                            <w:rFonts w:ascii="Cambria"/>
                            <w:color w:val="333333"/>
                            <w:spacing w:val="-1"/>
                          </w:rPr>
                          <w:t xml:space="preserve"> </w:t>
                        </w:r>
                        <w:r>
                          <w:rPr>
                            <w:rFonts w:ascii="Cambria"/>
                            <w:color w:val="333333"/>
                          </w:rPr>
                          <w:t>practice.</w:t>
                        </w:r>
                      </w:p>
                    </w:txbxContent>
                  </v:textbox>
                </v:shape>
                <w10:wrap type="topAndBottom" anchorx="page"/>
              </v:group>
            </w:pict>
          </mc:Fallback>
        </mc:AlternateContent>
      </w:r>
    </w:p>
    <w:p w14:paraId="737C2466" w14:textId="77777777" w:rsidR="00C36ECA" w:rsidRDefault="00C36ECA">
      <w:pPr>
        <w:rPr>
          <w:sz w:val="26"/>
        </w:rPr>
      </w:pPr>
    </w:p>
    <w:p w14:paraId="7C8D5FCD" w14:textId="77777777" w:rsidR="00C36ECA" w:rsidRDefault="00C36ECA">
      <w:pPr>
        <w:spacing w:before="6"/>
        <w:rPr>
          <w:sz w:val="26"/>
        </w:rPr>
      </w:pPr>
    </w:p>
    <w:p w14:paraId="56A13A53" w14:textId="0421E188" w:rsidR="00C36ECA" w:rsidRPr="00931218" w:rsidRDefault="00AC6D1E" w:rsidP="00CF567D">
      <w:pPr>
        <w:ind w:left="540"/>
        <w:rPr>
          <w:rFonts w:ascii="Arial" w:hAnsi="Arial" w:cs="Arial"/>
          <w:color w:val="9E1B31"/>
        </w:rPr>
      </w:pPr>
      <w:bookmarkStart w:id="162" w:name="Career_Options_for_students_not_pursuing"/>
      <w:bookmarkStart w:id="163" w:name="_Toc90884168"/>
      <w:bookmarkEnd w:id="162"/>
      <w:r w:rsidRPr="00931218">
        <w:rPr>
          <w:rFonts w:ascii="Arial" w:hAnsi="Arial" w:cs="Arial"/>
          <w:color w:val="9E1B31"/>
        </w:rPr>
        <w:t>Career Options for students not pursuing a career as a Registered Dietitian</w:t>
      </w:r>
      <w:r w:rsidRPr="00931218">
        <w:rPr>
          <w:rFonts w:ascii="Arial" w:hAnsi="Arial" w:cs="Arial"/>
          <w:color w:val="9E1B31"/>
          <w:spacing w:val="-59"/>
        </w:rPr>
        <w:t xml:space="preserve"> </w:t>
      </w:r>
      <w:r w:rsidRPr="00931218">
        <w:rPr>
          <w:rFonts w:ascii="Arial" w:hAnsi="Arial" w:cs="Arial"/>
          <w:color w:val="9E1B31"/>
        </w:rPr>
        <w:t>Nutritionist</w:t>
      </w:r>
      <w:r w:rsidRPr="00931218">
        <w:rPr>
          <w:rFonts w:ascii="Arial" w:hAnsi="Arial" w:cs="Arial"/>
          <w:color w:val="9E1B31"/>
          <w:spacing w:val="-2"/>
        </w:rPr>
        <w:t xml:space="preserve"> </w:t>
      </w:r>
      <w:r w:rsidRPr="00931218">
        <w:rPr>
          <w:rFonts w:ascii="Arial" w:hAnsi="Arial" w:cs="Arial"/>
          <w:color w:val="9E1B31"/>
        </w:rPr>
        <w:t>(RD,</w:t>
      </w:r>
      <w:r w:rsidRPr="00931218">
        <w:rPr>
          <w:rFonts w:ascii="Arial" w:hAnsi="Arial" w:cs="Arial"/>
          <w:color w:val="9E1B31"/>
          <w:spacing w:val="-1"/>
        </w:rPr>
        <w:t xml:space="preserve"> </w:t>
      </w:r>
      <w:r w:rsidRPr="00931218">
        <w:rPr>
          <w:rFonts w:ascii="Arial" w:hAnsi="Arial" w:cs="Arial"/>
          <w:color w:val="9E1B31"/>
        </w:rPr>
        <w:t>RDN)</w:t>
      </w:r>
      <w:bookmarkEnd w:id="163"/>
    </w:p>
    <w:p w14:paraId="02476FED" w14:textId="77777777" w:rsidR="00C36ECA" w:rsidRDefault="00AC6D1E">
      <w:pPr>
        <w:spacing w:before="206" w:line="273" w:lineRule="auto"/>
        <w:ind w:right="2118"/>
      </w:pPr>
      <w:bookmarkStart w:id="164" w:name="Nutrition_and_Dietetic_Technician,_Regis"/>
      <w:bookmarkEnd w:id="164"/>
      <w:r>
        <w:rPr>
          <w:color w:val="9E1B31"/>
        </w:rPr>
        <w:t>Nutrition and Dietetic Technician, Registered (NDTR) or Dietetic Technician,</w:t>
      </w:r>
      <w:r>
        <w:rPr>
          <w:color w:val="9E1B31"/>
          <w:spacing w:val="-59"/>
        </w:rPr>
        <w:t xml:space="preserve"> </w:t>
      </w:r>
      <w:r>
        <w:rPr>
          <w:color w:val="9E1B31"/>
        </w:rPr>
        <w:t>Registered</w:t>
      </w:r>
      <w:r>
        <w:rPr>
          <w:color w:val="9E1B31"/>
          <w:spacing w:val="-3"/>
        </w:rPr>
        <w:t xml:space="preserve"> </w:t>
      </w:r>
      <w:r>
        <w:rPr>
          <w:color w:val="9E1B31"/>
        </w:rPr>
        <w:t>(DTR)</w:t>
      </w:r>
    </w:p>
    <w:p w14:paraId="099D8E8C" w14:textId="77777777" w:rsidR="00C36ECA" w:rsidRDefault="00AC6D1E">
      <w:pPr>
        <w:spacing w:before="2" w:line="276" w:lineRule="auto"/>
        <w:ind w:left="740" w:right="1292"/>
      </w:pPr>
      <w:r>
        <w:t>Individuals who graduate from the Dietetics track at IUP have the option to either a Nutrition and</w:t>
      </w:r>
      <w:r>
        <w:rPr>
          <w:spacing w:val="1"/>
        </w:rPr>
        <w:t xml:space="preserve"> </w:t>
      </w:r>
      <w:r>
        <w:t>Dietetic Technician, Registered (NDTR) or a Dietetic Technician, Registered (DTR). Individuals</w:t>
      </w:r>
      <w:r>
        <w:rPr>
          <w:spacing w:val="1"/>
        </w:rPr>
        <w:t xml:space="preserve"> </w:t>
      </w:r>
      <w:r>
        <w:t>who have completed both a baccalaureate degree and a Didactic Program in Nutrition and Dietetics</w:t>
      </w:r>
      <w:r>
        <w:rPr>
          <w:spacing w:val="-52"/>
        </w:rPr>
        <w:t xml:space="preserve"> </w:t>
      </w:r>
      <w:r>
        <w:t>(DPD) will be able to take the registration examination for dietetic technicians without meeting</w:t>
      </w:r>
      <w:r>
        <w:rPr>
          <w:spacing w:val="1"/>
        </w:rPr>
        <w:t xml:space="preserve"> </w:t>
      </w:r>
      <w:r>
        <w:t>additional</w:t>
      </w:r>
      <w:r>
        <w:rPr>
          <w:spacing w:val="-3"/>
        </w:rPr>
        <w:t xml:space="preserve"> </w:t>
      </w:r>
      <w:r>
        <w:t>academic</w:t>
      </w:r>
      <w:r>
        <w:rPr>
          <w:spacing w:val="-2"/>
        </w:rPr>
        <w:t xml:space="preserve"> </w:t>
      </w:r>
      <w:r>
        <w:t>or</w:t>
      </w:r>
      <w:r>
        <w:rPr>
          <w:spacing w:val="-2"/>
        </w:rPr>
        <w:t xml:space="preserve"> </w:t>
      </w:r>
      <w:r>
        <w:t>supervised</w:t>
      </w:r>
      <w:r>
        <w:rPr>
          <w:spacing w:val="-3"/>
        </w:rPr>
        <w:t xml:space="preserve"> </w:t>
      </w:r>
      <w:r>
        <w:t>practice</w:t>
      </w:r>
      <w:r>
        <w:rPr>
          <w:spacing w:val="-2"/>
        </w:rPr>
        <w:t xml:space="preserve"> </w:t>
      </w:r>
      <w:r>
        <w:t>requirements.</w:t>
      </w:r>
    </w:p>
    <w:p w14:paraId="7C725438" w14:textId="77777777" w:rsidR="00C36ECA" w:rsidRDefault="00AC6D1E">
      <w:pPr>
        <w:spacing w:before="201" w:line="276" w:lineRule="auto"/>
        <w:ind w:left="740" w:right="1407"/>
      </w:pPr>
      <w:r>
        <w:lastRenderedPageBreak/>
        <w:t>Once credentialed, these individuals will be required to comply with CDR recertification</w:t>
      </w:r>
      <w:r>
        <w:rPr>
          <w:spacing w:val="1"/>
        </w:rPr>
        <w:t xml:space="preserve"> </w:t>
      </w:r>
      <w:r>
        <w:t>requirements, the Code of Ethics for the Profession of Dietetics and the Standards of Practice, and</w:t>
      </w:r>
      <w:r>
        <w:rPr>
          <w:spacing w:val="-52"/>
        </w:rPr>
        <w:t xml:space="preserve"> </w:t>
      </w:r>
      <w:r>
        <w:t>Standards</w:t>
      </w:r>
      <w:r>
        <w:rPr>
          <w:spacing w:val="-3"/>
        </w:rPr>
        <w:t xml:space="preserve"> </w:t>
      </w:r>
      <w:r>
        <w:t>of</w:t>
      </w:r>
      <w:r>
        <w:rPr>
          <w:spacing w:val="1"/>
        </w:rPr>
        <w:t xml:space="preserve"> </w:t>
      </w:r>
      <w:r>
        <w:t>Professional</w:t>
      </w:r>
      <w:r>
        <w:rPr>
          <w:spacing w:val="1"/>
        </w:rPr>
        <w:t xml:space="preserve"> </w:t>
      </w:r>
      <w:r>
        <w:t>Performance.</w:t>
      </w:r>
    </w:p>
    <w:p w14:paraId="4915E47E" w14:textId="77777777" w:rsidR="00C36ECA" w:rsidRDefault="00C36ECA">
      <w:pPr>
        <w:spacing w:line="276" w:lineRule="auto"/>
        <w:sectPr w:rsidR="00C36ECA">
          <w:pgSz w:w="12240" w:h="15840"/>
          <w:pgMar w:top="1360" w:right="560" w:bottom="1440" w:left="880" w:header="0" w:footer="1199" w:gutter="0"/>
          <w:cols w:space="720"/>
        </w:sectPr>
      </w:pPr>
    </w:p>
    <w:p w14:paraId="67EB7F93" w14:textId="77777777" w:rsidR="00C36ECA" w:rsidRDefault="00AC6D1E">
      <w:pPr>
        <w:spacing w:before="81" w:line="276" w:lineRule="auto"/>
        <w:ind w:left="740" w:right="1388"/>
      </w:pPr>
      <w:r>
        <w:lastRenderedPageBreak/>
        <w:t>Trained in food and nutrition, NDTR and DTRs are an integral part of healthcare and food service</w:t>
      </w:r>
      <w:r>
        <w:rPr>
          <w:spacing w:val="-52"/>
        </w:rPr>
        <w:t xml:space="preserve"> </w:t>
      </w:r>
      <w:r>
        <w:t>management teams. They work with RDs in a variety of employment settings, including hospitals,</w:t>
      </w:r>
      <w:r>
        <w:rPr>
          <w:spacing w:val="-53"/>
        </w:rPr>
        <w:t xml:space="preserve"> </w:t>
      </w:r>
      <w:r>
        <w:t>HMOs, retirement centers, research facilities, schools, day care centers, food service, WIC</w:t>
      </w:r>
      <w:r>
        <w:rPr>
          <w:spacing w:val="1"/>
        </w:rPr>
        <w:t xml:space="preserve"> </w:t>
      </w:r>
      <w:r>
        <w:t>programs,</w:t>
      </w:r>
      <w:r>
        <w:rPr>
          <w:spacing w:val="-1"/>
        </w:rPr>
        <w:t xml:space="preserve"> </w:t>
      </w:r>
      <w:r>
        <w:t>Meals on</w:t>
      </w:r>
      <w:r>
        <w:rPr>
          <w:spacing w:val="-4"/>
        </w:rPr>
        <w:t xml:space="preserve"> </w:t>
      </w:r>
      <w:r>
        <w:t>Wheels, health</w:t>
      </w:r>
      <w:r>
        <w:rPr>
          <w:spacing w:val="-3"/>
        </w:rPr>
        <w:t xml:space="preserve"> </w:t>
      </w:r>
      <w:r>
        <w:t>clubs,</w:t>
      </w:r>
      <w:r>
        <w:rPr>
          <w:spacing w:val="-4"/>
        </w:rPr>
        <w:t xml:space="preserve"> </w:t>
      </w:r>
      <w:r>
        <w:t>community</w:t>
      </w:r>
      <w:r>
        <w:rPr>
          <w:spacing w:val="-3"/>
        </w:rPr>
        <w:t xml:space="preserve"> </w:t>
      </w:r>
      <w:r>
        <w:t>wellness</w:t>
      </w:r>
      <w:r>
        <w:rPr>
          <w:spacing w:val="-2"/>
        </w:rPr>
        <w:t xml:space="preserve"> </w:t>
      </w:r>
      <w:r>
        <w:t>centers,</w:t>
      </w:r>
      <w:r>
        <w:rPr>
          <w:spacing w:val="-1"/>
        </w:rPr>
        <w:t xml:space="preserve"> </w:t>
      </w:r>
      <w:r>
        <w:t>and food</w:t>
      </w:r>
      <w:r>
        <w:rPr>
          <w:spacing w:val="-4"/>
        </w:rPr>
        <w:t xml:space="preserve"> </w:t>
      </w:r>
      <w:r>
        <w:t>companies.</w:t>
      </w:r>
    </w:p>
    <w:p w14:paraId="508A2762" w14:textId="77777777" w:rsidR="00C36ECA" w:rsidRDefault="00AC6D1E">
      <w:pPr>
        <w:spacing w:before="199"/>
        <w:ind w:left="739"/>
      </w:pPr>
      <w:r>
        <w:t>Additional</w:t>
      </w:r>
      <w:r>
        <w:rPr>
          <w:spacing w:val="-1"/>
        </w:rPr>
        <w:t xml:space="preserve"> </w:t>
      </w:r>
      <w:r>
        <w:t>information</w:t>
      </w:r>
      <w:r>
        <w:rPr>
          <w:spacing w:val="-5"/>
        </w:rPr>
        <w:t xml:space="preserve"> </w:t>
      </w:r>
      <w:r>
        <w:t>can</w:t>
      </w:r>
      <w:r>
        <w:rPr>
          <w:spacing w:val="-4"/>
        </w:rPr>
        <w:t xml:space="preserve"> </w:t>
      </w:r>
      <w:r>
        <w:t>be</w:t>
      </w:r>
      <w:r>
        <w:rPr>
          <w:spacing w:val="-2"/>
        </w:rPr>
        <w:t xml:space="preserve"> </w:t>
      </w:r>
      <w:r>
        <w:t>obtained</w:t>
      </w:r>
      <w:r>
        <w:rPr>
          <w:spacing w:val="-2"/>
        </w:rPr>
        <w:t xml:space="preserve"> </w:t>
      </w:r>
      <w:r>
        <w:t xml:space="preserve">at </w:t>
      </w:r>
      <w:hyperlink r:id="rId109">
        <w:r>
          <w:rPr>
            <w:color w:val="094A3D"/>
            <w:u w:val="single" w:color="094A3D"/>
          </w:rPr>
          <w:t>www.cdrnet.org</w:t>
        </w:r>
        <w:r>
          <w:rPr>
            <w:color w:val="094A3D"/>
            <w:spacing w:val="-2"/>
          </w:rPr>
          <w:t xml:space="preserve"> </w:t>
        </w:r>
      </w:hyperlink>
      <w:r>
        <w:t>or</w:t>
      </w:r>
      <w:r>
        <w:rPr>
          <w:spacing w:val="-1"/>
        </w:rPr>
        <w:t xml:space="preserve"> </w:t>
      </w:r>
      <w:r>
        <w:t>talking</w:t>
      </w:r>
      <w:r>
        <w:rPr>
          <w:spacing w:val="-4"/>
        </w:rPr>
        <w:t xml:space="preserve"> </w:t>
      </w:r>
      <w:r>
        <w:t>to</w:t>
      </w:r>
      <w:r>
        <w:rPr>
          <w:spacing w:val="-2"/>
        </w:rPr>
        <w:t xml:space="preserve"> </w:t>
      </w:r>
      <w:r>
        <w:t>the</w:t>
      </w:r>
      <w:r>
        <w:rPr>
          <w:spacing w:val="-2"/>
        </w:rPr>
        <w:t xml:space="preserve"> </w:t>
      </w:r>
      <w:r>
        <w:t>DPD</w:t>
      </w:r>
      <w:r>
        <w:rPr>
          <w:spacing w:val="-2"/>
        </w:rPr>
        <w:t xml:space="preserve"> </w:t>
      </w:r>
      <w:r>
        <w:t>Program</w:t>
      </w:r>
      <w:r>
        <w:rPr>
          <w:spacing w:val="-1"/>
        </w:rPr>
        <w:t xml:space="preserve"> </w:t>
      </w:r>
      <w:r>
        <w:t>Director.</w:t>
      </w:r>
    </w:p>
    <w:p w14:paraId="5F15B38A" w14:textId="77777777" w:rsidR="00C36ECA" w:rsidRDefault="00C36ECA">
      <w:pPr>
        <w:spacing w:before="8"/>
        <w:rPr>
          <w:sz w:val="20"/>
        </w:rPr>
      </w:pPr>
    </w:p>
    <w:p w14:paraId="5E95A646" w14:textId="77777777" w:rsidR="00C36ECA" w:rsidRDefault="00AC6D1E">
      <w:bookmarkStart w:id="165" w:name="Certified_Dietary_Manager,_Certified_Foo"/>
      <w:bookmarkEnd w:id="165"/>
      <w:r>
        <w:rPr>
          <w:color w:val="9E1B31"/>
        </w:rPr>
        <w:t>Certified</w:t>
      </w:r>
      <w:r>
        <w:rPr>
          <w:color w:val="9E1B31"/>
          <w:spacing w:val="-6"/>
        </w:rPr>
        <w:t xml:space="preserve"> </w:t>
      </w:r>
      <w:r>
        <w:rPr>
          <w:color w:val="9E1B31"/>
        </w:rPr>
        <w:t>Dietary</w:t>
      </w:r>
      <w:r>
        <w:rPr>
          <w:color w:val="9E1B31"/>
          <w:spacing w:val="-6"/>
        </w:rPr>
        <w:t xml:space="preserve"> </w:t>
      </w:r>
      <w:r>
        <w:rPr>
          <w:color w:val="9E1B31"/>
        </w:rPr>
        <w:t>Manager,</w:t>
      </w:r>
      <w:r>
        <w:rPr>
          <w:color w:val="9E1B31"/>
          <w:spacing w:val="-2"/>
        </w:rPr>
        <w:t xml:space="preserve"> </w:t>
      </w:r>
      <w:r>
        <w:rPr>
          <w:color w:val="9E1B31"/>
        </w:rPr>
        <w:t>Certified</w:t>
      </w:r>
      <w:r>
        <w:rPr>
          <w:color w:val="9E1B31"/>
          <w:spacing w:val="-4"/>
        </w:rPr>
        <w:t xml:space="preserve"> </w:t>
      </w:r>
      <w:r>
        <w:rPr>
          <w:color w:val="9E1B31"/>
        </w:rPr>
        <w:t>Food</w:t>
      </w:r>
      <w:r>
        <w:rPr>
          <w:color w:val="9E1B31"/>
          <w:spacing w:val="-6"/>
        </w:rPr>
        <w:t xml:space="preserve"> </w:t>
      </w:r>
      <w:r>
        <w:rPr>
          <w:color w:val="9E1B31"/>
        </w:rPr>
        <w:t>Protection</w:t>
      </w:r>
      <w:r>
        <w:rPr>
          <w:color w:val="9E1B31"/>
          <w:spacing w:val="-3"/>
        </w:rPr>
        <w:t xml:space="preserve"> </w:t>
      </w:r>
      <w:r>
        <w:rPr>
          <w:color w:val="9E1B31"/>
        </w:rPr>
        <w:t>Professional</w:t>
      </w:r>
      <w:r>
        <w:rPr>
          <w:color w:val="9E1B31"/>
          <w:spacing w:val="-4"/>
        </w:rPr>
        <w:t xml:space="preserve"> </w:t>
      </w:r>
      <w:r>
        <w:rPr>
          <w:color w:val="9E1B31"/>
        </w:rPr>
        <w:t>(CDM,</w:t>
      </w:r>
      <w:r>
        <w:rPr>
          <w:color w:val="9E1B31"/>
          <w:spacing w:val="-2"/>
        </w:rPr>
        <w:t xml:space="preserve"> </w:t>
      </w:r>
      <w:r>
        <w:rPr>
          <w:color w:val="9E1B31"/>
        </w:rPr>
        <w:t>CFPP)</w:t>
      </w:r>
    </w:p>
    <w:p w14:paraId="2E18AFE9" w14:textId="77777777" w:rsidR="00C36ECA" w:rsidRDefault="00AC6D1E">
      <w:pPr>
        <w:spacing w:before="39" w:line="276" w:lineRule="auto"/>
        <w:ind w:left="740" w:right="1260"/>
      </w:pPr>
      <w:r>
        <w:t>A Certified Dietary Manager, Certified Food Protection Professional (CDM, CFPP) has the</w:t>
      </w:r>
      <w:r>
        <w:rPr>
          <w:spacing w:val="1"/>
        </w:rPr>
        <w:t xml:space="preserve"> </w:t>
      </w:r>
      <w:r>
        <w:t>education, training, and experience to competently perform the responsibilities of a dietary manager</w:t>
      </w:r>
      <w:r>
        <w:rPr>
          <w:spacing w:val="-52"/>
        </w:rPr>
        <w:t xml:space="preserve"> </w:t>
      </w:r>
      <w:r>
        <w:t xml:space="preserve">and has proven this by passing a </w:t>
      </w:r>
      <w:proofErr w:type="gramStart"/>
      <w:r>
        <w:t>nationally-recognized</w:t>
      </w:r>
      <w:proofErr w:type="gramEnd"/>
      <w:r>
        <w:t xml:space="preserve"> credentialing exam and fulfilling the</w:t>
      </w:r>
      <w:r>
        <w:rPr>
          <w:spacing w:val="1"/>
        </w:rPr>
        <w:t xml:space="preserve"> </w:t>
      </w:r>
      <w:r>
        <w:t>requirements</w:t>
      </w:r>
      <w:r>
        <w:rPr>
          <w:spacing w:val="1"/>
        </w:rPr>
        <w:t xml:space="preserve"> </w:t>
      </w:r>
      <w:r>
        <w:t>needed</w:t>
      </w:r>
      <w:r>
        <w:rPr>
          <w:spacing w:val="1"/>
        </w:rPr>
        <w:t xml:space="preserve"> </w:t>
      </w:r>
      <w:r>
        <w:t>to</w:t>
      </w:r>
      <w:r>
        <w:rPr>
          <w:spacing w:val="4"/>
        </w:rPr>
        <w:t xml:space="preserve"> </w:t>
      </w:r>
      <w:r>
        <w:t>maintain</w:t>
      </w:r>
      <w:r>
        <w:rPr>
          <w:spacing w:val="3"/>
        </w:rPr>
        <w:t xml:space="preserve"> </w:t>
      </w:r>
      <w:r>
        <w:t>certified</w:t>
      </w:r>
      <w:r>
        <w:rPr>
          <w:spacing w:val="1"/>
        </w:rPr>
        <w:t xml:space="preserve"> </w:t>
      </w:r>
      <w:r>
        <w:t>status.</w:t>
      </w:r>
      <w:r>
        <w:rPr>
          <w:spacing w:val="4"/>
        </w:rPr>
        <w:t xml:space="preserve"> </w:t>
      </w:r>
      <w:r>
        <w:t>CDM,</w:t>
      </w:r>
      <w:r>
        <w:rPr>
          <w:spacing w:val="1"/>
        </w:rPr>
        <w:t xml:space="preserve"> </w:t>
      </w:r>
      <w:r>
        <w:t>CFPPs</w:t>
      </w:r>
      <w:r>
        <w:rPr>
          <w:spacing w:val="3"/>
        </w:rPr>
        <w:t xml:space="preserve"> </w:t>
      </w:r>
      <w:r>
        <w:t>are</w:t>
      </w:r>
      <w:r>
        <w:rPr>
          <w:spacing w:val="2"/>
        </w:rPr>
        <w:t xml:space="preserve"> </w:t>
      </w:r>
      <w:r>
        <w:t>experts</w:t>
      </w:r>
      <w:r>
        <w:rPr>
          <w:spacing w:val="4"/>
        </w:rPr>
        <w:t xml:space="preserve"> </w:t>
      </w:r>
      <w:r>
        <w:t>at</w:t>
      </w:r>
      <w:r>
        <w:rPr>
          <w:spacing w:val="2"/>
        </w:rPr>
        <w:t xml:space="preserve"> </w:t>
      </w:r>
      <w:r>
        <w:t>managing food</w:t>
      </w:r>
      <w:r>
        <w:rPr>
          <w:spacing w:val="1"/>
        </w:rPr>
        <w:t xml:space="preserve"> </w:t>
      </w:r>
      <w:r>
        <w:t>service operations and ensuring food safety. They are responsible for implementation of menus,</w:t>
      </w:r>
      <w:r>
        <w:rPr>
          <w:spacing w:val="1"/>
        </w:rPr>
        <w:t xml:space="preserve"> </w:t>
      </w:r>
      <w:r>
        <w:t>food service purchasing, and food preparation. They apply nutrition principles, document nutrition</w:t>
      </w:r>
      <w:r>
        <w:rPr>
          <w:spacing w:val="1"/>
        </w:rPr>
        <w:t xml:space="preserve"> </w:t>
      </w:r>
      <w:r>
        <w:t>information,</w:t>
      </w:r>
      <w:r>
        <w:rPr>
          <w:spacing w:val="-4"/>
        </w:rPr>
        <w:t xml:space="preserve"> </w:t>
      </w:r>
      <w:r>
        <w:t>manage work</w:t>
      </w:r>
      <w:r>
        <w:rPr>
          <w:spacing w:val="-3"/>
        </w:rPr>
        <w:t xml:space="preserve"> </w:t>
      </w:r>
      <w:r>
        <w:t>teams, and</w:t>
      </w:r>
      <w:r>
        <w:rPr>
          <w:spacing w:val="-3"/>
        </w:rPr>
        <w:t xml:space="preserve"> </w:t>
      </w:r>
      <w:r>
        <w:t>much</w:t>
      </w:r>
      <w:r>
        <w:rPr>
          <w:spacing w:val="-3"/>
        </w:rPr>
        <w:t xml:space="preserve"> </w:t>
      </w:r>
      <w:r>
        <w:t>more.</w:t>
      </w:r>
    </w:p>
    <w:p w14:paraId="04214761" w14:textId="77777777" w:rsidR="00C36ECA" w:rsidRDefault="00AC6D1E">
      <w:pPr>
        <w:spacing w:before="200"/>
        <w:ind w:left="740"/>
      </w:pPr>
      <w:r>
        <w:t>A</w:t>
      </w:r>
      <w:r>
        <w:rPr>
          <w:spacing w:val="-2"/>
        </w:rPr>
        <w:t xml:space="preserve"> </w:t>
      </w:r>
      <w:r>
        <w:t>CDM,</w:t>
      </w:r>
      <w:r>
        <w:rPr>
          <w:spacing w:val="-1"/>
        </w:rPr>
        <w:t xml:space="preserve"> </w:t>
      </w:r>
      <w:proofErr w:type="gramStart"/>
      <w:r>
        <w:t>CFPP</w:t>
      </w:r>
      <w:proofErr w:type="gramEnd"/>
      <w:r>
        <w:rPr>
          <w:spacing w:val="-1"/>
        </w:rPr>
        <w:t xml:space="preserve"> </w:t>
      </w:r>
      <w:r>
        <w:t>has</w:t>
      </w:r>
      <w:r>
        <w:rPr>
          <w:spacing w:val="-1"/>
        </w:rPr>
        <w:t xml:space="preserve"> </w:t>
      </w:r>
      <w:r>
        <w:t>achieved defined</w:t>
      </w:r>
      <w:r>
        <w:rPr>
          <w:spacing w:val="-4"/>
        </w:rPr>
        <w:t xml:space="preserve"> </w:t>
      </w:r>
      <w:r>
        <w:t>competencies in</w:t>
      </w:r>
      <w:r>
        <w:rPr>
          <w:spacing w:val="-4"/>
        </w:rPr>
        <w:t xml:space="preserve"> </w:t>
      </w:r>
      <w:r>
        <w:t>10</w:t>
      </w:r>
      <w:r>
        <w:rPr>
          <w:spacing w:val="-1"/>
        </w:rPr>
        <w:t xml:space="preserve"> </w:t>
      </w:r>
      <w:r>
        <w:t>key areas:</w:t>
      </w:r>
    </w:p>
    <w:p w14:paraId="0BBBFD87" w14:textId="77777777" w:rsidR="00C36ECA" w:rsidRDefault="00C36ECA">
      <w:pPr>
        <w:spacing w:before="5" w:after="1"/>
        <w:rPr>
          <w:sz w:val="20"/>
        </w:rPr>
      </w:pPr>
    </w:p>
    <w:tbl>
      <w:tblPr>
        <w:tblW w:w="0" w:type="auto"/>
        <w:tblInd w:w="75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4406"/>
        <w:gridCol w:w="4404"/>
      </w:tblGrid>
      <w:tr w:rsidR="00363782" w14:paraId="262ABE9A" w14:textId="77777777">
        <w:trPr>
          <w:trHeight w:val="230"/>
        </w:trPr>
        <w:tc>
          <w:tcPr>
            <w:tcW w:w="4406" w:type="dxa"/>
          </w:tcPr>
          <w:p w14:paraId="45F9DABE" w14:textId="77777777" w:rsidR="00C36ECA" w:rsidRDefault="00AC6D1E">
            <w:pPr>
              <w:spacing w:line="210" w:lineRule="exact"/>
              <w:ind w:left="107"/>
              <w:rPr>
                <w:rFonts w:ascii="Times New Roman"/>
                <w:sz w:val="20"/>
              </w:rPr>
            </w:pPr>
            <w:r>
              <w:rPr>
                <w:rFonts w:ascii="Times New Roman"/>
                <w:sz w:val="20"/>
              </w:rPr>
              <w:t>Gathering</w:t>
            </w:r>
            <w:r>
              <w:rPr>
                <w:rFonts w:ascii="Times New Roman"/>
                <w:spacing w:val="-3"/>
                <w:sz w:val="20"/>
              </w:rPr>
              <w:t xml:space="preserve"> </w:t>
            </w:r>
            <w:r>
              <w:rPr>
                <w:rFonts w:ascii="Times New Roman"/>
                <w:sz w:val="20"/>
              </w:rPr>
              <w:t>Nutrition</w:t>
            </w:r>
            <w:r>
              <w:rPr>
                <w:rFonts w:ascii="Times New Roman"/>
                <w:spacing w:val="-4"/>
                <w:sz w:val="20"/>
              </w:rPr>
              <w:t xml:space="preserve"> </w:t>
            </w:r>
            <w:r>
              <w:rPr>
                <w:rFonts w:ascii="Times New Roman"/>
                <w:sz w:val="20"/>
              </w:rPr>
              <w:t>Data</w:t>
            </w:r>
          </w:p>
        </w:tc>
        <w:tc>
          <w:tcPr>
            <w:tcW w:w="4404" w:type="dxa"/>
          </w:tcPr>
          <w:p w14:paraId="1D49756E" w14:textId="77777777" w:rsidR="00C36ECA" w:rsidRDefault="00AC6D1E">
            <w:pPr>
              <w:spacing w:line="210" w:lineRule="exact"/>
              <w:ind w:left="105"/>
              <w:rPr>
                <w:rFonts w:ascii="Times New Roman"/>
                <w:sz w:val="20"/>
              </w:rPr>
            </w:pPr>
            <w:r>
              <w:rPr>
                <w:rFonts w:ascii="Times New Roman"/>
                <w:sz w:val="20"/>
              </w:rPr>
              <w:t>Applying</w:t>
            </w:r>
            <w:r>
              <w:rPr>
                <w:rFonts w:ascii="Times New Roman"/>
                <w:spacing w:val="-3"/>
                <w:sz w:val="20"/>
              </w:rPr>
              <w:t xml:space="preserve"> </w:t>
            </w:r>
            <w:r>
              <w:rPr>
                <w:rFonts w:ascii="Times New Roman"/>
                <w:sz w:val="20"/>
              </w:rPr>
              <w:t>Nutrition</w:t>
            </w:r>
            <w:r>
              <w:rPr>
                <w:rFonts w:ascii="Times New Roman"/>
                <w:spacing w:val="-2"/>
                <w:sz w:val="20"/>
              </w:rPr>
              <w:t xml:space="preserve"> </w:t>
            </w:r>
            <w:r>
              <w:rPr>
                <w:rFonts w:ascii="Times New Roman"/>
                <w:sz w:val="20"/>
              </w:rPr>
              <w:t>Data</w:t>
            </w:r>
          </w:p>
        </w:tc>
      </w:tr>
      <w:tr w:rsidR="00363782" w14:paraId="0A81641D" w14:textId="77777777">
        <w:trPr>
          <w:trHeight w:val="229"/>
        </w:trPr>
        <w:tc>
          <w:tcPr>
            <w:tcW w:w="4406" w:type="dxa"/>
          </w:tcPr>
          <w:p w14:paraId="50DED1EB" w14:textId="77777777" w:rsidR="00C36ECA" w:rsidRDefault="00AC6D1E">
            <w:pPr>
              <w:spacing w:line="210" w:lineRule="exact"/>
              <w:ind w:left="107"/>
              <w:rPr>
                <w:rFonts w:ascii="Times New Roman"/>
                <w:sz w:val="20"/>
              </w:rPr>
            </w:pPr>
            <w:r>
              <w:rPr>
                <w:rFonts w:ascii="Times New Roman"/>
                <w:sz w:val="20"/>
              </w:rPr>
              <w:t>Providing</w:t>
            </w:r>
            <w:r>
              <w:rPr>
                <w:rFonts w:ascii="Times New Roman"/>
                <w:spacing w:val="-2"/>
                <w:sz w:val="20"/>
              </w:rPr>
              <w:t xml:space="preserve"> </w:t>
            </w:r>
            <w:r>
              <w:rPr>
                <w:rFonts w:ascii="Times New Roman"/>
                <w:sz w:val="20"/>
              </w:rPr>
              <w:t>Food</w:t>
            </w:r>
            <w:r>
              <w:rPr>
                <w:rFonts w:ascii="Times New Roman"/>
                <w:spacing w:val="-2"/>
                <w:sz w:val="20"/>
              </w:rPr>
              <w:t xml:space="preserve"> </w:t>
            </w:r>
            <w:r>
              <w:rPr>
                <w:rFonts w:ascii="Times New Roman"/>
                <w:sz w:val="20"/>
              </w:rPr>
              <w:t>Services</w:t>
            </w:r>
          </w:p>
        </w:tc>
        <w:tc>
          <w:tcPr>
            <w:tcW w:w="4404" w:type="dxa"/>
          </w:tcPr>
          <w:p w14:paraId="0F27F226" w14:textId="77777777" w:rsidR="00C36ECA" w:rsidRDefault="00AC6D1E">
            <w:pPr>
              <w:spacing w:line="210" w:lineRule="exact"/>
              <w:ind w:left="105"/>
              <w:rPr>
                <w:rFonts w:ascii="Times New Roman"/>
                <w:sz w:val="20"/>
              </w:rPr>
            </w:pPr>
            <w:r>
              <w:rPr>
                <w:rFonts w:ascii="Times New Roman"/>
                <w:sz w:val="20"/>
              </w:rPr>
              <w:t>Providing</w:t>
            </w:r>
            <w:r>
              <w:rPr>
                <w:rFonts w:ascii="Times New Roman"/>
                <w:spacing w:val="-4"/>
                <w:sz w:val="20"/>
              </w:rPr>
              <w:t xml:space="preserve"> </w:t>
            </w:r>
            <w:r>
              <w:rPr>
                <w:rFonts w:ascii="Times New Roman"/>
                <w:sz w:val="20"/>
              </w:rPr>
              <w:t>Nutrition</w:t>
            </w:r>
            <w:r>
              <w:rPr>
                <w:rFonts w:ascii="Times New Roman"/>
                <w:spacing w:val="-3"/>
                <w:sz w:val="20"/>
              </w:rPr>
              <w:t xml:space="preserve"> </w:t>
            </w:r>
            <w:r>
              <w:rPr>
                <w:rFonts w:ascii="Times New Roman"/>
                <w:sz w:val="20"/>
              </w:rPr>
              <w:t>Education</w:t>
            </w:r>
          </w:p>
        </w:tc>
      </w:tr>
      <w:tr w:rsidR="00363782" w14:paraId="5DDB2060" w14:textId="77777777">
        <w:trPr>
          <w:trHeight w:val="230"/>
        </w:trPr>
        <w:tc>
          <w:tcPr>
            <w:tcW w:w="4406" w:type="dxa"/>
          </w:tcPr>
          <w:p w14:paraId="20EA6AE1" w14:textId="77777777" w:rsidR="00C36ECA" w:rsidRDefault="00AC6D1E">
            <w:pPr>
              <w:spacing w:line="210" w:lineRule="exact"/>
              <w:ind w:left="107"/>
              <w:rPr>
                <w:rFonts w:ascii="Times New Roman"/>
                <w:sz w:val="20"/>
              </w:rPr>
            </w:pPr>
            <w:r>
              <w:rPr>
                <w:rFonts w:ascii="Times New Roman"/>
                <w:sz w:val="20"/>
              </w:rPr>
              <w:t>Hiring</w:t>
            </w:r>
            <w:r>
              <w:rPr>
                <w:rFonts w:ascii="Times New Roman"/>
                <w:spacing w:val="-3"/>
                <w:sz w:val="20"/>
              </w:rPr>
              <w:t xml:space="preserve"> </w:t>
            </w:r>
            <w:r>
              <w:rPr>
                <w:rFonts w:ascii="Times New Roman"/>
                <w:sz w:val="20"/>
              </w:rPr>
              <w:t>and</w:t>
            </w:r>
            <w:r>
              <w:rPr>
                <w:rFonts w:ascii="Times New Roman"/>
                <w:spacing w:val="-3"/>
                <w:sz w:val="20"/>
              </w:rPr>
              <w:t xml:space="preserve"> </w:t>
            </w:r>
            <w:r>
              <w:rPr>
                <w:rFonts w:ascii="Times New Roman"/>
                <w:sz w:val="20"/>
              </w:rPr>
              <w:t>Supervising</w:t>
            </w:r>
            <w:r>
              <w:rPr>
                <w:rFonts w:ascii="Times New Roman"/>
                <w:spacing w:val="-2"/>
                <w:sz w:val="20"/>
              </w:rPr>
              <w:t xml:space="preserve"> </w:t>
            </w:r>
            <w:r>
              <w:rPr>
                <w:rFonts w:ascii="Times New Roman"/>
                <w:sz w:val="20"/>
              </w:rPr>
              <w:t>Employees</w:t>
            </w:r>
          </w:p>
        </w:tc>
        <w:tc>
          <w:tcPr>
            <w:tcW w:w="4404" w:type="dxa"/>
          </w:tcPr>
          <w:p w14:paraId="5C12F202" w14:textId="77777777" w:rsidR="00C36ECA" w:rsidRDefault="00AC6D1E">
            <w:pPr>
              <w:spacing w:line="210" w:lineRule="exact"/>
              <w:ind w:left="105"/>
              <w:rPr>
                <w:rFonts w:ascii="Times New Roman"/>
                <w:sz w:val="20"/>
              </w:rPr>
            </w:pPr>
            <w:r>
              <w:rPr>
                <w:rFonts w:ascii="Times New Roman"/>
                <w:sz w:val="20"/>
              </w:rPr>
              <w:t>Developing</w:t>
            </w:r>
            <w:r>
              <w:rPr>
                <w:rFonts w:ascii="Times New Roman"/>
                <w:spacing w:val="-2"/>
                <w:sz w:val="20"/>
              </w:rPr>
              <w:t xml:space="preserve"> </w:t>
            </w:r>
            <w:r>
              <w:rPr>
                <w:rFonts w:ascii="Times New Roman"/>
                <w:sz w:val="20"/>
              </w:rPr>
              <w:t>Personnel</w:t>
            </w:r>
            <w:r>
              <w:rPr>
                <w:rFonts w:ascii="Times New Roman"/>
                <w:spacing w:val="-3"/>
                <w:sz w:val="20"/>
              </w:rPr>
              <w:t xml:space="preserve"> </w:t>
            </w:r>
            <w:r>
              <w:rPr>
                <w:rFonts w:ascii="Times New Roman"/>
                <w:sz w:val="20"/>
              </w:rPr>
              <w:t>&amp;</w:t>
            </w:r>
            <w:r>
              <w:rPr>
                <w:rFonts w:ascii="Times New Roman"/>
                <w:spacing w:val="-2"/>
                <w:sz w:val="20"/>
              </w:rPr>
              <w:t xml:space="preserve"> </w:t>
            </w:r>
            <w:r>
              <w:rPr>
                <w:rFonts w:ascii="Times New Roman"/>
                <w:sz w:val="20"/>
              </w:rPr>
              <w:t>Communications</w:t>
            </w:r>
          </w:p>
        </w:tc>
      </w:tr>
      <w:tr w:rsidR="00363782" w14:paraId="7BCEF136" w14:textId="77777777">
        <w:trPr>
          <w:trHeight w:val="460"/>
        </w:trPr>
        <w:tc>
          <w:tcPr>
            <w:tcW w:w="4406" w:type="dxa"/>
          </w:tcPr>
          <w:p w14:paraId="3A75E10F" w14:textId="77777777" w:rsidR="00C36ECA" w:rsidRDefault="00AC6D1E">
            <w:pPr>
              <w:ind w:left="107"/>
              <w:rPr>
                <w:rFonts w:ascii="Times New Roman"/>
                <w:sz w:val="20"/>
              </w:rPr>
            </w:pPr>
            <w:r>
              <w:rPr>
                <w:rFonts w:ascii="Times New Roman"/>
                <w:sz w:val="20"/>
              </w:rPr>
              <w:t>Professional</w:t>
            </w:r>
            <w:r>
              <w:rPr>
                <w:rFonts w:ascii="Times New Roman"/>
                <w:spacing w:val="-4"/>
                <w:sz w:val="20"/>
              </w:rPr>
              <w:t xml:space="preserve"> </w:t>
            </w:r>
            <w:r>
              <w:rPr>
                <w:rFonts w:ascii="Times New Roman"/>
                <w:sz w:val="20"/>
              </w:rPr>
              <w:t>Interactions</w:t>
            </w:r>
          </w:p>
        </w:tc>
        <w:tc>
          <w:tcPr>
            <w:tcW w:w="4404" w:type="dxa"/>
          </w:tcPr>
          <w:p w14:paraId="5747E2A6" w14:textId="77777777" w:rsidR="00C36ECA" w:rsidRDefault="00AC6D1E">
            <w:pPr>
              <w:spacing w:line="230" w:lineRule="atLeast"/>
              <w:ind w:left="105" w:right="130"/>
              <w:rPr>
                <w:rFonts w:ascii="Times New Roman"/>
                <w:sz w:val="20"/>
              </w:rPr>
            </w:pPr>
            <w:r>
              <w:rPr>
                <w:rFonts w:ascii="Times New Roman"/>
                <w:sz w:val="20"/>
              </w:rPr>
              <w:t>Managing Supplies. Equipment Use, Sanitation and</w:t>
            </w:r>
            <w:r>
              <w:rPr>
                <w:rFonts w:ascii="Times New Roman"/>
                <w:spacing w:val="-47"/>
                <w:sz w:val="20"/>
              </w:rPr>
              <w:t xml:space="preserve"> </w:t>
            </w:r>
            <w:r>
              <w:rPr>
                <w:rFonts w:ascii="Times New Roman"/>
                <w:sz w:val="20"/>
              </w:rPr>
              <w:t>Safety</w:t>
            </w:r>
          </w:p>
        </w:tc>
      </w:tr>
      <w:tr w:rsidR="00363782" w14:paraId="6D2296BC" w14:textId="77777777">
        <w:trPr>
          <w:trHeight w:val="229"/>
        </w:trPr>
        <w:tc>
          <w:tcPr>
            <w:tcW w:w="4406" w:type="dxa"/>
          </w:tcPr>
          <w:p w14:paraId="4D08AEEF" w14:textId="77777777" w:rsidR="00C36ECA" w:rsidRDefault="00AC6D1E">
            <w:pPr>
              <w:spacing w:line="210" w:lineRule="exact"/>
              <w:ind w:left="107"/>
              <w:rPr>
                <w:rFonts w:ascii="Times New Roman"/>
                <w:sz w:val="20"/>
              </w:rPr>
            </w:pPr>
            <w:r>
              <w:rPr>
                <w:rFonts w:ascii="Times New Roman"/>
                <w:sz w:val="20"/>
              </w:rPr>
              <w:t>Managing</w:t>
            </w:r>
            <w:r>
              <w:rPr>
                <w:rFonts w:ascii="Times New Roman"/>
                <w:spacing w:val="-2"/>
                <w:sz w:val="20"/>
              </w:rPr>
              <w:t xml:space="preserve"> </w:t>
            </w:r>
            <w:r>
              <w:rPr>
                <w:rFonts w:ascii="Times New Roman"/>
                <w:sz w:val="20"/>
              </w:rPr>
              <w:t>Food</w:t>
            </w:r>
            <w:r>
              <w:rPr>
                <w:rFonts w:ascii="Times New Roman"/>
                <w:spacing w:val="-2"/>
                <w:sz w:val="20"/>
              </w:rPr>
              <w:t xml:space="preserve"> </w:t>
            </w:r>
            <w:r>
              <w:rPr>
                <w:rFonts w:ascii="Times New Roman"/>
                <w:sz w:val="20"/>
              </w:rPr>
              <w:t>Production</w:t>
            </w:r>
          </w:p>
        </w:tc>
        <w:tc>
          <w:tcPr>
            <w:tcW w:w="4404" w:type="dxa"/>
          </w:tcPr>
          <w:p w14:paraId="612BECA6" w14:textId="77777777" w:rsidR="00C36ECA" w:rsidRDefault="00AC6D1E">
            <w:pPr>
              <w:spacing w:line="210" w:lineRule="exact"/>
              <w:ind w:left="105"/>
              <w:rPr>
                <w:rFonts w:ascii="Times New Roman"/>
                <w:sz w:val="20"/>
              </w:rPr>
            </w:pPr>
            <w:r>
              <w:rPr>
                <w:rFonts w:ascii="Times New Roman"/>
                <w:sz w:val="20"/>
              </w:rPr>
              <w:t>Managing</w:t>
            </w:r>
            <w:r>
              <w:rPr>
                <w:rFonts w:ascii="Times New Roman"/>
                <w:spacing w:val="-3"/>
                <w:sz w:val="20"/>
              </w:rPr>
              <w:t xml:space="preserve"> </w:t>
            </w:r>
            <w:r>
              <w:rPr>
                <w:rFonts w:ascii="Times New Roman"/>
                <w:sz w:val="20"/>
              </w:rPr>
              <w:t>Business</w:t>
            </w:r>
            <w:r>
              <w:rPr>
                <w:rFonts w:ascii="Times New Roman"/>
                <w:spacing w:val="-4"/>
                <w:sz w:val="20"/>
              </w:rPr>
              <w:t xml:space="preserve"> </w:t>
            </w:r>
            <w:r>
              <w:rPr>
                <w:rFonts w:ascii="Times New Roman"/>
                <w:sz w:val="20"/>
              </w:rPr>
              <w:t>Operations</w:t>
            </w:r>
          </w:p>
        </w:tc>
      </w:tr>
    </w:tbl>
    <w:p w14:paraId="62FDA2DB" w14:textId="77777777" w:rsidR="00C36ECA" w:rsidRDefault="00C36ECA">
      <w:pPr>
        <w:rPr>
          <w:sz w:val="24"/>
        </w:rPr>
      </w:pPr>
    </w:p>
    <w:p w14:paraId="375D8F70" w14:textId="77777777" w:rsidR="00C36ECA" w:rsidRDefault="00C36ECA">
      <w:pPr>
        <w:rPr>
          <w:sz w:val="24"/>
        </w:rPr>
      </w:pPr>
    </w:p>
    <w:p w14:paraId="1B549A66" w14:textId="7EBC607B" w:rsidR="00C36ECA" w:rsidRDefault="00AC6D1E">
      <w:pPr>
        <w:spacing w:before="195"/>
      </w:pPr>
      <w:bookmarkStart w:id="166" w:name="Frequently_Asked_Questions"/>
      <w:bookmarkStart w:id="167" w:name="_Toc90884169"/>
      <w:bookmarkEnd w:id="166"/>
      <w:r>
        <w:rPr>
          <w:color w:val="9E1B31"/>
        </w:rPr>
        <w:t>Frequently</w:t>
      </w:r>
      <w:r>
        <w:rPr>
          <w:color w:val="9E1B31"/>
          <w:spacing w:val="-8"/>
        </w:rPr>
        <w:t xml:space="preserve"> </w:t>
      </w:r>
      <w:r>
        <w:rPr>
          <w:color w:val="9E1B31"/>
        </w:rPr>
        <w:t>Asked</w:t>
      </w:r>
      <w:r>
        <w:rPr>
          <w:color w:val="9E1B31"/>
          <w:spacing w:val="-7"/>
        </w:rPr>
        <w:t xml:space="preserve"> </w:t>
      </w:r>
      <w:r>
        <w:rPr>
          <w:color w:val="9E1B31"/>
        </w:rPr>
        <w:t>Questions</w:t>
      </w:r>
      <w:bookmarkEnd w:id="167"/>
    </w:p>
    <w:p w14:paraId="17B40550" w14:textId="3CA36F7D" w:rsidR="00C36ECA" w:rsidRDefault="00AC6D1E">
      <w:pPr>
        <w:spacing w:before="46" w:line="276" w:lineRule="auto"/>
        <w:ind w:right="1516"/>
      </w:pPr>
      <w:r>
        <w:t>What is the difference between a registered dietitian (RD); registered dietitian nutritionist</w:t>
      </w:r>
      <w:r>
        <w:rPr>
          <w:spacing w:val="1"/>
        </w:rPr>
        <w:t xml:space="preserve"> </w:t>
      </w:r>
      <w:r>
        <w:t>(RDN); nutrition and dietetic technician, registered (NDTR); dietetic technician, registered</w:t>
      </w:r>
      <w:r>
        <w:rPr>
          <w:spacing w:val="-52"/>
        </w:rPr>
        <w:t xml:space="preserve"> </w:t>
      </w:r>
      <w:r>
        <w:t xml:space="preserve">(DTR); </w:t>
      </w:r>
      <w:proofErr w:type="gramStart"/>
      <w:r>
        <w:t>and,</w:t>
      </w:r>
      <w:proofErr w:type="gramEnd"/>
      <w:r>
        <w:t xml:space="preserve"> a</w:t>
      </w:r>
      <w:r>
        <w:rPr>
          <w:spacing w:val="-3"/>
        </w:rPr>
        <w:t xml:space="preserve"> </w:t>
      </w:r>
      <w:r w:rsidR="00B62466">
        <w:t>nutritionist</w:t>
      </w:r>
      <w:r>
        <w:t>?</w:t>
      </w:r>
    </w:p>
    <w:p w14:paraId="703C81C3" w14:textId="77777777" w:rsidR="00C36ECA" w:rsidRDefault="00AC6D1E">
      <w:pPr>
        <w:spacing w:before="200" w:line="276" w:lineRule="auto"/>
        <w:ind w:left="740" w:right="1242"/>
      </w:pPr>
      <w:r>
        <w:t>Registered dietitian nutritionist or RDN and dietetic technician, registered or NDTR can only be</w:t>
      </w:r>
      <w:r>
        <w:rPr>
          <w:spacing w:val="1"/>
        </w:rPr>
        <w:t xml:space="preserve"> </w:t>
      </w:r>
      <w:r>
        <w:t>used by dietetics practitioners who are currently authorized to use the credential by the Commission</w:t>
      </w:r>
      <w:r>
        <w:rPr>
          <w:spacing w:val="-52"/>
        </w:rPr>
        <w:t xml:space="preserve"> </w:t>
      </w:r>
      <w:r>
        <w:t>on Dietetic Registration of the Academy of Nutrition and Dietetics. These are legally protected</w:t>
      </w:r>
      <w:r>
        <w:rPr>
          <w:spacing w:val="1"/>
        </w:rPr>
        <w:t xml:space="preserve"> </w:t>
      </w:r>
      <w:r>
        <w:t>titles. Individuals with these credentials have completed specific academic and supervised practice</w:t>
      </w:r>
      <w:r>
        <w:rPr>
          <w:spacing w:val="1"/>
        </w:rPr>
        <w:t xml:space="preserve"> </w:t>
      </w:r>
      <w:r>
        <w:t>requirements, successfully completed a registration examination and maintained requirements for</w:t>
      </w:r>
      <w:r>
        <w:rPr>
          <w:spacing w:val="1"/>
        </w:rPr>
        <w:t xml:space="preserve"> </w:t>
      </w:r>
      <w:r>
        <w:t xml:space="preserve">recertification. The definition and requirements for the term </w:t>
      </w:r>
      <w:r>
        <w:lastRenderedPageBreak/>
        <w:t>"nutritionist" vary. Some states have</w:t>
      </w:r>
      <w:r>
        <w:rPr>
          <w:spacing w:val="1"/>
        </w:rPr>
        <w:t xml:space="preserve"> </w:t>
      </w:r>
      <w:r>
        <w:t>licensure</w:t>
      </w:r>
      <w:r>
        <w:rPr>
          <w:spacing w:val="-3"/>
        </w:rPr>
        <w:t xml:space="preserve"> </w:t>
      </w:r>
      <w:r>
        <w:t>laws</w:t>
      </w:r>
      <w:r>
        <w:rPr>
          <w:spacing w:val="-3"/>
        </w:rPr>
        <w:t xml:space="preserve"> </w:t>
      </w:r>
      <w:r>
        <w:t>that</w:t>
      </w:r>
      <w:r>
        <w:rPr>
          <w:spacing w:val="1"/>
        </w:rPr>
        <w:t xml:space="preserve"> </w:t>
      </w:r>
      <w:r>
        <w:t>define</w:t>
      </w:r>
      <w:r>
        <w:rPr>
          <w:spacing w:val="-1"/>
        </w:rPr>
        <w:t xml:space="preserve"> </w:t>
      </w:r>
      <w:r>
        <w:t>the scope</w:t>
      </w:r>
      <w:r>
        <w:rPr>
          <w:spacing w:val="-1"/>
        </w:rPr>
        <w:t xml:space="preserve"> </w:t>
      </w:r>
      <w:r>
        <w:t>of practice for someone using</w:t>
      </w:r>
      <w:r>
        <w:rPr>
          <w:spacing w:val="-4"/>
        </w:rPr>
        <w:t xml:space="preserve"> </w:t>
      </w:r>
      <w:r>
        <w:t>the designation</w:t>
      </w:r>
      <w:r>
        <w:rPr>
          <w:spacing w:val="-1"/>
        </w:rPr>
        <w:t xml:space="preserve"> </w:t>
      </w:r>
      <w:r>
        <w:t>nutritionist.</w:t>
      </w:r>
    </w:p>
    <w:p w14:paraId="5C4AFC6A" w14:textId="4EACFA20" w:rsidR="00C36ECA" w:rsidRDefault="00AC6D1E">
      <w:pPr>
        <w:spacing w:before="198"/>
      </w:pPr>
      <w:r>
        <w:t>What skills</w:t>
      </w:r>
      <w:r>
        <w:rPr>
          <w:spacing w:val="-1"/>
        </w:rPr>
        <w:t xml:space="preserve"> </w:t>
      </w:r>
      <w:proofErr w:type="gramStart"/>
      <w:r>
        <w:t>does</w:t>
      </w:r>
      <w:proofErr w:type="gramEnd"/>
      <w:r>
        <w:rPr>
          <w:spacing w:val="-1"/>
        </w:rPr>
        <w:t xml:space="preserve"> </w:t>
      </w:r>
      <w:r>
        <w:t>a</w:t>
      </w:r>
      <w:r>
        <w:rPr>
          <w:spacing w:val="-4"/>
        </w:rPr>
        <w:t xml:space="preserve"> </w:t>
      </w:r>
      <w:r>
        <w:t>person</w:t>
      </w:r>
      <w:r>
        <w:rPr>
          <w:spacing w:val="-3"/>
        </w:rPr>
        <w:t xml:space="preserve"> </w:t>
      </w:r>
      <w:r>
        <w:t>need</w:t>
      </w:r>
      <w:r>
        <w:rPr>
          <w:spacing w:val="-2"/>
        </w:rPr>
        <w:t xml:space="preserve"> </w:t>
      </w:r>
      <w:r>
        <w:t>to</w:t>
      </w:r>
      <w:r>
        <w:rPr>
          <w:spacing w:val="-1"/>
        </w:rPr>
        <w:t xml:space="preserve"> </w:t>
      </w:r>
      <w:r>
        <w:t>be</w:t>
      </w:r>
      <w:r>
        <w:rPr>
          <w:spacing w:val="-1"/>
        </w:rPr>
        <w:t xml:space="preserve"> </w:t>
      </w:r>
      <w:r w:rsidR="00C75385">
        <w:rPr>
          <w:spacing w:val="-1"/>
        </w:rPr>
        <w:t xml:space="preserve">a </w:t>
      </w:r>
      <w:proofErr w:type="gramStart"/>
      <w:r>
        <w:t>nutrition</w:t>
      </w:r>
      <w:proofErr w:type="gramEnd"/>
      <w:r>
        <w:rPr>
          <w:spacing w:val="-4"/>
        </w:rPr>
        <w:t xml:space="preserve"> </w:t>
      </w:r>
      <w:r>
        <w:t>or</w:t>
      </w:r>
      <w:r>
        <w:rPr>
          <w:spacing w:val="-1"/>
        </w:rPr>
        <w:t xml:space="preserve"> </w:t>
      </w:r>
      <w:r>
        <w:t>dietetics</w:t>
      </w:r>
      <w:r>
        <w:rPr>
          <w:spacing w:val="-3"/>
        </w:rPr>
        <w:t xml:space="preserve"> </w:t>
      </w:r>
      <w:r>
        <w:t>professional?</w:t>
      </w:r>
    </w:p>
    <w:p w14:paraId="43C261F9" w14:textId="77777777" w:rsidR="00C36ECA" w:rsidRDefault="00C36ECA">
      <w:pPr>
        <w:spacing w:before="9"/>
        <w:rPr>
          <w:b/>
          <w:sz w:val="20"/>
        </w:rPr>
      </w:pPr>
    </w:p>
    <w:p w14:paraId="133563C7" w14:textId="59ADB03F" w:rsidR="00C36ECA" w:rsidRDefault="00AC6D1E">
      <w:pPr>
        <w:spacing w:line="276" w:lineRule="auto"/>
        <w:ind w:left="739" w:right="1286"/>
      </w:pPr>
      <w:r>
        <w:t>Beneficial to be a dietetics professional is an active interest in people, food and science.</w:t>
      </w:r>
      <w:r>
        <w:rPr>
          <w:spacing w:val="1"/>
        </w:rPr>
        <w:t xml:space="preserve"> </w:t>
      </w:r>
      <w:r>
        <w:t>Communication, analytical, and research skills are also valuable. Dietetics professionals need to be</w:t>
      </w:r>
      <w:r>
        <w:rPr>
          <w:spacing w:val="-52"/>
        </w:rPr>
        <w:t xml:space="preserve"> </w:t>
      </w:r>
      <w:r>
        <w:t>able to research and analyze information. They need to be able to explain complex information in</w:t>
      </w:r>
      <w:r>
        <w:rPr>
          <w:spacing w:val="1"/>
        </w:rPr>
        <w:t xml:space="preserve"> </w:t>
      </w:r>
      <w:r>
        <w:t>both simplified and professional ways so that clients/patients and other health professionals</w:t>
      </w:r>
      <w:r>
        <w:rPr>
          <w:spacing w:val="1"/>
        </w:rPr>
        <w:t xml:space="preserve"> </w:t>
      </w:r>
      <w:r>
        <w:t xml:space="preserve">understand their explanations, recommendations, and remarks. Being able to work as part of a </w:t>
      </w:r>
      <w:proofErr w:type="gramStart"/>
      <w:r>
        <w:t>team</w:t>
      </w:r>
      <w:r w:rsidR="00C75385">
        <w:t xml:space="preserve"> </w:t>
      </w:r>
      <w:r>
        <w:rPr>
          <w:spacing w:val="-52"/>
        </w:rPr>
        <w:t xml:space="preserve"> </w:t>
      </w:r>
      <w:r>
        <w:t>and</w:t>
      </w:r>
      <w:proofErr w:type="gramEnd"/>
      <w:r>
        <w:t xml:space="preserve"> independently</w:t>
      </w:r>
      <w:r>
        <w:rPr>
          <w:spacing w:val="-3"/>
        </w:rPr>
        <w:t xml:space="preserve"> </w:t>
      </w:r>
      <w:r>
        <w:t>is</w:t>
      </w:r>
      <w:r>
        <w:rPr>
          <w:spacing w:val="-2"/>
        </w:rPr>
        <w:t xml:space="preserve"> </w:t>
      </w:r>
      <w:r>
        <w:t>also needed.</w:t>
      </w:r>
    </w:p>
    <w:p w14:paraId="128413D3" w14:textId="77777777" w:rsidR="00C36ECA" w:rsidRDefault="00C36ECA">
      <w:pPr>
        <w:spacing w:line="276" w:lineRule="auto"/>
      </w:pPr>
    </w:p>
    <w:p w14:paraId="0F19AEA1" w14:textId="4CD066B3" w:rsidR="00120A3A" w:rsidRDefault="00120A3A">
      <w:pPr>
        <w:spacing w:line="276" w:lineRule="auto"/>
      </w:pPr>
      <w:r>
        <w:t xml:space="preserve">Syllabus of Classes </w:t>
      </w:r>
    </w:p>
    <w:p w14:paraId="0241865D" w14:textId="7E383183" w:rsidR="00120A3A" w:rsidRDefault="00120A3A" w:rsidP="00120A3A">
      <w:pPr>
        <w:spacing w:line="276" w:lineRule="auto"/>
        <w:ind w:left="720"/>
        <w:sectPr w:rsidR="00120A3A">
          <w:pgSz w:w="12240" w:h="15840"/>
          <w:pgMar w:top="1360" w:right="560" w:bottom="1400" w:left="880" w:header="0" w:footer="1199" w:gutter="0"/>
          <w:cols w:space="720"/>
        </w:sectPr>
      </w:pPr>
      <w:r>
        <w:rPr>
          <w:rFonts w:ascii="Calibri" w:hAnsi="Calibri" w:cs="Calibri"/>
          <w:color w:val="201F1E"/>
          <w:shd w:val="clear" w:color="auto" w:fill="FFFFFF"/>
        </w:rPr>
        <w:t>Students should keep physical and/or electronic copies of syllabi for ALL courses taken as part of their personal academic record.  Syllabi are occasionally required as documentation for future jobs, internships, graduate school, certifications, etc.  Maintain copies of all syllabi as part of your other personal, long-term documentation.</w:t>
      </w:r>
    </w:p>
    <w:p w14:paraId="26CC52B0" w14:textId="1D474799" w:rsidR="00C36ECA" w:rsidRDefault="00AC6D1E">
      <w:pPr>
        <w:spacing w:before="81" w:line="276" w:lineRule="auto"/>
        <w:ind w:right="1717"/>
      </w:pPr>
      <w:r>
        <w:lastRenderedPageBreak/>
        <w:t>Will I be a RD or RDN when I graduate from IUP with my Bachelor of Science degree in</w:t>
      </w:r>
      <w:r>
        <w:rPr>
          <w:spacing w:val="-52"/>
        </w:rPr>
        <w:t xml:space="preserve"> </w:t>
      </w:r>
      <w:r w:rsidR="00C16114">
        <w:rPr>
          <w:spacing w:val="-52"/>
        </w:rPr>
        <w:t xml:space="preserve">  </w:t>
      </w:r>
      <w:r>
        <w:t>Dietetics?</w:t>
      </w:r>
    </w:p>
    <w:p w14:paraId="078CE690" w14:textId="0625F0C1" w:rsidR="00C36ECA" w:rsidRDefault="00AC6D1E">
      <w:pPr>
        <w:spacing w:before="200" w:line="276" w:lineRule="auto"/>
        <w:ind w:left="740" w:right="1298"/>
      </w:pPr>
      <w:r>
        <w:t>No. After you have earned your BS degree and a Verification Statement from the DPD Director</w:t>
      </w:r>
      <w:r>
        <w:rPr>
          <w:spacing w:val="1"/>
        </w:rPr>
        <w:t xml:space="preserve"> </w:t>
      </w:r>
      <w:r>
        <w:t>stating that you have completed the requirements of an ACEND-accredited program, you must</w:t>
      </w:r>
      <w:r>
        <w:rPr>
          <w:spacing w:val="1"/>
        </w:rPr>
        <w:t xml:space="preserve"> </w:t>
      </w:r>
      <w:r>
        <w:t>complete an accredited supervised practice program</w:t>
      </w:r>
      <w:r w:rsidR="00C16114">
        <w:t xml:space="preserve"> and a </w:t>
      </w:r>
      <w:proofErr w:type="spellStart"/>
      <w:proofErr w:type="gramStart"/>
      <w:r w:rsidR="00C16114">
        <w:t>Masters</w:t>
      </w:r>
      <w:proofErr w:type="spellEnd"/>
      <w:proofErr w:type="gramEnd"/>
      <w:r w:rsidR="00C16114">
        <w:t xml:space="preserve"> degree</w:t>
      </w:r>
      <w:r>
        <w:t>. Once these components have been completed,</w:t>
      </w:r>
      <w:r>
        <w:rPr>
          <w:spacing w:val="-52"/>
        </w:rPr>
        <w:t xml:space="preserve"> </w:t>
      </w:r>
      <w:r>
        <w:t xml:space="preserve">then the CDR grants </w:t>
      </w:r>
      <w:proofErr w:type="gramStart"/>
      <w:r w:rsidR="00C16114">
        <w:t>individuals</w:t>
      </w:r>
      <w:proofErr w:type="gramEnd"/>
      <w:r>
        <w:t xml:space="preserve"> permission to complete the Registration Examination for</w:t>
      </w:r>
      <w:r>
        <w:rPr>
          <w:spacing w:val="1"/>
        </w:rPr>
        <w:t xml:space="preserve"> </w:t>
      </w:r>
      <w:r>
        <w:t>Dietitians.</w:t>
      </w:r>
      <w:r>
        <w:rPr>
          <w:spacing w:val="-1"/>
        </w:rPr>
        <w:t xml:space="preserve"> </w:t>
      </w:r>
      <w:r>
        <w:t>When you</w:t>
      </w:r>
      <w:r>
        <w:rPr>
          <w:spacing w:val="-3"/>
        </w:rPr>
        <w:t xml:space="preserve"> </w:t>
      </w:r>
      <w:r>
        <w:t>pass the</w:t>
      </w:r>
      <w:r>
        <w:rPr>
          <w:spacing w:val="-1"/>
        </w:rPr>
        <w:t xml:space="preserve"> </w:t>
      </w:r>
      <w:r>
        <w:t>exam,</w:t>
      </w:r>
      <w:r>
        <w:rPr>
          <w:spacing w:val="-3"/>
        </w:rPr>
        <w:t xml:space="preserve"> </w:t>
      </w:r>
      <w:r>
        <w:t>then</w:t>
      </w:r>
      <w:r>
        <w:rPr>
          <w:spacing w:val="-3"/>
        </w:rPr>
        <w:t xml:space="preserve"> </w:t>
      </w:r>
      <w:r>
        <w:t>you are</w:t>
      </w:r>
      <w:r>
        <w:rPr>
          <w:spacing w:val="-3"/>
        </w:rPr>
        <w:t xml:space="preserve"> </w:t>
      </w:r>
      <w:r>
        <w:t>entitled to use</w:t>
      </w:r>
      <w:r>
        <w:rPr>
          <w:spacing w:val="-2"/>
        </w:rPr>
        <w:t xml:space="preserve"> </w:t>
      </w:r>
      <w:r>
        <w:t>the</w:t>
      </w:r>
      <w:r>
        <w:rPr>
          <w:spacing w:val="-3"/>
        </w:rPr>
        <w:t xml:space="preserve"> </w:t>
      </w:r>
      <w:r>
        <w:t>credential</w:t>
      </w:r>
      <w:r>
        <w:rPr>
          <w:spacing w:val="1"/>
        </w:rPr>
        <w:t xml:space="preserve"> </w:t>
      </w:r>
      <w:r>
        <w:t>RD</w:t>
      </w:r>
      <w:r>
        <w:rPr>
          <w:spacing w:val="-4"/>
        </w:rPr>
        <w:t xml:space="preserve"> </w:t>
      </w:r>
      <w:r>
        <w:t>or</w:t>
      </w:r>
      <w:r>
        <w:rPr>
          <w:spacing w:val="1"/>
        </w:rPr>
        <w:t xml:space="preserve"> </w:t>
      </w:r>
      <w:r>
        <w:t>RDN.</w:t>
      </w:r>
    </w:p>
    <w:p w14:paraId="4375C468" w14:textId="2C11F8C2" w:rsidR="00C36ECA" w:rsidRDefault="00AC6D1E">
      <w:pPr>
        <w:spacing w:before="199"/>
      </w:pPr>
      <w:r>
        <w:t>How</w:t>
      </w:r>
      <w:r>
        <w:rPr>
          <w:spacing w:val="-1"/>
        </w:rPr>
        <w:t xml:space="preserve"> </w:t>
      </w:r>
      <w:r>
        <w:t>can</w:t>
      </w:r>
      <w:r>
        <w:rPr>
          <w:spacing w:val="-5"/>
        </w:rPr>
        <w:t xml:space="preserve"> </w:t>
      </w:r>
      <w:r>
        <w:t>students</w:t>
      </w:r>
      <w:r>
        <w:rPr>
          <w:spacing w:val="-1"/>
        </w:rPr>
        <w:t xml:space="preserve"> </w:t>
      </w:r>
      <w:r>
        <w:t>prepare</w:t>
      </w:r>
      <w:r>
        <w:rPr>
          <w:spacing w:val="-2"/>
        </w:rPr>
        <w:t xml:space="preserve"> </w:t>
      </w:r>
      <w:r>
        <w:t>themselves</w:t>
      </w:r>
      <w:r>
        <w:rPr>
          <w:spacing w:val="-1"/>
        </w:rPr>
        <w:t xml:space="preserve"> </w:t>
      </w:r>
      <w:r>
        <w:t>to</w:t>
      </w:r>
      <w:r>
        <w:rPr>
          <w:spacing w:val="-2"/>
        </w:rPr>
        <w:t xml:space="preserve"> </w:t>
      </w:r>
      <w:r>
        <w:t>be</w:t>
      </w:r>
      <w:r>
        <w:rPr>
          <w:spacing w:val="-1"/>
        </w:rPr>
        <w:t xml:space="preserve"> </w:t>
      </w:r>
      <w:r>
        <w:t>competitive</w:t>
      </w:r>
      <w:r>
        <w:rPr>
          <w:spacing w:val="-4"/>
        </w:rPr>
        <w:t xml:space="preserve"> </w:t>
      </w:r>
      <w:proofErr w:type="gramStart"/>
      <w:r w:rsidR="004E65F0">
        <w:t xml:space="preserve">for </w:t>
      </w:r>
      <w:r>
        <w:rPr>
          <w:spacing w:val="-1"/>
        </w:rPr>
        <w:t xml:space="preserve"> </w:t>
      </w:r>
      <w:r w:rsidR="004E65F0">
        <w:rPr>
          <w:spacing w:val="-1"/>
        </w:rPr>
        <w:t>MS</w:t>
      </w:r>
      <w:proofErr w:type="gramEnd"/>
      <w:r w:rsidR="004E65F0">
        <w:rPr>
          <w:spacing w:val="-1"/>
        </w:rPr>
        <w:t xml:space="preserve">+ </w:t>
      </w:r>
      <w:r>
        <w:t>Supervised</w:t>
      </w:r>
      <w:r>
        <w:rPr>
          <w:spacing w:val="-3"/>
        </w:rPr>
        <w:t xml:space="preserve"> </w:t>
      </w:r>
      <w:r>
        <w:t>Practice</w:t>
      </w:r>
      <w:r w:rsidR="004E65F0">
        <w:t xml:space="preserve"> Programs</w:t>
      </w:r>
      <w:r>
        <w:t>?</w:t>
      </w:r>
    </w:p>
    <w:p w14:paraId="17FC9610" w14:textId="77777777" w:rsidR="00C36ECA" w:rsidRDefault="00C36ECA">
      <w:pPr>
        <w:spacing w:before="9"/>
        <w:rPr>
          <w:b/>
          <w:sz w:val="20"/>
        </w:rPr>
      </w:pPr>
    </w:p>
    <w:p w14:paraId="501593D7" w14:textId="77777777" w:rsidR="00C36ECA" w:rsidRDefault="00AC6D1E">
      <w:pPr>
        <w:spacing w:line="276" w:lineRule="auto"/>
        <w:ind w:left="740" w:right="1370"/>
      </w:pPr>
      <w:r>
        <w:t>Although there is no guarantee of receiving a supervised practice appointment, there are several</w:t>
      </w:r>
      <w:r>
        <w:rPr>
          <w:spacing w:val="1"/>
        </w:rPr>
        <w:t xml:space="preserve"> </w:t>
      </w:r>
      <w:r>
        <w:t>accomplishments that make a student more competitive. The following criteria help make students</w:t>
      </w:r>
      <w:r>
        <w:rPr>
          <w:spacing w:val="-52"/>
        </w:rPr>
        <w:t xml:space="preserve"> </w:t>
      </w:r>
      <w:r>
        <w:t>competitive</w:t>
      </w:r>
      <w:r>
        <w:rPr>
          <w:spacing w:val="-3"/>
        </w:rPr>
        <w:t xml:space="preserve"> </w:t>
      </w:r>
      <w:r>
        <w:t>for</w:t>
      </w:r>
      <w:r>
        <w:rPr>
          <w:spacing w:val="-2"/>
        </w:rPr>
        <w:t xml:space="preserve"> </w:t>
      </w:r>
      <w:r>
        <w:t>an appointment</w:t>
      </w:r>
      <w:r>
        <w:rPr>
          <w:spacing w:val="1"/>
        </w:rPr>
        <w:t xml:space="preserve"> </w:t>
      </w:r>
      <w:r>
        <w:t>to</w:t>
      </w:r>
      <w:r>
        <w:rPr>
          <w:spacing w:val="-3"/>
        </w:rPr>
        <w:t xml:space="preserve"> </w:t>
      </w:r>
      <w:r>
        <w:t>a dietetic</w:t>
      </w:r>
      <w:r>
        <w:rPr>
          <w:spacing w:val="-2"/>
        </w:rPr>
        <w:t xml:space="preserve"> </w:t>
      </w:r>
      <w:r>
        <w:t>internship.</w:t>
      </w:r>
    </w:p>
    <w:p w14:paraId="66D58980" w14:textId="77777777" w:rsidR="00C36ECA" w:rsidRDefault="00AC6D1E">
      <w:pPr>
        <w:numPr>
          <w:ilvl w:val="0"/>
          <w:numId w:val="19"/>
        </w:numPr>
        <w:tabs>
          <w:tab w:val="left" w:pos="1460"/>
          <w:tab w:val="left" w:pos="1461"/>
        </w:tabs>
        <w:spacing w:before="198"/>
      </w:pPr>
      <w:r>
        <w:t>Grades—Earn</w:t>
      </w:r>
      <w:r>
        <w:rPr>
          <w:spacing w:val="-2"/>
        </w:rPr>
        <w:t xml:space="preserve"> </w:t>
      </w:r>
      <w:r>
        <w:t>a</w:t>
      </w:r>
      <w:r>
        <w:rPr>
          <w:spacing w:val="-1"/>
        </w:rPr>
        <w:t xml:space="preserve"> </w:t>
      </w:r>
      <w:r>
        <w:t>GPA</w:t>
      </w:r>
      <w:r>
        <w:rPr>
          <w:spacing w:val="-5"/>
        </w:rPr>
        <w:t xml:space="preserve"> </w:t>
      </w:r>
      <w:r>
        <w:t>≥3.4.</w:t>
      </w:r>
      <w:r>
        <w:rPr>
          <w:spacing w:val="-4"/>
        </w:rPr>
        <w:t xml:space="preserve"> </w:t>
      </w:r>
      <w:r>
        <w:t>Repeat courses</w:t>
      </w:r>
      <w:r>
        <w:rPr>
          <w:spacing w:val="-1"/>
        </w:rPr>
        <w:t xml:space="preserve"> </w:t>
      </w:r>
      <w:r>
        <w:t>in</w:t>
      </w:r>
      <w:r>
        <w:rPr>
          <w:spacing w:val="-4"/>
        </w:rPr>
        <w:t xml:space="preserve"> </w:t>
      </w:r>
      <w:r>
        <w:t>which</w:t>
      </w:r>
      <w:r>
        <w:rPr>
          <w:spacing w:val="-1"/>
        </w:rPr>
        <w:t xml:space="preserve"> </w:t>
      </w:r>
      <w:r>
        <w:t>you</w:t>
      </w:r>
      <w:r>
        <w:rPr>
          <w:spacing w:val="-2"/>
        </w:rPr>
        <w:t xml:space="preserve"> </w:t>
      </w:r>
      <w:r>
        <w:t>had</w:t>
      </w:r>
      <w:r>
        <w:rPr>
          <w:spacing w:val="-1"/>
        </w:rPr>
        <w:t xml:space="preserve"> </w:t>
      </w:r>
      <w:r>
        <w:t>subpar performance.</w:t>
      </w:r>
    </w:p>
    <w:p w14:paraId="2908F102" w14:textId="77777777" w:rsidR="00C36ECA" w:rsidRDefault="00AC6D1E">
      <w:pPr>
        <w:numPr>
          <w:ilvl w:val="0"/>
          <w:numId w:val="19"/>
        </w:numPr>
        <w:tabs>
          <w:tab w:val="left" w:pos="1460"/>
          <w:tab w:val="left" w:pos="1461"/>
        </w:tabs>
        <w:spacing w:before="38" w:line="276" w:lineRule="auto"/>
        <w:ind w:right="1411"/>
      </w:pPr>
      <w:r>
        <w:t xml:space="preserve">Professional Experiences – Paid or volunteer: Examples </w:t>
      </w:r>
      <w:proofErr w:type="gramStart"/>
      <w:r>
        <w:t>include:</w:t>
      </w:r>
      <w:proofErr w:type="gramEnd"/>
      <w:r>
        <w:t xml:space="preserve"> hospital dietetics</w:t>
      </w:r>
      <w:r>
        <w:rPr>
          <w:spacing w:val="1"/>
        </w:rPr>
        <w:t xml:space="preserve"> </w:t>
      </w:r>
      <w:r>
        <w:t>department experience and other dietary-related experiences such as college or camp food</w:t>
      </w:r>
      <w:r>
        <w:rPr>
          <w:spacing w:val="-52"/>
        </w:rPr>
        <w:t xml:space="preserve"> </w:t>
      </w:r>
      <w:r>
        <w:t>service, weight management camp, long term care food service, catering operations, and</w:t>
      </w:r>
      <w:r>
        <w:rPr>
          <w:spacing w:val="1"/>
        </w:rPr>
        <w:t xml:space="preserve"> </w:t>
      </w:r>
      <w:r>
        <w:t>community nutrition programs are all considered very good. Most supervised practice</w:t>
      </w:r>
      <w:r>
        <w:rPr>
          <w:spacing w:val="1"/>
        </w:rPr>
        <w:t xml:space="preserve"> </w:t>
      </w:r>
      <w:r>
        <w:t xml:space="preserve">directors are looking for </w:t>
      </w:r>
      <w:proofErr w:type="gramStart"/>
      <w:r>
        <w:t>individual</w:t>
      </w:r>
      <w:proofErr w:type="gramEnd"/>
      <w:r>
        <w:t xml:space="preserve"> whose work or volunteer experience contributes to</w:t>
      </w:r>
      <w:r>
        <w:rPr>
          <w:spacing w:val="1"/>
        </w:rPr>
        <w:t xml:space="preserve"> </w:t>
      </w:r>
      <w:r>
        <w:t>personal growth, is people-oriented, and/or involves responsibility and decision-making.</w:t>
      </w:r>
      <w:r>
        <w:rPr>
          <w:spacing w:val="1"/>
        </w:rPr>
        <w:t xml:space="preserve"> </w:t>
      </w:r>
      <w:r>
        <w:t>Discuss</w:t>
      </w:r>
      <w:r>
        <w:rPr>
          <w:spacing w:val="-1"/>
        </w:rPr>
        <w:t xml:space="preserve"> </w:t>
      </w:r>
      <w:r>
        <w:t>professional experience opportunities</w:t>
      </w:r>
      <w:r>
        <w:rPr>
          <w:spacing w:val="-1"/>
        </w:rPr>
        <w:t xml:space="preserve"> </w:t>
      </w:r>
      <w:r>
        <w:t>with</w:t>
      </w:r>
      <w:r>
        <w:rPr>
          <w:spacing w:val="-4"/>
        </w:rPr>
        <w:t xml:space="preserve"> </w:t>
      </w:r>
      <w:r>
        <w:t>any</w:t>
      </w:r>
      <w:r>
        <w:rPr>
          <w:spacing w:val="-3"/>
        </w:rPr>
        <w:t xml:space="preserve"> </w:t>
      </w:r>
      <w:r>
        <w:t>food</w:t>
      </w:r>
      <w:r>
        <w:rPr>
          <w:spacing w:val="-1"/>
        </w:rPr>
        <w:t xml:space="preserve"> </w:t>
      </w:r>
      <w:r>
        <w:t>and nutrition</w:t>
      </w:r>
      <w:r>
        <w:rPr>
          <w:spacing w:val="-4"/>
        </w:rPr>
        <w:t xml:space="preserve"> </w:t>
      </w:r>
      <w:r>
        <w:t>faculty.</w:t>
      </w:r>
    </w:p>
    <w:p w14:paraId="571296B8" w14:textId="77777777" w:rsidR="00C36ECA" w:rsidRDefault="00AC6D1E">
      <w:pPr>
        <w:numPr>
          <w:ilvl w:val="0"/>
          <w:numId w:val="19"/>
        </w:numPr>
        <w:tabs>
          <w:tab w:val="left" w:pos="1460"/>
          <w:tab w:val="left" w:pos="1461"/>
        </w:tabs>
        <w:spacing w:line="273" w:lineRule="auto"/>
        <w:ind w:right="1424"/>
      </w:pPr>
      <w:r>
        <w:t>Extra-Curricular Activities – College/ University (e.g. SAND), sports, community service</w:t>
      </w:r>
      <w:r>
        <w:rPr>
          <w:spacing w:val="-52"/>
        </w:rPr>
        <w:t xml:space="preserve"> </w:t>
      </w:r>
      <w:r>
        <w:t>projects,</w:t>
      </w:r>
      <w:r>
        <w:rPr>
          <w:spacing w:val="-1"/>
        </w:rPr>
        <w:t xml:space="preserve"> </w:t>
      </w:r>
      <w:r>
        <w:t>and student-teacher</w:t>
      </w:r>
      <w:r>
        <w:rPr>
          <w:spacing w:val="1"/>
        </w:rPr>
        <w:t xml:space="preserve"> </w:t>
      </w:r>
      <w:r>
        <w:t>projects/research.</w:t>
      </w:r>
    </w:p>
    <w:p w14:paraId="7F2CE522" w14:textId="77777777" w:rsidR="00C36ECA" w:rsidRDefault="00AC6D1E">
      <w:pPr>
        <w:numPr>
          <w:ilvl w:val="0"/>
          <w:numId w:val="19"/>
        </w:numPr>
        <w:tabs>
          <w:tab w:val="clear" w:pos="1460"/>
          <w:tab w:val="left" w:pos="1461"/>
          <w:tab w:val="left" w:pos="1462"/>
        </w:tabs>
        <w:spacing w:line="276" w:lineRule="auto"/>
        <w:ind w:left="1461" w:right="1297"/>
      </w:pPr>
      <w:r>
        <w:t>Leadership – Join campus and non-campus organizations. Become an officer or volunteer</w:t>
      </w:r>
      <w:r>
        <w:rPr>
          <w:spacing w:val="1"/>
        </w:rPr>
        <w:t xml:space="preserve"> </w:t>
      </w:r>
      <w:r>
        <w:t>as a committee chair. The ability to lead a group and work as an effective team member are</w:t>
      </w:r>
      <w:r>
        <w:rPr>
          <w:spacing w:val="-52"/>
        </w:rPr>
        <w:t xml:space="preserve"> </w:t>
      </w:r>
      <w:r>
        <w:t>highly valued</w:t>
      </w:r>
      <w:r>
        <w:rPr>
          <w:spacing w:val="-3"/>
        </w:rPr>
        <w:t xml:space="preserve"> </w:t>
      </w:r>
      <w:r>
        <w:t>attributes.</w:t>
      </w:r>
    </w:p>
    <w:p w14:paraId="785F56D0" w14:textId="77777777" w:rsidR="00C36ECA" w:rsidRDefault="00AC6D1E">
      <w:pPr>
        <w:numPr>
          <w:ilvl w:val="0"/>
          <w:numId w:val="19"/>
        </w:numPr>
        <w:tabs>
          <w:tab w:val="clear" w:pos="1460"/>
          <w:tab w:val="left" w:pos="1461"/>
          <w:tab w:val="left" w:pos="1462"/>
        </w:tabs>
        <w:spacing w:line="276" w:lineRule="auto"/>
        <w:ind w:left="1461" w:right="1440"/>
      </w:pPr>
      <w:r>
        <w:t>Professionalism – Be responsible, dependable, conscientious, considerate, self-motivated,</w:t>
      </w:r>
      <w:r>
        <w:rPr>
          <w:spacing w:val="-52"/>
        </w:rPr>
        <w:t xml:space="preserve"> </w:t>
      </w:r>
      <w:r>
        <w:t xml:space="preserve">and flexible. Work hard academically and in the </w:t>
      </w:r>
      <w:proofErr w:type="gramStart"/>
      <w:r>
        <w:t>work place</w:t>
      </w:r>
      <w:proofErr w:type="gramEnd"/>
      <w:r>
        <w:t>; respect peers, professors,</w:t>
      </w:r>
      <w:r>
        <w:rPr>
          <w:spacing w:val="1"/>
        </w:rPr>
        <w:t xml:space="preserve"> </w:t>
      </w:r>
      <w:r>
        <w:t>supervisors; get</w:t>
      </w:r>
      <w:r>
        <w:rPr>
          <w:spacing w:val="-2"/>
        </w:rPr>
        <w:t xml:space="preserve"> </w:t>
      </w:r>
      <w:r>
        <w:t>involved;</w:t>
      </w:r>
      <w:r>
        <w:rPr>
          <w:spacing w:val="1"/>
        </w:rPr>
        <w:t xml:space="preserve"> </w:t>
      </w:r>
      <w:proofErr w:type="gramStart"/>
      <w:r>
        <w:t>and,</w:t>
      </w:r>
      <w:proofErr w:type="gramEnd"/>
      <w:r>
        <w:t xml:space="preserve"> be a</w:t>
      </w:r>
      <w:r>
        <w:rPr>
          <w:spacing w:val="-2"/>
        </w:rPr>
        <w:t xml:space="preserve"> </w:t>
      </w:r>
      <w:r>
        <w:t>leader.</w:t>
      </w:r>
    </w:p>
    <w:p w14:paraId="7C92675D" w14:textId="77777777" w:rsidR="00C36ECA" w:rsidRDefault="00AC6D1E">
      <w:pPr>
        <w:numPr>
          <w:ilvl w:val="0"/>
          <w:numId w:val="19"/>
        </w:numPr>
        <w:tabs>
          <w:tab w:val="clear" w:pos="1460"/>
          <w:tab w:val="left" w:pos="1461"/>
          <w:tab w:val="left" w:pos="1462"/>
        </w:tabs>
        <w:spacing w:line="276" w:lineRule="auto"/>
        <w:ind w:left="1461" w:right="1256"/>
      </w:pPr>
      <w:r>
        <w:t>Letters of Recommendation—Required by professors and work supervisors. These letters</w:t>
      </w:r>
      <w:r>
        <w:rPr>
          <w:spacing w:val="1"/>
        </w:rPr>
        <w:t xml:space="preserve"> </w:t>
      </w:r>
      <w:r>
        <w:t>cultivate respectful professional relationships with faculty members, supervisors, and</w:t>
      </w:r>
      <w:r>
        <w:rPr>
          <w:spacing w:val="1"/>
        </w:rPr>
        <w:t xml:space="preserve"> </w:t>
      </w:r>
      <w:r>
        <w:t>employers</w:t>
      </w:r>
      <w:r>
        <w:rPr>
          <w:spacing w:val="-3"/>
        </w:rPr>
        <w:t xml:space="preserve"> </w:t>
      </w:r>
      <w:r>
        <w:t>so</w:t>
      </w:r>
      <w:r>
        <w:rPr>
          <w:spacing w:val="-1"/>
        </w:rPr>
        <w:t xml:space="preserve"> </w:t>
      </w:r>
      <w:r>
        <w:t>they</w:t>
      </w:r>
      <w:r>
        <w:rPr>
          <w:spacing w:val="-1"/>
        </w:rPr>
        <w:t xml:space="preserve"> </w:t>
      </w:r>
      <w:r>
        <w:t>know</w:t>
      </w:r>
      <w:r>
        <w:rPr>
          <w:spacing w:val="-1"/>
        </w:rPr>
        <w:t xml:space="preserve"> </w:t>
      </w:r>
      <w:r>
        <w:t>you</w:t>
      </w:r>
      <w:r>
        <w:rPr>
          <w:spacing w:val="-1"/>
        </w:rPr>
        <w:t xml:space="preserve"> </w:t>
      </w:r>
      <w:r>
        <w:t>well</w:t>
      </w:r>
      <w:r>
        <w:rPr>
          <w:spacing w:val="-3"/>
        </w:rPr>
        <w:t xml:space="preserve"> </w:t>
      </w:r>
      <w:r>
        <w:t>enough to</w:t>
      </w:r>
      <w:r>
        <w:rPr>
          <w:spacing w:val="-1"/>
        </w:rPr>
        <w:t xml:space="preserve"> </w:t>
      </w:r>
      <w:r>
        <w:t>write</w:t>
      </w:r>
      <w:r>
        <w:rPr>
          <w:spacing w:val="-3"/>
        </w:rPr>
        <w:t xml:space="preserve"> </w:t>
      </w:r>
      <w:r>
        <w:t>an outstanding</w:t>
      </w:r>
      <w:r>
        <w:rPr>
          <w:spacing w:val="-4"/>
        </w:rPr>
        <w:t xml:space="preserve"> </w:t>
      </w:r>
      <w:r>
        <w:t>letter of</w:t>
      </w:r>
      <w:r>
        <w:rPr>
          <w:spacing w:val="1"/>
        </w:rPr>
        <w:t xml:space="preserve"> </w:t>
      </w:r>
      <w:r>
        <w:t>recommendation.</w:t>
      </w:r>
    </w:p>
    <w:p w14:paraId="17945A17" w14:textId="77777777" w:rsidR="00C36ECA" w:rsidRDefault="00C36ECA">
      <w:pPr>
        <w:spacing w:line="276" w:lineRule="auto"/>
        <w:sectPr w:rsidR="00C36ECA">
          <w:pgSz w:w="12240" w:h="15840"/>
          <w:pgMar w:top="1360" w:right="560" w:bottom="1440" w:left="880" w:header="0" w:footer="1199" w:gutter="0"/>
          <w:cols w:space="720"/>
        </w:sectPr>
      </w:pPr>
    </w:p>
    <w:p w14:paraId="3150EF36" w14:textId="77777777" w:rsidR="00C36ECA" w:rsidRDefault="00C36ECA">
      <w:pPr>
        <w:rPr>
          <w:sz w:val="20"/>
        </w:rPr>
      </w:pPr>
    </w:p>
    <w:p w14:paraId="08F5AFB4" w14:textId="77777777" w:rsidR="00C36ECA" w:rsidRDefault="00C36ECA">
      <w:pPr>
        <w:rPr>
          <w:sz w:val="20"/>
        </w:rPr>
      </w:pPr>
    </w:p>
    <w:p w14:paraId="54625200" w14:textId="77777777" w:rsidR="00C36ECA" w:rsidRDefault="00C36ECA">
      <w:pPr>
        <w:rPr>
          <w:sz w:val="20"/>
        </w:rPr>
      </w:pPr>
    </w:p>
    <w:p w14:paraId="5AF09A06" w14:textId="77777777" w:rsidR="00C36ECA" w:rsidRDefault="00C36ECA">
      <w:pPr>
        <w:rPr>
          <w:sz w:val="20"/>
        </w:rPr>
      </w:pPr>
    </w:p>
    <w:p w14:paraId="5B51B1B8" w14:textId="77777777" w:rsidR="00C36ECA" w:rsidRDefault="00C36ECA">
      <w:pPr>
        <w:rPr>
          <w:sz w:val="20"/>
        </w:rPr>
      </w:pPr>
    </w:p>
    <w:p w14:paraId="681BBC01" w14:textId="77777777" w:rsidR="00C36ECA" w:rsidRDefault="00C36ECA">
      <w:pPr>
        <w:rPr>
          <w:sz w:val="20"/>
        </w:rPr>
      </w:pPr>
    </w:p>
    <w:p w14:paraId="0B085C3E" w14:textId="77777777" w:rsidR="00C36ECA" w:rsidRDefault="00C36ECA">
      <w:pPr>
        <w:rPr>
          <w:sz w:val="20"/>
        </w:rPr>
      </w:pPr>
    </w:p>
    <w:p w14:paraId="5AC75CE3" w14:textId="77777777" w:rsidR="00C36ECA" w:rsidRDefault="00C36ECA">
      <w:pPr>
        <w:rPr>
          <w:sz w:val="20"/>
        </w:rPr>
      </w:pPr>
    </w:p>
    <w:p w14:paraId="2D434A4E" w14:textId="77777777" w:rsidR="00C36ECA" w:rsidRDefault="00C36ECA">
      <w:pPr>
        <w:rPr>
          <w:sz w:val="20"/>
        </w:rPr>
      </w:pPr>
    </w:p>
    <w:p w14:paraId="09866403" w14:textId="77777777" w:rsidR="00C36ECA" w:rsidRDefault="00C36ECA">
      <w:pPr>
        <w:rPr>
          <w:sz w:val="20"/>
        </w:rPr>
      </w:pPr>
    </w:p>
    <w:p w14:paraId="03B77A1F" w14:textId="77777777" w:rsidR="00C36ECA" w:rsidRDefault="00C36ECA">
      <w:pPr>
        <w:spacing w:before="3"/>
        <w:rPr>
          <w:sz w:val="25"/>
        </w:rPr>
      </w:pPr>
    </w:p>
    <w:p w14:paraId="30D49F20" w14:textId="7AA0C77F" w:rsidR="00C36ECA" w:rsidRPr="001F741B" w:rsidRDefault="00AC6D1E" w:rsidP="001F741B">
      <w:pPr>
        <w:jc w:val="center"/>
        <w:rPr>
          <w:color w:val="9E1B31"/>
          <w:sz w:val="36"/>
          <w:szCs w:val="36"/>
          <w:u w:val="single"/>
        </w:rPr>
      </w:pPr>
      <w:bookmarkStart w:id="168" w:name="APPENDICES"/>
      <w:bookmarkStart w:id="169" w:name="_Toc90884170"/>
      <w:bookmarkEnd w:id="168"/>
      <w:r w:rsidRPr="001F741B">
        <w:rPr>
          <w:color w:val="9E1B31"/>
          <w:sz w:val="36"/>
          <w:szCs w:val="36"/>
          <w:u w:val="single"/>
        </w:rPr>
        <w:t>APPENDICES</w:t>
      </w:r>
      <w:bookmarkEnd w:id="169"/>
    </w:p>
    <w:p w14:paraId="67E95A60" w14:textId="77777777" w:rsidR="00C36ECA" w:rsidRDefault="00C36ECA">
      <w:pPr>
        <w:jc w:val="center"/>
        <w:rPr>
          <w:rFonts w:ascii="Arial"/>
          <w:sz w:val="44"/>
        </w:rPr>
        <w:sectPr w:rsidR="00C36ECA">
          <w:pgSz w:w="12240" w:h="15840"/>
          <w:pgMar w:top="1500" w:right="560" w:bottom="1440" w:left="880" w:header="0" w:footer="1199" w:gutter="0"/>
          <w:cols w:space="720"/>
        </w:sectPr>
      </w:pPr>
    </w:p>
    <w:p w14:paraId="064AA9DE" w14:textId="77777777" w:rsidR="00C36ECA" w:rsidRDefault="00C36ECA">
      <w:pPr>
        <w:spacing w:before="1"/>
        <w:rPr>
          <w:rFonts w:ascii="Calibri"/>
          <w:b/>
          <w:sz w:val="24"/>
        </w:rPr>
      </w:pPr>
      <w:bookmarkStart w:id="170" w:name="Appendix_A:_KRDN_Student_Learning_Outcom"/>
      <w:bookmarkEnd w:id="170"/>
    </w:p>
    <w:p w14:paraId="796357E0" w14:textId="77777777" w:rsidR="00C36ECA" w:rsidRDefault="00AC6D1E">
      <w:pPr>
        <w:ind w:left="740" w:right="6023"/>
        <w:rPr>
          <w:rFonts w:ascii="Calibri"/>
          <w:b/>
          <w:sz w:val="28"/>
        </w:rPr>
      </w:pPr>
      <w:r>
        <w:rPr>
          <w:rFonts w:ascii="Calibri"/>
          <w:b/>
          <w:sz w:val="28"/>
        </w:rPr>
        <w:t>Indiana University of Pennsylvania</w:t>
      </w:r>
      <w:r>
        <w:rPr>
          <w:rFonts w:ascii="Calibri"/>
          <w:b/>
          <w:spacing w:val="-61"/>
          <w:sz w:val="28"/>
        </w:rPr>
        <w:t xml:space="preserve"> </w:t>
      </w:r>
      <w:r>
        <w:rPr>
          <w:rFonts w:ascii="Calibri"/>
          <w:b/>
          <w:sz w:val="28"/>
        </w:rPr>
        <w:t>Didactic</w:t>
      </w:r>
      <w:r>
        <w:rPr>
          <w:rFonts w:ascii="Calibri"/>
          <w:b/>
          <w:spacing w:val="-2"/>
          <w:sz w:val="28"/>
        </w:rPr>
        <w:t xml:space="preserve"> </w:t>
      </w:r>
      <w:r>
        <w:rPr>
          <w:rFonts w:ascii="Calibri"/>
          <w:b/>
          <w:sz w:val="28"/>
        </w:rPr>
        <w:t>Program</w:t>
      </w:r>
      <w:r>
        <w:rPr>
          <w:rFonts w:ascii="Calibri"/>
          <w:b/>
          <w:spacing w:val="-2"/>
          <w:sz w:val="28"/>
        </w:rPr>
        <w:t xml:space="preserve"> </w:t>
      </w:r>
      <w:r>
        <w:rPr>
          <w:rFonts w:ascii="Calibri"/>
          <w:b/>
          <w:sz w:val="28"/>
        </w:rPr>
        <w:t>in</w:t>
      </w:r>
      <w:r>
        <w:rPr>
          <w:rFonts w:ascii="Calibri"/>
          <w:b/>
          <w:spacing w:val="-4"/>
          <w:sz w:val="28"/>
        </w:rPr>
        <w:t xml:space="preserve"> </w:t>
      </w:r>
      <w:r>
        <w:rPr>
          <w:rFonts w:ascii="Calibri"/>
          <w:b/>
          <w:sz w:val="28"/>
        </w:rPr>
        <w:t>Dietetics</w:t>
      </w:r>
    </w:p>
    <w:p w14:paraId="743856A6" w14:textId="77777777" w:rsidR="00C36ECA" w:rsidRDefault="00AC6D1E">
      <w:pPr>
        <w:spacing w:line="291" w:lineRule="exact"/>
        <w:ind w:left="740"/>
        <w:rPr>
          <w:rFonts w:ascii="Calibri"/>
          <w:b/>
          <w:sz w:val="24"/>
        </w:rPr>
      </w:pPr>
      <w:r>
        <w:rPr>
          <w:rFonts w:ascii="Calibri"/>
          <w:b/>
          <w:sz w:val="24"/>
        </w:rPr>
        <w:t>On-going</w:t>
      </w:r>
      <w:r>
        <w:rPr>
          <w:rFonts w:ascii="Calibri"/>
          <w:b/>
          <w:spacing w:val="-3"/>
          <w:sz w:val="24"/>
        </w:rPr>
        <w:t xml:space="preserve"> </w:t>
      </w:r>
      <w:r>
        <w:rPr>
          <w:rFonts w:ascii="Calibri"/>
          <w:b/>
          <w:sz w:val="24"/>
        </w:rPr>
        <w:t>Assessment</w:t>
      </w:r>
      <w:r>
        <w:rPr>
          <w:rFonts w:ascii="Calibri"/>
          <w:b/>
          <w:spacing w:val="-2"/>
          <w:sz w:val="24"/>
        </w:rPr>
        <w:t xml:space="preserve"> </w:t>
      </w:r>
      <w:r>
        <w:rPr>
          <w:rFonts w:ascii="Calibri"/>
          <w:b/>
          <w:sz w:val="24"/>
        </w:rPr>
        <w:t>of</w:t>
      </w:r>
      <w:r>
        <w:rPr>
          <w:rFonts w:ascii="Calibri"/>
          <w:b/>
          <w:spacing w:val="-2"/>
          <w:sz w:val="24"/>
        </w:rPr>
        <w:t xml:space="preserve"> </w:t>
      </w:r>
      <w:r>
        <w:rPr>
          <w:rFonts w:ascii="Calibri"/>
          <w:b/>
          <w:sz w:val="24"/>
        </w:rPr>
        <w:t>Core</w:t>
      </w:r>
      <w:r>
        <w:rPr>
          <w:rFonts w:ascii="Calibri"/>
          <w:b/>
          <w:spacing w:val="-2"/>
          <w:sz w:val="24"/>
        </w:rPr>
        <w:t xml:space="preserve"> </w:t>
      </w:r>
      <w:r>
        <w:rPr>
          <w:rFonts w:ascii="Calibri"/>
          <w:b/>
          <w:sz w:val="24"/>
        </w:rPr>
        <w:t>Knowledge</w:t>
      </w:r>
      <w:r>
        <w:rPr>
          <w:rFonts w:ascii="Calibri"/>
          <w:b/>
          <w:spacing w:val="-1"/>
          <w:sz w:val="24"/>
        </w:rPr>
        <w:t xml:space="preserve"> </w:t>
      </w:r>
      <w:r>
        <w:rPr>
          <w:rFonts w:ascii="Calibri"/>
          <w:b/>
          <w:sz w:val="24"/>
        </w:rPr>
        <w:t>for</w:t>
      </w:r>
      <w:r>
        <w:rPr>
          <w:rFonts w:ascii="Calibri"/>
          <w:b/>
          <w:spacing w:val="-2"/>
          <w:sz w:val="24"/>
        </w:rPr>
        <w:t xml:space="preserve"> </w:t>
      </w:r>
      <w:r>
        <w:rPr>
          <w:rFonts w:ascii="Calibri"/>
          <w:b/>
          <w:sz w:val="24"/>
        </w:rPr>
        <w:t>the</w:t>
      </w:r>
      <w:r>
        <w:rPr>
          <w:rFonts w:ascii="Calibri"/>
          <w:b/>
          <w:spacing w:val="-5"/>
          <w:sz w:val="24"/>
        </w:rPr>
        <w:t xml:space="preserve"> </w:t>
      </w:r>
      <w:r>
        <w:rPr>
          <w:rFonts w:ascii="Calibri"/>
          <w:b/>
          <w:sz w:val="24"/>
        </w:rPr>
        <w:t>RDN</w:t>
      </w:r>
    </w:p>
    <w:p w14:paraId="30611F1C" w14:textId="77777777" w:rsidR="00C36ECA" w:rsidRDefault="00AC6D1E">
      <w:pPr>
        <w:spacing w:before="47" w:line="465" w:lineRule="auto"/>
        <w:ind w:left="795" w:right="1976" w:hanging="56"/>
      </w:pPr>
      <w:r>
        <w:t>A complete listing to the competencies as well as background information may be found at:</w:t>
      </w:r>
      <w:r>
        <w:rPr>
          <w:spacing w:val="-52"/>
        </w:rPr>
        <w:t xml:space="preserve"> </w:t>
      </w:r>
      <w:hyperlink r:id="rId110">
        <w:r>
          <w:rPr>
            <w:color w:val="094A3D"/>
            <w:u w:val="single" w:color="094A3D"/>
          </w:rPr>
          <w:t>http://www.eatrightacend.org/ACEND/</w:t>
        </w:r>
      </w:hyperlink>
    </w:p>
    <w:p w14:paraId="44CFA9F1" w14:textId="0508F61C" w:rsidR="00C36ECA" w:rsidRPr="000047F6" w:rsidRDefault="00AC6D1E" w:rsidP="000047F6">
      <w:pPr>
        <w:spacing w:line="276" w:lineRule="auto"/>
        <w:ind w:left="740" w:right="1319" w:firstLine="110"/>
      </w:pPr>
      <w:hyperlink r:id="rId111">
        <w:r>
          <w:rPr>
            <w:color w:val="094A3D"/>
            <w:u w:val="single" w:color="094A3D"/>
          </w:rPr>
          <w:t>https://www.eatrightpro.org/-/media/eatrightpro-files/acend/about-program-</w:t>
        </w:r>
      </w:hyperlink>
      <w:r>
        <w:rPr>
          <w:color w:val="094A3D"/>
          <w:spacing w:val="1"/>
        </w:rPr>
        <w:t xml:space="preserve"> </w:t>
      </w:r>
      <w:hyperlink r:id="rId112">
        <w:r>
          <w:rPr>
            <w:color w:val="094A3D"/>
            <w:u w:val="single" w:color="094A3D"/>
          </w:rPr>
          <w:t>accreditation/accreditation-</w:t>
        </w:r>
      </w:hyperlink>
      <w:r>
        <w:rPr>
          <w:color w:val="094A3D"/>
          <w:spacing w:val="1"/>
        </w:rPr>
        <w:t xml:space="preserve"> </w:t>
      </w:r>
      <w:hyperlink r:id="rId113">
        <w:r>
          <w:rPr>
            <w:color w:val="094A3D"/>
            <w:spacing w:val="-1"/>
            <w:u w:val="single" w:color="094A3D"/>
          </w:rPr>
          <w:t>standards/2017standardsfordpdprograms.pdf?la=en&amp;hash=B981CA74C919679C37830041802FF4</w:t>
        </w:r>
      </w:hyperlink>
      <w:r>
        <w:rPr>
          <w:color w:val="094A3D"/>
        </w:rPr>
        <w:t xml:space="preserve"> </w:t>
      </w:r>
      <w:hyperlink r:id="rId114">
        <w:r>
          <w:rPr>
            <w:color w:val="094A3D"/>
            <w:u w:val="single" w:color="094A3D"/>
          </w:rPr>
          <w:t>E711C9E9CF</w:t>
        </w:r>
      </w:hyperlink>
    </w:p>
    <w:p w14:paraId="6DB74FA6" w14:textId="77777777" w:rsidR="00C36ECA" w:rsidRDefault="00C36ECA">
      <w:pPr>
        <w:spacing w:before="2"/>
        <w:rPr>
          <w:sz w:val="18"/>
        </w:rPr>
      </w:pPr>
    </w:p>
    <w:p w14:paraId="554305C7" w14:textId="77777777" w:rsidR="000047F6" w:rsidRDefault="000047F6" w:rsidP="000047F6">
      <w:pPr>
        <w:pStyle w:val="bullet-01"/>
        <w:numPr>
          <w:ilvl w:val="0"/>
          <w:numId w:val="0"/>
        </w:numPr>
        <w:tabs>
          <w:tab w:val="left" w:pos="720"/>
        </w:tabs>
        <w:spacing w:after="0"/>
        <w:jc w:val="center"/>
        <w:rPr>
          <w:rFonts w:asciiTheme="minorHAnsi" w:hAnsiTheme="minorHAnsi" w:cs="Arial"/>
          <w:b/>
          <w:bCs/>
          <w:sz w:val="28"/>
          <w:szCs w:val="28"/>
        </w:rPr>
      </w:pPr>
      <w:bookmarkStart w:id="171" w:name="Appendix_B:_Graduate_Degree_Registration"/>
      <w:bookmarkStart w:id="172" w:name="_Toc90884172"/>
      <w:bookmarkEnd w:id="171"/>
      <w:r>
        <w:rPr>
          <w:rFonts w:asciiTheme="minorHAnsi" w:hAnsiTheme="minorHAnsi" w:cs="Arial"/>
          <w:b/>
          <w:bCs/>
          <w:sz w:val="28"/>
          <w:szCs w:val="28"/>
        </w:rPr>
        <w:t>Indiana University of Pennsylvania</w:t>
      </w:r>
    </w:p>
    <w:p w14:paraId="07417EC9" w14:textId="77777777" w:rsidR="000047F6" w:rsidRDefault="000047F6" w:rsidP="000047F6">
      <w:pPr>
        <w:pStyle w:val="bullet-01"/>
        <w:numPr>
          <w:ilvl w:val="0"/>
          <w:numId w:val="0"/>
        </w:numPr>
        <w:tabs>
          <w:tab w:val="left" w:pos="720"/>
        </w:tabs>
        <w:spacing w:after="0"/>
        <w:jc w:val="center"/>
        <w:rPr>
          <w:rFonts w:asciiTheme="minorHAnsi" w:eastAsia="Times New Roman" w:hAnsiTheme="minorHAnsi"/>
          <w:b/>
          <w:color w:val="000000"/>
          <w:sz w:val="24"/>
          <w:szCs w:val="24"/>
        </w:rPr>
      </w:pPr>
      <w:r>
        <w:rPr>
          <w:rFonts w:asciiTheme="minorHAnsi" w:eastAsia="Times New Roman" w:hAnsiTheme="minorHAnsi"/>
          <w:b/>
          <w:color w:val="000000"/>
          <w:sz w:val="24"/>
          <w:szCs w:val="24"/>
        </w:rPr>
        <w:t xml:space="preserve">RDN Core Knowledge Assessment </w:t>
      </w:r>
      <w:r w:rsidRPr="005B0D14">
        <w:rPr>
          <w:rFonts w:asciiTheme="minorHAnsi" w:eastAsia="Times New Roman" w:hAnsiTheme="minorHAnsi"/>
          <w:b/>
          <w:color w:val="000000"/>
          <w:sz w:val="24"/>
          <w:szCs w:val="24"/>
        </w:rPr>
        <w:t xml:space="preserve">(Required Element </w:t>
      </w:r>
      <w:r>
        <w:rPr>
          <w:rFonts w:asciiTheme="minorHAnsi" w:eastAsia="Times New Roman" w:hAnsiTheme="minorHAnsi"/>
          <w:b/>
          <w:color w:val="000000"/>
          <w:sz w:val="24"/>
          <w:szCs w:val="24"/>
        </w:rPr>
        <w:t>4.1 and 4.2</w:t>
      </w:r>
      <w:r w:rsidRPr="005B0D14">
        <w:rPr>
          <w:rFonts w:asciiTheme="minorHAnsi" w:eastAsia="Times New Roman" w:hAnsiTheme="minorHAnsi"/>
          <w:b/>
          <w:color w:val="000000"/>
          <w:sz w:val="24"/>
          <w:szCs w:val="24"/>
        </w:rPr>
        <w:t>)</w:t>
      </w:r>
    </w:p>
    <w:p w14:paraId="76A9902D" w14:textId="77777777" w:rsidR="000047F6" w:rsidRDefault="000047F6" w:rsidP="000047F6">
      <w:pPr>
        <w:pStyle w:val="bullet-01"/>
        <w:numPr>
          <w:ilvl w:val="0"/>
          <w:numId w:val="0"/>
        </w:numPr>
        <w:tabs>
          <w:tab w:val="left" w:pos="720"/>
        </w:tabs>
        <w:spacing w:after="0"/>
        <w:jc w:val="center"/>
        <w:rPr>
          <w:rFonts w:asciiTheme="minorHAnsi" w:eastAsia="Times New Roman" w:hAnsiTheme="minorHAnsi"/>
          <w:b/>
          <w:color w:val="000000"/>
          <w:sz w:val="24"/>
          <w:szCs w:val="24"/>
        </w:rPr>
      </w:pPr>
      <w:r>
        <w:rPr>
          <w:rFonts w:asciiTheme="minorHAnsi" w:eastAsia="Times New Roman" w:hAnsiTheme="minorHAnsi"/>
          <w:b/>
          <w:color w:val="000000"/>
          <w:sz w:val="24"/>
          <w:szCs w:val="24"/>
        </w:rPr>
        <w:t>DPD</w:t>
      </w:r>
    </w:p>
    <w:p w14:paraId="620D0029" w14:textId="3BCD676A" w:rsidR="000047F6" w:rsidRDefault="000047F6" w:rsidP="000047F6">
      <w:pPr>
        <w:pStyle w:val="bullet-01"/>
        <w:numPr>
          <w:ilvl w:val="0"/>
          <w:numId w:val="0"/>
        </w:numPr>
        <w:tabs>
          <w:tab w:val="left" w:pos="720"/>
        </w:tabs>
        <w:spacing w:after="0"/>
        <w:jc w:val="center"/>
        <w:rPr>
          <w:rFonts w:asciiTheme="minorHAnsi" w:eastAsia="Times New Roman" w:hAnsiTheme="minorHAnsi"/>
          <w:b/>
          <w:color w:val="000000"/>
          <w:sz w:val="24"/>
          <w:szCs w:val="24"/>
        </w:rPr>
      </w:pPr>
    </w:p>
    <w:p w14:paraId="285F0E8D" w14:textId="2F6F1354" w:rsidR="002504A2" w:rsidRDefault="002504A2" w:rsidP="002504A2">
      <w:pPr>
        <w:jc w:val="center"/>
        <w:rPr>
          <w:rFonts w:eastAsia="Times New Roman" w:cs="Times New Roman"/>
          <w:b/>
          <w:color w:val="000000"/>
          <w:sz w:val="24"/>
          <w:szCs w:val="24"/>
        </w:rPr>
      </w:pPr>
      <w:r>
        <w:rPr>
          <w:rFonts w:eastAsia="Times New Roman" w:cs="Times New Roman"/>
          <w:b/>
          <w:color w:val="000000"/>
          <w:sz w:val="24"/>
          <w:szCs w:val="24"/>
        </w:rPr>
        <w:t xml:space="preserve">All students must receive a “C” on the following assignments to obtain their DPD verification statement. </w:t>
      </w:r>
    </w:p>
    <w:p w14:paraId="52051763" w14:textId="77777777" w:rsidR="002504A2" w:rsidRDefault="002504A2" w:rsidP="000047F6">
      <w:pPr>
        <w:pStyle w:val="bullet-01"/>
        <w:numPr>
          <w:ilvl w:val="0"/>
          <w:numId w:val="0"/>
        </w:numPr>
        <w:tabs>
          <w:tab w:val="left" w:pos="720"/>
        </w:tabs>
        <w:spacing w:after="0"/>
        <w:jc w:val="center"/>
        <w:rPr>
          <w:rFonts w:asciiTheme="minorHAnsi" w:eastAsia="Times New Roman" w:hAnsiTheme="minorHAnsi"/>
          <w:b/>
          <w:color w:val="000000"/>
          <w:sz w:val="24"/>
          <w:szCs w:val="24"/>
        </w:rPr>
      </w:pPr>
    </w:p>
    <w:p w14:paraId="7048E0BD" w14:textId="36E2AC92" w:rsidR="00D8044E" w:rsidRDefault="00D8044E" w:rsidP="000047F6">
      <w:pPr>
        <w:pStyle w:val="bullet-01"/>
        <w:numPr>
          <w:ilvl w:val="0"/>
          <w:numId w:val="0"/>
        </w:numPr>
        <w:tabs>
          <w:tab w:val="left" w:pos="720"/>
        </w:tabs>
        <w:spacing w:after="0"/>
        <w:jc w:val="center"/>
        <w:rPr>
          <w:rFonts w:asciiTheme="minorHAnsi" w:eastAsia="Times New Roman" w:hAnsiTheme="minorHAnsi"/>
          <w:b/>
          <w:color w:val="000000"/>
          <w:sz w:val="24"/>
          <w:szCs w:val="24"/>
        </w:rPr>
      </w:pPr>
      <w:r w:rsidRPr="00D8044E">
        <w:rPr>
          <w:rStyle w:val="Heading3Char"/>
        </w:rPr>
        <w:t>Domain 1.</w:t>
      </w:r>
      <w:r w:rsidRPr="00CA3996">
        <w:rPr>
          <w:rFonts w:cstheme="minorHAnsi"/>
          <w:b/>
          <w:bCs/>
        </w:rPr>
        <w:t xml:space="preserve">  Scientific and Evidence Base of Practice: Integration of scientific information and translation of research into practice.</w:t>
      </w:r>
    </w:p>
    <w:tbl>
      <w:tblPr>
        <w:tblStyle w:val="TableGrid"/>
        <w:tblW w:w="9090" w:type="dxa"/>
        <w:tblInd w:w="-185" w:type="dxa"/>
        <w:tblLayout w:type="fixed"/>
        <w:tblLook w:val="04A0" w:firstRow="1" w:lastRow="0" w:firstColumn="1" w:lastColumn="0" w:noHBand="0" w:noVBand="1"/>
      </w:tblPr>
      <w:tblGrid>
        <w:gridCol w:w="2790"/>
        <w:gridCol w:w="1620"/>
        <w:gridCol w:w="2160"/>
        <w:gridCol w:w="2520"/>
      </w:tblGrid>
      <w:tr w:rsidR="000047F6" w14:paraId="1059B8ED" w14:textId="77777777" w:rsidTr="00D8044E">
        <w:trPr>
          <w:cantSplit/>
          <w:trHeight w:val="2264"/>
          <w:tblHeader/>
        </w:trPr>
        <w:tc>
          <w:tcPr>
            <w:tcW w:w="2790" w:type="dxa"/>
            <w:shd w:val="clear" w:color="auto" w:fill="95B3D7" w:themeFill="accent1" w:themeFillTint="99"/>
          </w:tcPr>
          <w:p w14:paraId="27CC21CD" w14:textId="77777777" w:rsidR="000047F6" w:rsidRDefault="000047F6" w:rsidP="002339E8">
            <w:pPr>
              <w:spacing w:before="60" w:after="60" w:line="257" w:lineRule="auto"/>
              <w:rPr>
                <w:rFonts w:cstheme="minorHAnsi"/>
                <w:b/>
                <w:color w:val="000000" w:themeColor="text1"/>
                <w:sz w:val="18"/>
                <w:szCs w:val="18"/>
              </w:rPr>
            </w:pPr>
          </w:p>
          <w:p w14:paraId="5D398771" w14:textId="77777777" w:rsidR="000047F6" w:rsidRDefault="000047F6" w:rsidP="002339E8">
            <w:pPr>
              <w:spacing w:before="60" w:after="60" w:line="257" w:lineRule="auto"/>
              <w:rPr>
                <w:rFonts w:cstheme="minorHAnsi"/>
                <w:b/>
                <w:color w:val="000000" w:themeColor="text1"/>
                <w:sz w:val="18"/>
                <w:szCs w:val="18"/>
              </w:rPr>
            </w:pPr>
          </w:p>
          <w:p w14:paraId="030DEF51" w14:textId="77777777" w:rsidR="000047F6" w:rsidRPr="004847E4" w:rsidRDefault="000047F6" w:rsidP="002339E8">
            <w:pPr>
              <w:spacing w:before="60" w:after="60" w:line="257" w:lineRule="auto"/>
              <w:rPr>
                <w:rFonts w:cstheme="minorHAnsi"/>
                <w:b/>
                <w:color w:val="000000" w:themeColor="text1"/>
                <w:sz w:val="18"/>
                <w:szCs w:val="18"/>
              </w:rPr>
            </w:pPr>
            <w:r>
              <w:rPr>
                <w:rFonts w:cstheme="minorHAnsi"/>
                <w:b/>
                <w:color w:val="000000" w:themeColor="text1"/>
                <w:sz w:val="18"/>
                <w:szCs w:val="18"/>
              </w:rPr>
              <w:t>Core Knowledge Statement</w:t>
            </w:r>
          </w:p>
        </w:tc>
        <w:tc>
          <w:tcPr>
            <w:tcW w:w="1620" w:type="dxa"/>
            <w:shd w:val="clear" w:color="auto" w:fill="95B3D7" w:themeFill="accent1" w:themeFillTint="99"/>
            <w:vAlign w:val="center"/>
          </w:tcPr>
          <w:p w14:paraId="48A2B42B" w14:textId="77777777" w:rsidR="000047F6" w:rsidRPr="004847E4" w:rsidRDefault="000047F6" w:rsidP="002339E8">
            <w:pPr>
              <w:rPr>
                <w:rFonts w:cstheme="minorHAnsi"/>
                <w:b/>
                <w:color w:val="000000" w:themeColor="text1"/>
                <w:sz w:val="18"/>
                <w:szCs w:val="18"/>
              </w:rPr>
            </w:pPr>
            <w:r w:rsidRPr="004847E4">
              <w:rPr>
                <w:rFonts w:cstheme="minorHAnsi"/>
                <w:b/>
                <w:sz w:val="18"/>
                <w:szCs w:val="18"/>
              </w:rPr>
              <w:t xml:space="preserve">List course </w:t>
            </w:r>
            <w:r>
              <w:rPr>
                <w:rFonts w:cstheme="minorHAnsi"/>
                <w:b/>
                <w:sz w:val="18"/>
                <w:szCs w:val="18"/>
              </w:rPr>
              <w:t xml:space="preserve">and course number </w:t>
            </w:r>
            <w:r w:rsidRPr="004847E4">
              <w:rPr>
                <w:rFonts w:cstheme="minorHAnsi"/>
                <w:b/>
                <w:sz w:val="18"/>
                <w:szCs w:val="18"/>
              </w:rPr>
              <w:t xml:space="preserve">in which </w:t>
            </w:r>
            <w:r>
              <w:rPr>
                <w:rFonts w:cstheme="minorHAnsi"/>
                <w:b/>
                <w:sz w:val="18"/>
                <w:szCs w:val="18"/>
              </w:rPr>
              <w:t>the knowledge is</w:t>
            </w:r>
            <w:r w:rsidRPr="004847E4">
              <w:rPr>
                <w:rFonts w:cstheme="minorHAnsi"/>
                <w:b/>
                <w:sz w:val="18"/>
                <w:szCs w:val="18"/>
              </w:rPr>
              <w:t xml:space="preserve"> assessed</w:t>
            </w:r>
          </w:p>
        </w:tc>
        <w:tc>
          <w:tcPr>
            <w:tcW w:w="2160" w:type="dxa"/>
            <w:shd w:val="clear" w:color="auto" w:fill="95B3D7" w:themeFill="accent1" w:themeFillTint="99"/>
            <w:vAlign w:val="center"/>
          </w:tcPr>
          <w:p w14:paraId="24E6A2E0" w14:textId="77777777" w:rsidR="000047F6" w:rsidRPr="004847E4" w:rsidRDefault="000047F6" w:rsidP="002339E8">
            <w:pPr>
              <w:rPr>
                <w:rFonts w:cstheme="minorHAnsi"/>
                <w:b/>
                <w:sz w:val="18"/>
                <w:szCs w:val="18"/>
              </w:rPr>
            </w:pPr>
            <w:r w:rsidRPr="004847E4">
              <w:rPr>
                <w:rFonts w:cstheme="minorHAnsi"/>
                <w:b/>
                <w:sz w:val="18"/>
                <w:szCs w:val="18"/>
              </w:rPr>
              <w:t>List</w:t>
            </w:r>
            <w:r>
              <w:rPr>
                <w:rFonts w:cstheme="minorHAnsi"/>
                <w:b/>
                <w:sz w:val="18"/>
                <w:szCs w:val="18"/>
              </w:rPr>
              <w:t xml:space="preserve"> specific, required </w:t>
            </w:r>
            <w:r w:rsidRPr="004847E4">
              <w:rPr>
                <w:rFonts w:cstheme="minorHAnsi"/>
                <w:b/>
                <w:sz w:val="18"/>
                <w:szCs w:val="18"/>
              </w:rPr>
              <w:t>assessment</w:t>
            </w:r>
            <w:r>
              <w:rPr>
                <w:rFonts w:cstheme="minorHAnsi"/>
                <w:b/>
                <w:sz w:val="18"/>
                <w:szCs w:val="18"/>
              </w:rPr>
              <w:t xml:space="preserve"> method(s)</w:t>
            </w:r>
            <w:r w:rsidRPr="004847E4">
              <w:rPr>
                <w:rFonts w:cstheme="minorHAnsi"/>
                <w:b/>
                <w:sz w:val="18"/>
                <w:szCs w:val="18"/>
              </w:rPr>
              <w:t xml:space="preserve"> (exam, </w:t>
            </w:r>
            <w:r>
              <w:rPr>
                <w:rFonts w:cstheme="minorHAnsi"/>
                <w:b/>
                <w:sz w:val="18"/>
                <w:szCs w:val="18"/>
              </w:rPr>
              <w:t xml:space="preserve">rubric, </w:t>
            </w:r>
            <w:r w:rsidRPr="004847E4">
              <w:rPr>
                <w:rFonts w:cstheme="minorHAnsi"/>
                <w:b/>
                <w:sz w:val="18"/>
                <w:szCs w:val="18"/>
              </w:rPr>
              <w:t>project, etc.)</w:t>
            </w:r>
            <w:r>
              <w:rPr>
                <w:rFonts w:cstheme="minorHAnsi"/>
                <w:b/>
                <w:sz w:val="18"/>
                <w:szCs w:val="18"/>
              </w:rPr>
              <w:t xml:space="preserve"> used to measure student achievement of core knowledge</w:t>
            </w:r>
          </w:p>
        </w:tc>
        <w:tc>
          <w:tcPr>
            <w:tcW w:w="2520" w:type="dxa"/>
            <w:shd w:val="clear" w:color="auto" w:fill="95B3D7" w:themeFill="accent1" w:themeFillTint="99"/>
          </w:tcPr>
          <w:p w14:paraId="3F034045" w14:textId="77777777" w:rsidR="000047F6" w:rsidRDefault="000047F6" w:rsidP="002339E8">
            <w:pPr>
              <w:rPr>
                <w:rFonts w:cstheme="minorHAnsi"/>
                <w:b/>
                <w:sz w:val="18"/>
                <w:szCs w:val="18"/>
              </w:rPr>
            </w:pPr>
          </w:p>
          <w:p w14:paraId="7AC5692F" w14:textId="77777777" w:rsidR="000047F6" w:rsidRDefault="000047F6" w:rsidP="002339E8">
            <w:pPr>
              <w:rPr>
                <w:rFonts w:cstheme="minorHAnsi"/>
                <w:b/>
                <w:sz w:val="18"/>
                <w:szCs w:val="18"/>
              </w:rPr>
            </w:pPr>
            <w:r>
              <w:rPr>
                <w:rFonts w:cstheme="minorHAnsi"/>
                <w:b/>
                <w:sz w:val="18"/>
                <w:szCs w:val="18"/>
              </w:rPr>
              <w:t>Date KRDN Achieved</w:t>
            </w:r>
          </w:p>
          <w:p w14:paraId="02613347" w14:textId="77777777" w:rsidR="000047F6" w:rsidRDefault="000047F6" w:rsidP="002339E8">
            <w:pPr>
              <w:rPr>
                <w:rFonts w:cstheme="minorHAnsi"/>
                <w:b/>
                <w:sz w:val="18"/>
                <w:szCs w:val="18"/>
              </w:rPr>
            </w:pPr>
          </w:p>
          <w:p w14:paraId="65F8E05D" w14:textId="77777777" w:rsidR="000047F6" w:rsidRDefault="000047F6" w:rsidP="002339E8">
            <w:pPr>
              <w:rPr>
                <w:rFonts w:cstheme="minorHAnsi"/>
                <w:b/>
                <w:sz w:val="18"/>
                <w:szCs w:val="18"/>
              </w:rPr>
            </w:pPr>
            <w:r>
              <w:rPr>
                <w:rFonts w:cstheme="minorHAnsi"/>
                <w:b/>
                <w:sz w:val="18"/>
                <w:szCs w:val="18"/>
              </w:rPr>
              <w:t>(Students should document this date and update their advisor at least 2 times a year)</w:t>
            </w:r>
          </w:p>
          <w:p w14:paraId="6082ADFD" w14:textId="38E7BE36" w:rsidR="000047F6" w:rsidRPr="004847E4" w:rsidRDefault="000047F6" w:rsidP="00D8044E">
            <w:pPr>
              <w:rPr>
                <w:rFonts w:cstheme="minorHAnsi"/>
                <w:b/>
                <w:sz w:val="18"/>
                <w:szCs w:val="18"/>
              </w:rPr>
            </w:pPr>
            <w:r>
              <w:rPr>
                <w:rFonts w:cstheme="minorHAnsi"/>
                <w:b/>
                <w:sz w:val="18"/>
                <w:szCs w:val="18"/>
              </w:rPr>
              <w:t>This form will need to be provided to the DPD Director the semester prior to graduation)</w:t>
            </w:r>
          </w:p>
        </w:tc>
      </w:tr>
      <w:tr w:rsidR="000047F6" w:rsidRPr="003F6001" w14:paraId="37AF4452" w14:textId="77777777" w:rsidTr="002504A2">
        <w:tc>
          <w:tcPr>
            <w:tcW w:w="2790" w:type="dxa"/>
            <w:shd w:val="clear" w:color="auto" w:fill="DBE5F1" w:themeFill="accent1" w:themeFillTint="33"/>
          </w:tcPr>
          <w:p w14:paraId="34B91797" w14:textId="77777777" w:rsidR="000047F6" w:rsidRPr="00CA3996" w:rsidRDefault="000047F6" w:rsidP="002339E8">
            <w:pPr>
              <w:pStyle w:val="BoxBullet1"/>
              <w:numPr>
                <w:ilvl w:val="0"/>
                <w:numId w:val="0"/>
              </w:numPr>
              <w:spacing w:after="80" w:line="259" w:lineRule="auto"/>
              <w:ind w:left="870" w:hanging="810"/>
              <w:rPr>
                <w:rFonts w:asciiTheme="minorHAnsi" w:hAnsiTheme="minorHAnsi" w:cstheme="minorHAnsi"/>
                <w:sz w:val="18"/>
                <w:szCs w:val="18"/>
              </w:rPr>
            </w:pPr>
            <w:r w:rsidRPr="00CA3996">
              <w:rPr>
                <w:rFonts w:asciiTheme="minorHAnsi" w:hAnsiTheme="minorHAnsi" w:cstheme="minorHAnsi"/>
                <w:sz w:val="18"/>
                <w:szCs w:val="18"/>
              </w:rPr>
              <w:t>KRDN 1.1</w:t>
            </w:r>
            <w:r w:rsidRPr="00CA3996">
              <w:rPr>
                <w:rFonts w:asciiTheme="minorHAnsi" w:hAnsiTheme="minorHAnsi" w:cstheme="minorHAnsi"/>
                <w:sz w:val="18"/>
                <w:szCs w:val="18"/>
              </w:rPr>
              <w:tab/>
            </w:r>
            <w:r w:rsidRPr="00D8044E">
              <w:rPr>
                <w:rFonts w:asciiTheme="minorHAnsi" w:hAnsiTheme="minorHAnsi" w:cstheme="minorHAnsi"/>
                <w:sz w:val="16"/>
                <w:szCs w:val="16"/>
              </w:rPr>
              <w:t>Demonstrate how to locate, interpret, evaluate and use professional literature to make ethical, evidence-based practice decisions.</w:t>
            </w:r>
          </w:p>
        </w:tc>
        <w:tc>
          <w:tcPr>
            <w:tcW w:w="1620" w:type="dxa"/>
          </w:tcPr>
          <w:p w14:paraId="5D48E99F" w14:textId="77777777" w:rsidR="00D8044E" w:rsidRDefault="00E76178" w:rsidP="00D8044E">
            <w:pPr>
              <w:spacing w:before="60"/>
              <w:ind w:left="870" w:hanging="810"/>
              <w:jc w:val="left"/>
              <w:rPr>
                <w:rFonts w:cstheme="minorHAnsi"/>
                <w:color w:val="000000" w:themeColor="text1"/>
                <w:sz w:val="18"/>
                <w:szCs w:val="18"/>
              </w:rPr>
            </w:pPr>
            <w:r>
              <w:rPr>
                <w:rFonts w:cstheme="minorHAnsi"/>
                <w:color w:val="000000" w:themeColor="text1"/>
                <w:sz w:val="18"/>
                <w:szCs w:val="18"/>
              </w:rPr>
              <w:t>FONU</w:t>
            </w:r>
            <w:r w:rsidR="000047F6">
              <w:rPr>
                <w:rFonts w:cstheme="minorHAnsi"/>
                <w:color w:val="000000" w:themeColor="text1"/>
                <w:sz w:val="18"/>
                <w:szCs w:val="18"/>
              </w:rPr>
              <w:t xml:space="preserve"> 362-</w:t>
            </w:r>
          </w:p>
          <w:p w14:paraId="3BCADA31" w14:textId="23A5DAE5" w:rsidR="000047F6" w:rsidRPr="00CA3996" w:rsidRDefault="000047F6" w:rsidP="00D8044E">
            <w:pPr>
              <w:spacing w:before="60"/>
              <w:ind w:left="870" w:hanging="810"/>
              <w:jc w:val="left"/>
              <w:rPr>
                <w:rFonts w:cstheme="minorHAnsi"/>
                <w:color w:val="000000" w:themeColor="text1"/>
                <w:sz w:val="18"/>
                <w:szCs w:val="18"/>
              </w:rPr>
            </w:pPr>
            <w:r w:rsidRPr="00D8044E">
              <w:rPr>
                <w:rFonts w:cstheme="minorHAnsi"/>
                <w:color w:val="000000" w:themeColor="text1"/>
                <w:sz w:val="16"/>
                <w:szCs w:val="16"/>
              </w:rPr>
              <w:t>Experimental</w:t>
            </w:r>
            <w:r w:rsidR="00D8044E">
              <w:rPr>
                <w:rFonts w:cstheme="minorHAnsi"/>
                <w:color w:val="000000" w:themeColor="text1"/>
                <w:sz w:val="16"/>
                <w:szCs w:val="16"/>
              </w:rPr>
              <w:t xml:space="preserve"> </w:t>
            </w:r>
            <w:r w:rsidRPr="00D8044E">
              <w:rPr>
                <w:rFonts w:cstheme="minorHAnsi"/>
                <w:color w:val="000000" w:themeColor="text1"/>
                <w:sz w:val="16"/>
                <w:szCs w:val="16"/>
              </w:rPr>
              <w:t>Food</w:t>
            </w:r>
          </w:p>
        </w:tc>
        <w:tc>
          <w:tcPr>
            <w:tcW w:w="2160" w:type="dxa"/>
          </w:tcPr>
          <w:p w14:paraId="70215793" w14:textId="77777777" w:rsidR="000047F6" w:rsidRPr="00CA3996" w:rsidRDefault="000047F6" w:rsidP="002339E8">
            <w:pPr>
              <w:spacing w:before="60"/>
              <w:ind w:left="870" w:hanging="810"/>
              <w:rPr>
                <w:rFonts w:cstheme="minorHAnsi"/>
                <w:sz w:val="18"/>
                <w:szCs w:val="18"/>
              </w:rPr>
            </w:pPr>
            <w:r>
              <w:rPr>
                <w:rFonts w:cstheme="minorHAnsi"/>
                <w:sz w:val="18"/>
                <w:szCs w:val="18"/>
              </w:rPr>
              <w:t xml:space="preserve">Final Project Rubric </w:t>
            </w:r>
          </w:p>
        </w:tc>
        <w:tc>
          <w:tcPr>
            <w:tcW w:w="2520" w:type="dxa"/>
          </w:tcPr>
          <w:p w14:paraId="24F5FE16" w14:textId="29ED2CC5" w:rsidR="000047F6" w:rsidRDefault="002504A2" w:rsidP="002504A2">
            <w:pPr>
              <w:spacing w:before="60"/>
              <w:ind w:left="870" w:hanging="810"/>
              <w:jc w:val="left"/>
              <w:rPr>
                <w:rFonts w:cstheme="minorHAnsi"/>
                <w:sz w:val="18"/>
                <w:szCs w:val="18"/>
              </w:rPr>
            </w:pPr>
            <w:r>
              <w:rPr>
                <w:rFonts w:cstheme="minorHAnsi"/>
                <w:sz w:val="18"/>
                <w:szCs w:val="18"/>
              </w:rPr>
              <w:t>Date Achieved:</w:t>
            </w:r>
          </w:p>
          <w:p w14:paraId="78B141DE" w14:textId="77777777" w:rsidR="002504A2" w:rsidRDefault="002504A2" w:rsidP="002504A2">
            <w:pPr>
              <w:spacing w:before="60"/>
              <w:ind w:left="870" w:hanging="810"/>
              <w:jc w:val="left"/>
              <w:rPr>
                <w:rFonts w:cstheme="minorHAnsi"/>
                <w:sz w:val="18"/>
                <w:szCs w:val="18"/>
              </w:rPr>
            </w:pPr>
          </w:p>
          <w:p w14:paraId="4A299112" w14:textId="40A3908D" w:rsidR="002504A2" w:rsidRDefault="002504A2" w:rsidP="002504A2">
            <w:pPr>
              <w:spacing w:before="60"/>
              <w:ind w:left="870" w:hanging="810"/>
              <w:jc w:val="left"/>
              <w:rPr>
                <w:rFonts w:cstheme="minorHAnsi"/>
                <w:sz w:val="18"/>
                <w:szCs w:val="18"/>
              </w:rPr>
            </w:pPr>
            <w:r>
              <w:rPr>
                <w:rFonts w:cstheme="minorHAnsi"/>
                <w:sz w:val="18"/>
                <w:szCs w:val="18"/>
              </w:rPr>
              <w:t xml:space="preserve">Grade Received: </w:t>
            </w:r>
          </w:p>
        </w:tc>
      </w:tr>
      <w:tr w:rsidR="000047F6" w:rsidRPr="003F6001" w14:paraId="03F77826" w14:textId="77777777" w:rsidTr="002504A2">
        <w:tc>
          <w:tcPr>
            <w:tcW w:w="2790" w:type="dxa"/>
            <w:shd w:val="clear" w:color="auto" w:fill="DBE5F1" w:themeFill="accent1" w:themeFillTint="33"/>
          </w:tcPr>
          <w:p w14:paraId="59DCBD07" w14:textId="77777777" w:rsidR="000047F6" w:rsidRPr="00CA3996" w:rsidRDefault="000047F6" w:rsidP="00D8044E">
            <w:pPr>
              <w:pStyle w:val="BoxBullet1"/>
              <w:numPr>
                <w:ilvl w:val="0"/>
                <w:numId w:val="0"/>
              </w:numPr>
              <w:spacing w:after="60" w:line="259" w:lineRule="auto"/>
              <w:ind w:left="870" w:hanging="810"/>
              <w:jc w:val="left"/>
              <w:rPr>
                <w:rFonts w:asciiTheme="minorHAnsi" w:hAnsiTheme="minorHAnsi" w:cstheme="minorHAnsi"/>
                <w:sz w:val="18"/>
                <w:szCs w:val="18"/>
              </w:rPr>
            </w:pPr>
            <w:r w:rsidRPr="00CA3996">
              <w:rPr>
                <w:rFonts w:asciiTheme="minorHAnsi" w:hAnsiTheme="minorHAnsi" w:cstheme="minorHAnsi"/>
                <w:sz w:val="18"/>
                <w:szCs w:val="18"/>
              </w:rPr>
              <w:t>KRDN 1.2</w:t>
            </w:r>
            <w:r w:rsidRPr="00CA3996">
              <w:rPr>
                <w:rFonts w:asciiTheme="minorHAnsi" w:hAnsiTheme="minorHAnsi" w:cstheme="minorHAnsi"/>
                <w:sz w:val="18"/>
                <w:szCs w:val="18"/>
              </w:rPr>
              <w:tab/>
            </w:r>
            <w:r w:rsidRPr="00D8044E">
              <w:rPr>
                <w:rFonts w:asciiTheme="minorHAnsi" w:hAnsiTheme="minorHAnsi" w:cstheme="minorHAnsi"/>
                <w:sz w:val="16"/>
                <w:szCs w:val="16"/>
              </w:rPr>
              <w:t>Select and use appropriate current information technologies to locate and apply evidence-based guidelines and protocols.</w:t>
            </w:r>
          </w:p>
        </w:tc>
        <w:tc>
          <w:tcPr>
            <w:tcW w:w="1620" w:type="dxa"/>
          </w:tcPr>
          <w:p w14:paraId="0FF95660" w14:textId="77777777" w:rsidR="00D8044E" w:rsidRDefault="00E76178" w:rsidP="00D8044E">
            <w:pPr>
              <w:spacing w:before="60"/>
              <w:ind w:left="870" w:hanging="810"/>
              <w:jc w:val="left"/>
              <w:rPr>
                <w:rFonts w:cstheme="minorHAnsi"/>
                <w:color w:val="000000" w:themeColor="text1"/>
                <w:sz w:val="18"/>
                <w:szCs w:val="18"/>
              </w:rPr>
            </w:pPr>
            <w:r>
              <w:rPr>
                <w:rFonts w:cstheme="minorHAnsi"/>
                <w:color w:val="000000" w:themeColor="text1"/>
                <w:sz w:val="18"/>
                <w:szCs w:val="18"/>
              </w:rPr>
              <w:t>FONU</w:t>
            </w:r>
            <w:r w:rsidR="000047F6">
              <w:rPr>
                <w:rFonts w:cstheme="minorHAnsi"/>
                <w:color w:val="000000" w:themeColor="text1"/>
                <w:sz w:val="18"/>
                <w:szCs w:val="18"/>
              </w:rPr>
              <w:t xml:space="preserve"> 484-</w:t>
            </w:r>
          </w:p>
          <w:p w14:paraId="044C9B13" w14:textId="2CCB57F0" w:rsidR="000047F6" w:rsidRPr="00CA3996" w:rsidRDefault="000047F6" w:rsidP="00D8044E">
            <w:pPr>
              <w:spacing w:before="60"/>
              <w:ind w:left="870" w:hanging="810"/>
              <w:jc w:val="left"/>
              <w:rPr>
                <w:rFonts w:cstheme="minorHAnsi"/>
                <w:color w:val="000000" w:themeColor="text1"/>
                <w:sz w:val="18"/>
                <w:szCs w:val="18"/>
              </w:rPr>
            </w:pPr>
            <w:r>
              <w:rPr>
                <w:rFonts w:cstheme="minorHAnsi"/>
                <w:color w:val="000000" w:themeColor="text1"/>
                <w:sz w:val="18"/>
                <w:szCs w:val="18"/>
              </w:rPr>
              <w:t>Senior Seminar</w:t>
            </w:r>
          </w:p>
        </w:tc>
        <w:tc>
          <w:tcPr>
            <w:tcW w:w="2160" w:type="dxa"/>
          </w:tcPr>
          <w:p w14:paraId="09E5E01A" w14:textId="77777777" w:rsidR="000047F6" w:rsidRPr="00CA3996" w:rsidRDefault="000047F6" w:rsidP="002339E8">
            <w:pPr>
              <w:spacing w:before="60"/>
              <w:ind w:left="870" w:hanging="810"/>
              <w:rPr>
                <w:rFonts w:eastAsia="Calibri" w:cstheme="minorHAnsi"/>
                <w:color w:val="000000" w:themeColor="text1"/>
                <w:sz w:val="18"/>
                <w:szCs w:val="18"/>
              </w:rPr>
            </w:pPr>
            <w:r>
              <w:rPr>
                <w:rFonts w:eastAsia="Calibri" w:cstheme="minorHAnsi"/>
                <w:color w:val="000000" w:themeColor="text1"/>
                <w:sz w:val="18"/>
                <w:szCs w:val="18"/>
              </w:rPr>
              <w:t xml:space="preserve">Seminar presentation </w:t>
            </w:r>
          </w:p>
        </w:tc>
        <w:tc>
          <w:tcPr>
            <w:tcW w:w="2520" w:type="dxa"/>
          </w:tcPr>
          <w:p w14:paraId="1296C8EA" w14:textId="77777777" w:rsidR="002504A2" w:rsidRDefault="002504A2" w:rsidP="002504A2">
            <w:pPr>
              <w:spacing w:before="60"/>
              <w:ind w:left="870" w:hanging="810"/>
              <w:jc w:val="left"/>
              <w:rPr>
                <w:rFonts w:cstheme="minorHAnsi"/>
                <w:sz w:val="18"/>
                <w:szCs w:val="18"/>
              </w:rPr>
            </w:pPr>
            <w:r>
              <w:rPr>
                <w:rFonts w:cstheme="minorHAnsi"/>
                <w:sz w:val="18"/>
                <w:szCs w:val="18"/>
              </w:rPr>
              <w:t>Date Achieved:</w:t>
            </w:r>
          </w:p>
          <w:p w14:paraId="3DA681D7" w14:textId="77777777" w:rsidR="002504A2" w:rsidRDefault="002504A2" w:rsidP="002504A2">
            <w:pPr>
              <w:spacing w:before="60"/>
              <w:ind w:left="870" w:hanging="810"/>
              <w:jc w:val="left"/>
              <w:rPr>
                <w:rFonts w:cstheme="minorHAnsi"/>
                <w:sz w:val="18"/>
                <w:szCs w:val="18"/>
              </w:rPr>
            </w:pPr>
          </w:p>
          <w:p w14:paraId="52D301C3" w14:textId="37CFDDDD" w:rsidR="000047F6" w:rsidRDefault="002504A2" w:rsidP="002504A2">
            <w:pPr>
              <w:spacing w:before="60"/>
              <w:ind w:left="870" w:hanging="810"/>
              <w:jc w:val="left"/>
              <w:rPr>
                <w:rFonts w:eastAsia="Calibri" w:cstheme="minorHAnsi"/>
                <w:color w:val="000000" w:themeColor="text1"/>
                <w:sz w:val="18"/>
                <w:szCs w:val="18"/>
              </w:rPr>
            </w:pPr>
            <w:r>
              <w:rPr>
                <w:rFonts w:cstheme="minorHAnsi"/>
                <w:sz w:val="18"/>
                <w:szCs w:val="18"/>
              </w:rPr>
              <w:t>Grade Received:</w:t>
            </w:r>
          </w:p>
        </w:tc>
      </w:tr>
      <w:tr w:rsidR="000047F6" w:rsidRPr="003F6001" w14:paraId="4AD9A985" w14:textId="77777777" w:rsidTr="002504A2">
        <w:tc>
          <w:tcPr>
            <w:tcW w:w="2790" w:type="dxa"/>
            <w:shd w:val="clear" w:color="auto" w:fill="DBE5F1" w:themeFill="accent1" w:themeFillTint="33"/>
          </w:tcPr>
          <w:p w14:paraId="47C90945" w14:textId="77777777" w:rsidR="000047F6" w:rsidRPr="00CA3996" w:rsidRDefault="000047F6" w:rsidP="002339E8">
            <w:pPr>
              <w:spacing w:before="60" w:after="60" w:line="257" w:lineRule="auto"/>
              <w:ind w:left="870" w:hanging="810"/>
              <w:rPr>
                <w:rFonts w:eastAsia="Times New Roman" w:cstheme="minorHAnsi"/>
                <w:b/>
                <w:color w:val="000000"/>
                <w:sz w:val="18"/>
                <w:szCs w:val="18"/>
              </w:rPr>
            </w:pPr>
            <w:r w:rsidRPr="00CA3996">
              <w:rPr>
                <w:rFonts w:cstheme="minorHAnsi"/>
                <w:sz w:val="18"/>
                <w:szCs w:val="18"/>
              </w:rPr>
              <w:t>KRDN 1.3</w:t>
            </w:r>
            <w:r w:rsidRPr="00CA3996">
              <w:rPr>
                <w:rFonts w:cstheme="minorHAnsi"/>
                <w:sz w:val="18"/>
                <w:szCs w:val="18"/>
              </w:rPr>
              <w:tab/>
              <w:t>Apply critical thinking skills.</w:t>
            </w:r>
          </w:p>
        </w:tc>
        <w:tc>
          <w:tcPr>
            <w:tcW w:w="1620" w:type="dxa"/>
          </w:tcPr>
          <w:p w14:paraId="507766B3" w14:textId="77777777" w:rsidR="00D8044E" w:rsidRDefault="00E76178" w:rsidP="00D8044E">
            <w:pPr>
              <w:spacing w:before="60"/>
              <w:ind w:left="870" w:hanging="810"/>
              <w:jc w:val="left"/>
              <w:rPr>
                <w:rFonts w:cstheme="minorHAnsi"/>
                <w:color w:val="000000" w:themeColor="text1"/>
                <w:sz w:val="18"/>
                <w:szCs w:val="18"/>
              </w:rPr>
            </w:pPr>
            <w:r>
              <w:rPr>
                <w:rFonts w:cstheme="minorHAnsi"/>
                <w:color w:val="000000" w:themeColor="text1"/>
                <w:sz w:val="18"/>
                <w:szCs w:val="18"/>
              </w:rPr>
              <w:t>FONU</w:t>
            </w:r>
            <w:r w:rsidR="000047F6">
              <w:rPr>
                <w:rFonts w:cstheme="minorHAnsi"/>
                <w:color w:val="000000" w:themeColor="text1"/>
                <w:sz w:val="18"/>
                <w:szCs w:val="18"/>
              </w:rPr>
              <w:t xml:space="preserve"> 41</w:t>
            </w:r>
            <w:r w:rsidR="00D8044E">
              <w:rPr>
                <w:rFonts w:cstheme="minorHAnsi"/>
                <w:color w:val="000000" w:themeColor="text1"/>
                <w:sz w:val="18"/>
                <w:szCs w:val="18"/>
              </w:rPr>
              <w:t xml:space="preserve">5 </w:t>
            </w:r>
          </w:p>
          <w:p w14:paraId="06757024" w14:textId="34080835" w:rsidR="000047F6" w:rsidRPr="00CA3996" w:rsidRDefault="00D8044E" w:rsidP="00D8044E">
            <w:pPr>
              <w:spacing w:before="60"/>
              <w:ind w:left="870" w:hanging="810"/>
              <w:jc w:val="left"/>
              <w:rPr>
                <w:rFonts w:cstheme="minorHAnsi"/>
                <w:color w:val="000000" w:themeColor="text1"/>
                <w:sz w:val="18"/>
                <w:szCs w:val="18"/>
              </w:rPr>
            </w:pPr>
            <w:r w:rsidRPr="00D8044E">
              <w:rPr>
                <w:rFonts w:cstheme="minorHAnsi"/>
                <w:color w:val="000000" w:themeColor="text1"/>
                <w:sz w:val="14"/>
                <w:szCs w:val="14"/>
              </w:rPr>
              <w:t>Sustainable Nutrition</w:t>
            </w:r>
          </w:p>
        </w:tc>
        <w:tc>
          <w:tcPr>
            <w:tcW w:w="2160" w:type="dxa"/>
          </w:tcPr>
          <w:p w14:paraId="625BC0E9" w14:textId="77777777" w:rsidR="000047F6" w:rsidRPr="00CA3996" w:rsidRDefault="000047F6" w:rsidP="002339E8">
            <w:pPr>
              <w:spacing w:before="60"/>
              <w:ind w:left="870" w:hanging="810"/>
              <w:rPr>
                <w:rFonts w:eastAsia="Calibri" w:cstheme="minorHAnsi"/>
                <w:color w:val="000000" w:themeColor="text1"/>
                <w:sz w:val="18"/>
                <w:szCs w:val="18"/>
              </w:rPr>
            </w:pPr>
            <w:r>
              <w:rPr>
                <w:rFonts w:eastAsia="Calibri" w:cstheme="minorHAnsi"/>
                <w:color w:val="000000" w:themeColor="text1"/>
                <w:sz w:val="18"/>
                <w:szCs w:val="18"/>
              </w:rPr>
              <w:t>Sustainable Policy Assignment</w:t>
            </w:r>
          </w:p>
        </w:tc>
        <w:tc>
          <w:tcPr>
            <w:tcW w:w="2520" w:type="dxa"/>
          </w:tcPr>
          <w:p w14:paraId="3C7F2913" w14:textId="77777777" w:rsidR="002504A2" w:rsidRDefault="002504A2" w:rsidP="002504A2">
            <w:pPr>
              <w:spacing w:before="60"/>
              <w:ind w:left="870" w:hanging="810"/>
              <w:jc w:val="left"/>
              <w:rPr>
                <w:rFonts w:cstheme="minorHAnsi"/>
                <w:sz w:val="18"/>
                <w:szCs w:val="18"/>
              </w:rPr>
            </w:pPr>
            <w:r>
              <w:rPr>
                <w:rFonts w:cstheme="minorHAnsi"/>
                <w:sz w:val="18"/>
                <w:szCs w:val="18"/>
              </w:rPr>
              <w:t>Date Achieved:</w:t>
            </w:r>
          </w:p>
          <w:p w14:paraId="75048E72" w14:textId="48440DE6" w:rsidR="000047F6" w:rsidRDefault="002504A2" w:rsidP="00D8044E">
            <w:pPr>
              <w:spacing w:before="60"/>
              <w:jc w:val="left"/>
              <w:rPr>
                <w:rFonts w:eastAsia="Calibri" w:cstheme="minorHAnsi"/>
                <w:color w:val="000000" w:themeColor="text1"/>
                <w:sz w:val="18"/>
                <w:szCs w:val="18"/>
              </w:rPr>
            </w:pPr>
            <w:r>
              <w:rPr>
                <w:rFonts w:cstheme="minorHAnsi"/>
                <w:sz w:val="18"/>
                <w:szCs w:val="18"/>
              </w:rPr>
              <w:t>Grade Received:</w:t>
            </w:r>
          </w:p>
        </w:tc>
      </w:tr>
    </w:tbl>
    <w:p w14:paraId="742F19AA" w14:textId="77777777" w:rsidR="000D45D4" w:rsidRDefault="000D45D4" w:rsidP="000D45D4">
      <w:r w:rsidRPr="000D45D4">
        <w:rPr>
          <w:rStyle w:val="Heading3Char"/>
        </w:rPr>
        <w:lastRenderedPageBreak/>
        <w:t>Domain 2.</w:t>
      </w:r>
      <w:r w:rsidRPr="00CA3996">
        <w:rPr>
          <w:rFonts w:cstheme="minorHAnsi"/>
          <w:b/>
          <w:bCs/>
          <w:sz w:val="20"/>
          <w:szCs w:val="20"/>
        </w:rPr>
        <w:t xml:space="preserve">  Professional Practice Expectations: Beliefs, values, attitudes and behaviors for the </w:t>
      </w:r>
      <w:r>
        <w:rPr>
          <w:rFonts w:cstheme="minorHAnsi"/>
          <w:b/>
          <w:bCs/>
          <w:sz w:val="20"/>
          <w:szCs w:val="20"/>
        </w:rPr>
        <w:t>nutrition and dietetics practitioner</w:t>
      </w:r>
      <w:r w:rsidRPr="00CA3996">
        <w:rPr>
          <w:rFonts w:cstheme="minorHAnsi"/>
          <w:b/>
          <w:bCs/>
          <w:sz w:val="20"/>
          <w:szCs w:val="20"/>
        </w:rPr>
        <w:t xml:space="preserve"> level of practice</w:t>
      </w:r>
      <w:r>
        <w:rPr>
          <w:rFonts w:cstheme="minorHAnsi"/>
          <w:b/>
          <w:bCs/>
          <w:sz w:val="20"/>
          <w:szCs w:val="20"/>
        </w:rPr>
        <w:t>.</w:t>
      </w:r>
    </w:p>
    <w:p w14:paraId="59AE3D8D" w14:textId="77777777" w:rsidR="000D45D4" w:rsidRDefault="000D45D4"/>
    <w:tbl>
      <w:tblPr>
        <w:tblStyle w:val="TableGrid"/>
        <w:tblW w:w="9090" w:type="dxa"/>
        <w:tblInd w:w="-185" w:type="dxa"/>
        <w:tblLayout w:type="fixed"/>
        <w:tblLook w:val="04A0" w:firstRow="1" w:lastRow="0" w:firstColumn="1" w:lastColumn="0" w:noHBand="0" w:noVBand="1"/>
      </w:tblPr>
      <w:tblGrid>
        <w:gridCol w:w="2790"/>
        <w:gridCol w:w="1620"/>
        <w:gridCol w:w="2160"/>
        <w:gridCol w:w="2520"/>
      </w:tblGrid>
      <w:tr w:rsidR="002504A2" w:rsidRPr="003F6001" w14:paraId="0C1ED9AE" w14:textId="77777777" w:rsidTr="002504A2">
        <w:tc>
          <w:tcPr>
            <w:tcW w:w="2790" w:type="dxa"/>
            <w:shd w:val="clear" w:color="auto" w:fill="DBE5F1" w:themeFill="accent1" w:themeFillTint="33"/>
          </w:tcPr>
          <w:p w14:paraId="47A8A9E6" w14:textId="77777777" w:rsidR="002504A2" w:rsidRPr="00CA3996" w:rsidRDefault="002504A2" w:rsidP="002504A2">
            <w:pPr>
              <w:spacing w:before="60" w:after="60" w:line="257" w:lineRule="auto"/>
              <w:ind w:left="870" w:hanging="810"/>
              <w:rPr>
                <w:rFonts w:eastAsia="Times New Roman" w:cstheme="minorHAnsi"/>
                <w:b/>
                <w:color w:val="000000"/>
                <w:sz w:val="18"/>
                <w:szCs w:val="18"/>
              </w:rPr>
            </w:pPr>
            <w:r w:rsidRPr="00CA3996">
              <w:rPr>
                <w:rFonts w:cstheme="minorHAnsi"/>
                <w:sz w:val="18"/>
                <w:szCs w:val="18"/>
              </w:rPr>
              <w:t>KRDN 2.1</w:t>
            </w:r>
            <w:r w:rsidRPr="00CA3996">
              <w:rPr>
                <w:rFonts w:cstheme="minorHAnsi"/>
                <w:sz w:val="18"/>
                <w:szCs w:val="18"/>
              </w:rPr>
              <w:tab/>
              <w:t>D</w:t>
            </w:r>
            <w:r w:rsidRPr="00CA3996">
              <w:rPr>
                <w:rStyle w:val="TipinText"/>
                <w:rFonts w:cstheme="minorHAnsi"/>
                <w:iCs/>
                <w:sz w:val="18"/>
                <w:szCs w:val="18"/>
              </w:rPr>
              <w:t>emonstrate effective and professional oral and written communication and documentation</w:t>
            </w:r>
            <w:r>
              <w:rPr>
                <w:rStyle w:val="TipinText"/>
                <w:rFonts w:cstheme="minorHAnsi"/>
                <w:iCs/>
                <w:sz w:val="18"/>
                <w:szCs w:val="18"/>
              </w:rPr>
              <w:t>.</w:t>
            </w:r>
          </w:p>
        </w:tc>
        <w:tc>
          <w:tcPr>
            <w:tcW w:w="1620" w:type="dxa"/>
          </w:tcPr>
          <w:p w14:paraId="2C8ABE90" w14:textId="16B6BD81" w:rsidR="002504A2" w:rsidRPr="00CA3996" w:rsidRDefault="00E76178" w:rsidP="002504A2">
            <w:pPr>
              <w:spacing w:before="60"/>
              <w:ind w:left="60"/>
              <w:rPr>
                <w:rFonts w:cstheme="minorHAnsi"/>
                <w:color w:val="000000" w:themeColor="text1"/>
                <w:sz w:val="18"/>
                <w:szCs w:val="18"/>
              </w:rPr>
            </w:pPr>
            <w:r>
              <w:rPr>
                <w:rFonts w:cstheme="minorHAnsi"/>
                <w:color w:val="000000" w:themeColor="text1"/>
                <w:sz w:val="18"/>
                <w:szCs w:val="18"/>
              </w:rPr>
              <w:t>FONU</w:t>
            </w:r>
            <w:r w:rsidR="002504A2">
              <w:rPr>
                <w:rFonts w:cstheme="minorHAnsi"/>
                <w:color w:val="000000" w:themeColor="text1"/>
                <w:sz w:val="18"/>
                <w:szCs w:val="18"/>
              </w:rPr>
              <w:t xml:space="preserve"> 455-Medical Nutrition Therapy II</w:t>
            </w:r>
          </w:p>
        </w:tc>
        <w:tc>
          <w:tcPr>
            <w:tcW w:w="2160" w:type="dxa"/>
          </w:tcPr>
          <w:p w14:paraId="61BD6444" w14:textId="77777777" w:rsidR="002504A2" w:rsidRPr="00CA3996" w:rsidRDefault="002504A2" w:rsidP="002504A2">
            <w:pPr>
              <w:spacing w:before="60"/>
              <w:ind w:left="60"/>
              <w:rPr>
                <w:rFonts w:eastAsia="Calibri" w:cstheme="minorHAnsi"/>
                <w:color w:val="000000" w:themeColor="text1"/>
                <w:sz w:val="18"/>
                <w:szCs w:val="18"/>
              </w:rPr>
            </w:pPr>
            <w:r>
              <w:rPr>
                <w:rFonts w:eastAsia="Calibri" w:cstheme="minorHAnsi"/>
                <w:color w:val="000000" w:themeColor="text1"/>
                <w:sz w:val="18"/>
                <w:szCs w:val="18"/>
              </w:rPr>
              <w:t xml:space="preserve">Case study ADIME for simulation </w:t>
            </w:r>
          </w:p>
        </w:tc>
        <w:tc>
          <w:tcPr>
            <w:tcW w:w="2520" w:type="dxa"/>
          </w:tcPr>
          <w:p w14:paraId="3BB73AFD" w14:textId="77777777" w:rsidR="002504A2" w:rsidRDefault="002504A2" w:rsidP="002504A2">
            <w:pPr>
              <w:spacing w:before="60"/>
              <w:ind w:left="870" w:hanging="810"/>
              <w:jc w:val="left"/>
              <w:rPr>
                <w:rFonts w:cstheme="minorHAnsi"/>
                <w:sz w:val="18"/>
                <w:szCs w:val="18"/>
              </w:rPr>
            </w:pPr>
            <w:r>
              <w:rPr>
                <w:rFonts w:cstheme="minorHAnsi"/>
                <w:sz w:val="18"/>
                <w:szCs w:val="18"/>
              </w:rPr>
              <w:t>Date Achieved:</w:t>
            </w:r>
          </w:p>
          <w:p w14:paraId="7F5EDAFE" w14:textId="77777777" w:rsidR="002504A2" w:rsidRDefault="002504A2" w:rsidP="002504A2">
            <w:pPr>
              <w:spacing w:before="60"/>
              <w:ind w:left="870" w:hanging="810"/>
              <w:jc w:val="left"/>
              <w:rPr>
                <w:rFonts w:cstheme="minorHAnsi"/>
                <w:sz w:val="18"/>
                <w:szCs w:val="18"/>
              </w:rPr>
            </w:pPr>
          </w:p>
          <w:p w14:paraId="39BC6942" w14:textId="75042F5E" w:rsidR="002504A2" w:rsidRDefault="002504A2" w:rsidP="002504A2">
            <w:pPr>
              <w:spacing w:before="60"/>
              <w:ind w:left="60"/>
              <w:jc w:val="left"/>
              <w:rPr>
                <w:rFonts w:eastAsia="Calibri" w:cstheme="minorHAnsi"/>
                <w:color w:val="000000" w:themeColor="text1"/>
                <w:sz w:val="18"/>
                <w:szCs w:val="18"/>
              </w:rPr>
            </w:pPr>
            <w:r>
              <w:rPr>
                <w:rFonts w:cstheme="minorHAnsi"/>
                <w:sz w:val="18"/>
                <w:szCs w:val="18"/>
              </w:rPr>
              <w:t>Grade Received:</w:t>
            </w:r>
          </w:p>
        </w:tc>
      </w:tr>
      <w:tr w:rsidR="002504A2" w:rsidRPr="003F6001" w14:paraId="7ED789E7" w14:textId="77777777" w:rsidTr="002504A2">
        <w:tc>
          <w:tcPr>
            <w:tcW w:w="2790" w:type="dxa"/>
            <w:shd w:val="clear" w:color="auto" w:fill="DBE5F1" w:themeFill="accent1" w:themeFillTint="33"/>
          </w:tcPr>
          <w:p w14:paraId="16918D61" w14:textId="77777777" w:rsidR="002504A2" w:rsidRPr="00646E7D" w:rsidRDefault="002504A2" w:rsidP="002504A2">
            <w:pPr>
              <w:spacing w:before="60" w:after="60" w:line="257" w:lineRule="auto"/>
              <w:ind w:left="870" w:hanging="810"/>
              <w:rPr>
                <w:rFonts w:eastAsia="Times New Roman" w:cstheme="minorHAnsi"/>
                <w:b/>
                <w:color w:val="000000"/>
                <w:sz w:val="18"/>
                <w:szCs w:val="18"/>
              </w:rPr>
            </w:pPr>
            <w:r w:rsidRPr="00646E7D">
              <w:rPr>
                <w:rFonts w:cstheme="minorHAnsi"/>
                <w:sz w:val="18"/>
                <w:szCs w:val="18"/>
              </w:rPr>
              <w:t>KRDN 2.2</w:t>
            </w:r>
            <w:r w:rsidRPr="00646E7D">
              <w:rPr>
                <w:rFonts w:cstheme="minorHAnsi"/>
                <w:sz w:val="18"/>
                <w:szCs w:val="18"/>
              </w:rPr>
              <w:tab/>
              <w:t>Describe the governance of nutrition and dietetics practice, such as the Scope of Practice for the Registered Dietitian Nutritionist and the Code of Ethics for the Profession of Nutrition and Dietetics.</w:t>
            </w:r>
          </w:p>
        </w:tc>
        <w:tc>
          <w:tcPr>
            <w:tcW w:w="1620" w:type="dxa"/>
          </w:tcPr>
          <w:p w14:paraId="68E9794F" w14:textId="7BA2093C" w:rsidR="002504A2" w:rsidRPr="00646E7D" w:rsidRDefault="002504A2" w:rsidP="002504A2">
            <w:pPr>
              <w:spacing w:before="60"/>
              <w:ind w:left="60"/>
              <w:rPr>
                <w:rFonts w:cstheme="minorHAnsi"/>
                <w:color w:val="000000" w:themeColor="text1"/>
                <w:sz w:val="18"/>
                <w:szCs w:val="18"/>
              </w:rPr>
            </w:pPr>
            <w:r w:rsidRPr="00646E7D">
              <w:rPr>
                <w:rFonts w:cstheme="minorHAnsi"/>
                <w:color w:val="000000" w:themeColor="text1"/>
                <w:sz w:val="18"/>
                <w:szCs w:val="18"/>
              </w:rPr>
              <w:t xml:space="preserve"> </w:t>
            </w:r>
            <w:r w:rsidR="00E76178">
              <w:rPr>
                <w:rFonts w:cstheme="minorHAnsi"/>
                <w:color w:val="000000" w:themeColor="text1"/>
                <w:sz w:val="18"/>
                <w:szCs w:val="18"/>
              </w:rPr>
              <w:t>FONU</w:t>
            </w:r>
            <w:r w:rsidRPr="00646E7D">
              <w:rPr>
                <w:rFonts w:cstheme="minorHAnsi"/>
                <w:color w:val="000000" w:themeColor="text1"/>
                <w:sz w:val="18"/>
                <w:szCs w:val="18"/>
              </w:rPr>
              <w:t xml:space="preserve"> 430- Professional Topics in Food and Nutrition  </w:t>
            </w:r>
          </w:p>
        </w:tc>
        <w:tc>
          <w:tcPr>
            <w:tcW w:w="2160" w:type="dxa"/>
          </w:tcPr>
          <w:p w14:paraId="5FDFB8F1" w14:textId="77777777" w:rsidR="002504A2" w:rsidRPr="00F5650C" w:rsidRDefault="002504A2" w:rsidP="002504A2">
            <w:pPr>
              <w:spacing w:before="60"/>
              <w:ind w:left="60"/>
              <w:rPr>
                <w:rFonts w:eastAsia="Calibri" w:cstheme="minorHAnsi"/>
                <w:color w:val="000000" w:themeColor="text1"/>
                <w:sz w:val="18"/>
                <w:szCs w:val="18"/>
                <w:highlight w:val="yellow"/>
              </w:rPr>
            </w:pPr>
            <w:r w:rsidRPr="00646E7D">
              <w:rPr>
                <w:rFonts w:eastAsia="Calibri" w:cstheme="minorHAnsi"/>
                <w:color w:val="000000" w:themeColor="text1"/>
                <w:sz w:val="18"/>
                <w:szCs w:val="18"/>
              </w:rPr>
              <w:t xml:space="preserve">SOP/Code of Ethics assignment </w:t>
            </w:r>
          </w:p>
        </w:tc>
        <w:tc>
          <w:tcPr>
            <w:tcW w:w="2520" w:type="dxa"/>
          </w:tcPr>
          <w:p w14:paraId="3C9A14F9" w14:textId="77777777" w:rsidR="002504A2" w:rsidRDefault="002504A2" w:rsidP="002504A2">
            <w:pPr>
              <w:spacing w:before="60"/>
              <w:ind w:left="870" w:hanging="810"/>
              <w:jc w:val="left"/>
              <w:rPr>
                <w:rFonts w:cstheme="minorHAnsi"/>
                <w:sz w:val="18"/>
                <w:szCs w:val="18"/>
              </w:rPr>
            </w:pPr>
            <w:r>
              <w:rPr>
                <w:rFonts w:cstheme="minorHAnsi"/>
                <w:sz w:val="18"/>
                <w:szCs w:val="18"/>
              </w:rPr>
              <w:t>Date Achieved:</w:t>
            </w:r>
          </w:p>
          <w:p w14:paraId="7E23569E" w14:textId="77777777" w:rsidR="002504A2" w:rsidRDefault="002504A2" w:rsidP="002504A2">
            <w:pPr>
              <w:spacing w:before="60"/>
              <w:ind w:left="870" w:hanging="810"/>
              <w:jc w:val="left"/>
              <w:rPr>
                <w:rFonts w:cstheme="minorHAnsi"/>
                <w:sz w:val="18"/>
                <w:szCs w:val="18"/>
              </w:rPr>
            </w:pPr>
          </w:p>
          <w:p w14:paraId="24C6EF50" w14:textId="2CBED426" w:rsidR="002504A2" w:rsidRPr="00646E7D" w:rsidRDefault="002504A2" w:rsidP="002504A2">
            <w:pPr>
              <w:spacing w:before="60"/>
              <w:ind w:left="60"/>
              <w:jc w:val="left"/>
              <w:rPr>
                <w:rFonts w:eastAsia="Calibri" w:cstheme="minorHAnsi"/>
                <w:color w:val="000000" w:themeColor="text1"/>
                <w:sz w:val="18"/>
                <w:szCs w:val="18"/>
              </w:rPr>
            </w:pPr>
            <w:r>
              <w:rPr>
                <w:rFonts w:cstheme="minorHAnsi"/>
                <w:sz w:val="18"/>
                <w:szCs w:val="18"/>
              </w:rPr>
              <w:t>Grade Received:</w:t>
            </w:r>
          </w:p>
        </w:tc>
      </w:tr>
      <w:tr w:rsidR="000047F6" w:rsidRPr="003F6001" w14:paraId="0E8C5AC2" w14:textId="77777777" w:rsidTr="002504A2">
        <w:tc>
          <w:tcPr>
            <w:tcW w:w="2790" w:type="dxa"/>
            <w:shd w:val="clear" w:color="auto" w:fill="DBE5F1" w:themeFill="accent1" w:themeFillTint="33"/>
          </w:tcPr>
          <w:p w14:paraId="2DD26BD0" w14:textId="77777777" w:rsidR="000047F6" w:rsidRPr="00646E7D" w:rsidRDefault="000047F6" w:rsidP="002339E8">
            <w:pPr>
              <w:spacing w:before="60" w:after="60" w:line="257" w:lineRule="auto"/>
              <w:ind w:left="870" w:hanging="810"/>
              <w:rPr>
                <w:rFonts w:eastAsia="Times New Roman" w:cstheme="minorHAnsi"/>
                <w:b/>
                <w:color w:val="000000"/>
                <w:sz w:val="18"/>
                <w:szCs w:val="18"/>
              </w:rPr>
            </w:pPr>
            <w:r w:rsidRPr="00646E7D">
              <w:rPr>
                <w:rFonts w:cstheme="minorHAnsi"/>
                <w:sz w:val="18"/>
                <w:szCs w:val="18"/>
              </w:rPr>
              <w:t>KRDN 2.3</w:t>
            </w:r>
            <w:r w:rsidRPr="00646E7D">
              <w:rPr>
                <w:rFonts w:cstheme="minorHAnsi"/>
                <w:sz w:val="18"/>
                <w:szCs w:val="18"/>
              </w:rPr>
              <w:tab/>
              <w:t>A</w:t>
            </w:r>
            <w:r w:rsidRPr="00646E7D">
              <w:rPr>
                <w:rStyle w:val="TipinText"/>
                <w:rFonts w:cstheme="minorHAnsi"/>
                <w:iCs/>
                <w:sz w:val="18"/>
                <w:szCs w:val="18"/>
              </w:rPr>
              <w:t>ssess the impact of a public policy position on nutrition and dietetics practice.</w:t>
            </w:r>
          </w:p>
        </w:tc>
        <w:tc>
          <w:tcPr>
            <w:tcW w:w="1620" w:type="dxa"/>
          </w:tcPr>
          <w:p w14:paraId="7C7EDF01" w14:textId="20D29AC8" w:rsidR="000047F6" w:rsidRPr="00646E7D" w:rsidRDefault="00E76178" w:rsidP="002339E8">
            <w:pPr>
              <w:spacing w:before="60"/>
              <w:ind w:left="60"/>
              <w:rPr>
                <w:rFonts w:cstheme="minorHAnsi"/>
                <w:color w:val="000000" w:themeColor="text1"/>
                <w:sz w:val="18"/>
                <w:szCs w:val="18"/>
              </w:rPr>
            </w:pPr>
            <w:r>
              <w:rPr>
                <w:rFonts w:cstheme="minorHAnsi"/>
                <w:color w:val="000000" w:themeColor="text1"/>
                <w:sz w:val="18"/>
                <w:szCs w:val="18"/>
              </w:rPr>
              <w:t>FONU</w:t>
            </w:r>
            <w:r w:rsidR="000047F6" w:rsidRPr="00646E7D">
              <w:rPr>
                <w:rFonts w:cstheme="minorHAnsi"/>
                <w:color w:val="000000" w:themeColor="text1"/>
                <w:sz w:val="18"/>
                <w:szCs w:val="18"/>
              </w:rPr>
              <w:t xml:space="preserve"> 430- Professional Topics in Food and Nutrition  </w:t>
            </w:r>
          </w:p>
        </w:tc>
        <w:tc>
          <w:tcPr>
            <w:tcW w:w="2160" w:type="dxa"/>
          </w:tcPr>
          <w:p w14:paraId="2A3E1E67" w14:textId="77777777" w:rsidR="000047F6" w:rsidRPr="00646E7D" w:rsidRDefault="000047F6" w:rsidP="002339E8">
            <w:pPr>
              <w:spacing w:before="60"/>
              <w:ind w:left="60"/>
              <w:rPr>
                <w:rFonts w:eastAsia="Calibri" w:cstheme="minorHAnsi"/>
                <w:color w:val="000000" w:themeColor="text1"/>
                <w:sz w:val="18"/>
                <w:szCs w:val="18"/>
              </w:rPr>
            </w:pPr>
            <w:r>
              <w:rPr>
                <w:rFonts w:eastAsia="Calibri" w:cstheme="minorHAnsi"/>
                <w:color w:val="000000" w:themeColor="text1"/>
                <w:sz w:val="18"/>
                <w:szCs w:val="18"/>
              </w:rPr>
              <w:t xml:space="preserve">Legislative Letter </w:t>
            </w:r>
            <w:r w:rsidRPr="00646E7D">
              <w:rPr>
                <w:rFonts w:eastAsia="Calibri" w:cstheme="minorHAnsi"/>
                <w:color w:val="000000" w:themeColor="text1"/>
                <w:sz w:val="18"/>
                <w:szCs w:val="18"/>
              </w:rPr>
              <w:t>Assignment</w:t>
            </w:r>
          </w:p>
        </w:tc>
        <w:tc>
          <w:tcPr>
            <w:tcW w:w="2520" w:type="dxa"/>
          </w:tcPr>
          <w:p w14:paraId="2FDD8D3F" w14:textId="77777777" w:rsidR="002504A2" w:rsidRDefault="002504A2" w:rsidP="002504A2">
            <w:pPr>
              <w:spacing w:before="60"/>
              <w:ind w:left="870" w:hanging="810"/>
              <w:jc w:val="left"/>
              <w:rPr>
                <w:rFonts w:cstheme="minorHAnsi"/>
                <w:sz w:val="18"/>
                <w:szCs w:val="18"/>
              </w:rPr>
            </w:pPr>
            <w:r>
              <w:rPr>
                <w:rFonts w:cstheme="minorHAnsi"/>
                <w:sz w:val="18"/>
                <w:szCs w:val="18"/>
              </w:rPr>
              <w:t>Date Achieved:</w:t>
            </w:r>
          </w:p>
          <w:p w14:paraId="618082C0" w14:textId="77777777" w:rsidR="002504A2" w:rsidRDefault="002504A2" w:rsidP="002504A2">
            <w:pPr>
              <w:spacing w:before="60"/>
              <w:ind w:left="870" w:hanging="810"/>
              <w:jc w:val="left"/>
              <w:rPr>
                <w:rFonts w:cstheme="minorHAnsi"/>
                <w:sz w:val="18"/>
                <w:szCs w:val="18"/>
              </w:rPr>
            </w:pPr>
          </w:p>
          <w:p w14:paraId="2C2124C5" w14:textId="1A24E9ED" w:rsidR="000047F6" w:rsidRDefault="002504A2" w:rsidP="002504A2">
            <w:pPr>
              <w:spacing w:before="60"/>
              <w:ind w:left="60"/>
              <w:jc w:val="left"/>
              <w:rPr>
                <w:rFonts w:eastAsia="Calibri" w:cstheme="minorHAnsi"/>
                <w:color w:val="000000" w:themeColor="text1"/>
                <w:sz w:val="18"/>
                <w:szCs w:val="18"/>
              </w:rPr>
            </w:pPr>
            <w:r>
              <w:rPr>
                <w:rFonts w:cstheme="minorHAnsi"/>
                <w:sz w:val="18"/>
                <w:szCs w:val="18"/>
              </w:rPr>
              <w:t>Grade Received:</w:t>
            </w:r>
          </w:p>
        </w:tc>
      </w:tr>
      <w:tr w:rsidR="000047F6" w:rsidRPr="00DB0E52" w14:paraId="47673011" w14:textId="77777777" w:rsidTr="002504A2">
        <w:tc>
          <w:tcPr>
            <w:tcW w:w="2790" w:type="dxa"/>
            <w:shd w:val="clear" w:color="auto" w:fill="DBE5F1" w:themeFill="accent1" w:themeFillTint="33"/>
          </w:tcPr>
          <w:p w14:paraId="39827901" w14:textId="77777777" w:rsidR="000047F6" w:rsidRPr="00646E7D" w:rsidRDefault="000047F6" w:rsidP="002339E8">
            <w:pPr>
              <w:spacing w:before="60" w:after="60" w:line="257" w:lineRule="auto"/>
              <w:ind w:left="870" w:hanging="810"/>
              <w:rPr>
                <w:rFonts w:cstheme="minorHAnsi"/>
                <w:color w:val="000000" w:themeColor="text1"/>
                <w:sz w:val="18"/>
                <w:szCs w:val="18"/>
              </w:rPr>
            </w:pPr>
            <w:r w:rsidRPr="00646E7D">
              <w:rPr>
                <w:rFonts w:cstheme="minorHAnsi"/>
                <w:sz w:val="18"/>
                <w:szCs w:val="18"/>
              </w:rPr>
              <w:t>KRDN 2.4</w:t>
            </w:r>
            <w:r w:rsidRPr="00646E7D">
              <w:rPr>
                <w:rFonts w:cstheme="minorHAnsi"/>
                <w:sz w:val="18"/>
                <w:szCs w:val="18"/>
              </w:rPr>
              <w:tab/>
              <w:t>Discuss</w:t>
            </w:r>
            <w:r w:rsidRPr="00646E7D">
              <w:rPr>
                <w:rStyle w:val="TipinText"/>
                <w:rFonts w:cstheme="minorHAnsi"/>
                <w:sz w:val="18"/>
                <w:szCs w:val="18"/>
              </w:rPr>
              <w:t xml:space="preserve"> </w:t>
            </w:r>
            <w:r w:rsidRPr="00646E7D">
              <w:rPr>
                <w:rStyle w:val="TipinText"/>
                <w:rFonts w:cstheme="minorHAnsi"/>
                <w:iCs/>
                <w:sz w:val="18"/>
                <w:szCs w:val="18"/>
              </w:rPr>
              <w:t>the impact of health care policy and different health care delivery systems on food and nutrition services.</w:t>
            </w:r>
          </w:p>
        </w:tc>
        <w:tc>
          <w:tcPr>
            <w:tcW w:w="1620" w:type="dxa"/>
          </w:tcPr>
          <w:p w14:paraId="5D68DB80" w14:textId="796BCA63" w:rsidR="000047F6" w:rsidRPr="00646E7D" w:rsidRDefault="00E76178" w:rsidP="002339E8">
            <w:pPr>
              <w:spacing w:before="60"/>
              <w:ind w:left="60"/>
              <w:rPr>
                <w:rFonts w:cstheme="minorHAnsi"/>
                <w:color w:val="000000" w:themeColor="text1"/>
                <w:sz w:val="18"/>
                <w:szCs w:val="18"/>
              </w:rPr>
            </w:pPr>
            <w:r>
              <w:rPr>
                <w:rFonts w:cstheme="minorHAnsi"/>
                <w:color w:val="000000" w:themeColor="text1"/>
                <w:sz w:val="18"/>
                <w:szCs w:val="18"/>
              </w:rPr>
              <w:t>FONU</w:t>
            </w:r>
            <w:r w:rsidR="000047F6" w:rsidRPr="00646E7D">
              <w:rPr>
                <w:rFonts w:cstheme="minorHAnsi"/>
                <w:color w:val="000000" w:themeColor="text1"/>
                <w:sz w:val="18"/>
                <w:szCs w:val="18"/>
              </w:rPr>
              <w:t xml:space="preserve"> 430- Professional Topics in Food and Nutrition  </w:t>
            </w:r>
          </w:p>
        </w:tc>
        <w:tc>
          <w:tcPr>
            <w:tcW w:w="2160" w:type="dxa"/>
          </w:tcPr>
          <w:p w14:paraId="1AB9A9ED" w14:textId="77777777" w:rsidR="000047F6" w:rsidRPr="00646E7D" w:rsidRDefault="000047F6" w:rsidP="002339E8">
            <w:pPr>
              <w:spacing w:before="60"/>
              <w:ind w:left="60"/>
              <w:rPr>
                <w:rFonts w:cstheme="minorHAnsi"/>
                <w:sz w:val="18"/>
                <w:szCs w:val="18"/>
              </w:rPr>
            </w:pPr>
            <w:r>
              <w:rPr>
                <w:rFonts w:cstheme="minorHAnsi"/>
                <w:sz w:val="18"/>
                <w:szCs w:val="18"/>
              </w:rPr>
              <w:t xml:space="preserve">Health Care Policy </w:t>
            </w:r>
            <w:r w:rsidRPr="00646E7D">
              <w:rPr>
                <w:rFonts w:cstheme="minorHAnsi"/>
                <w:sz w:val="18"/>
                <w:szCs w:val="18"/>
              </w:rPr>
              <w:t xml:space="preserve">Assignment </w:t>
            </w:r>
          </w:p>
        </w:tc>
        <w:tc>
          <w:tcPr>
            <w:tcW w:w="2520" w:type="dxa"/>
          </w:tcPr>
          <w:p w14:paraId="152EEB56" w14:textId="77777777" w:rsidR="002504A2" w:rsidRDefault="002504A2" w:rsidP="002504A2">
            <w:pPr>
              <w:spacing w:before="60"/>
              <w:ind w:left="870" w:hanging="810"/>
              <w:jc w:val="left"/>
              <w:rPr>
                <w:rFonts w:cstheme="minorHAnsi"/>
                <w:sz w:val="18"/>
                <w:szCs w:val="18"/>
              </w:rPr>
            </w:pPr>
            <w:r>
              <w:rPr>
                <w:rFonts w:cstheme="minorHAnsi"/>
                <w:sz w:val="18"/>
                <w:szCs w:val="18"/>
              </w:rPr>
              <w:t>Date Achieved:</w:t>
            </w:r>
          </w:p>
          <w:p w14:paraId="44070B99" w14:textId="77777777" w:rsidR="002504A2" w:rsidRDefault="002504A2" w:rsidP="002504A2">
            <w:pPr>
              <w:spacing w:before="60"/>
              <w:ind w:left="870" w:hanging="810"/>
              <w:jc w:val="left"/>
              <w:rPr>
                <w:rFonts w:cstheme="minorHAnsi"/>
                <w:sz w:val="18"/>
                <w:szCs w:val="18"/>
              </w:rPr>
            </w:pPr>
          </w:p>
          <w:p w14:paraId="5FB89634" w14:textId="5D54BFC0" w:rsidR="000047F6" w:rsidRDefault="002504A2" w:rsidP="002504A2">
            <w:pPr>
              <w:spacing w:before="60"/>
              <w:ind w:left="60"/>
              <w:jc w:val="left"/>
              <w:rPr>
                <w:rFonts w:cstheme="minorHAnsi"/>
                <w:sz w:val="18"/>
                <w:szCs w:val="18"/>
              </w:rPr>
            </w:pPr>
            <w:r>
              <w:rPr>
                <w:rFonts w:cstheme="minorHAnsi"/>
                <w:sz w:val="18"/>
                <w:szCs w:val="18"/>
              </w:rPr>
              <w:t>Grade Received:</w:t>
            </w:r>
          </w:p>
        </w:tc>
      </w:tr>
      <w:tr w:rsidR="000047F6" w:rsidRPr="00DB0E52" w14:paraId="228CF58D" w14:textId="77777777" w:rsidTr="002504A2">
        <w:tc>
          <w:tcPr>
            <w:tcW w:w="2790" w:type="dxa"/>
            <w:shd w:val="clear" w:color="auto" w:fill="DBE5F1" w:themeFill="accent1" w:themeFillTint="33"/>
          </w:tcPr>
          <w:p w14:paraId="5CABDA96" w14:textId="77777777" w:rsidR="000047F6" w:rsidRPr="00CA3996" w:rsidRDefault="000047F6" w:rsidP="002339E8">
            <w:pPr>
              <w:spacing w:before="60" w:after="60" w:line="257" w:lineRule="auto"/>
              <w:ind w:left="870" w:hanging="810"/>
              <w:rPr>
                <w:rFonts w:eastAsia="Times New Roman" w:cstheme="minorHAnsi"/>
                <w:b/>
                <w:bCs/>
                <w:color w:val="000000"/>
                <w:sz w:val="18"/>
                <w:szCs w:val="18"/>
              </w:rPr>
            </w:pPr>
            <w:r w:rsidRPr="00CA3996">
              <w:rPr>
                <w:sz w:val="18"/>
                <w:szCs w:val="18"/>
              </w:rPr>
              <w:t>KRDN 2.5</w:t>
            </w:r>
            <w:r w:rsidRPr="00CA3996">
              <w:rPr>
                <w:sz w:val="18"/>
                <w:szCs w:val="18"/>
              </w:rPr>
              <w:tab/>
              <w:t>Identify and describe the work of interprofessional teams and the roles of others with whom the registered dietitian nutritionist collaborates</w:t>
            </w:r>
            <w:r>
              <w:rPr>
                <w:sz w:val="18"/>
                <w:szCs w:val="18"/>
              </w:rPr>
              <w:t>.</w:t>
            </w:r>
          </w:p>
        </w:tc>
        <w:tc>
          <w:tcPr>
            <w:tcW w:w="1620" w:type="dxa"/>
          </w:tcPr>
          <w:p w14:paraId="47ED813C" w14:textId="34280D45" w:rsidR="000047F6" w:rsidRPr="00CA3996" w:rsidRDefault="00E76178" w:rsidP="002339E8">
            <w:pPr>
              <w:spacing w:before="60"/>
              <w:ind w:left="60"/>
              <w:rPr>
                <w:rFonts w:cstheme="minorHAnsi"/>
                <w:color w:val="000000" w:themeColor="text1"/>
                <w:sz w:val="18"/>
                <w:szCs w:val="18"/>
              </w:rPr>
            </w:pPr>
            <w:r>
              <w:rPr>
                <w:rFonts w:cstheme="minorHAnsi"/>
                <w:color w:val="000000" w:themeColor="text1"/>
                <w:sz w:val="18"/>
                <w:szCs w:val="18"/>
              </w:rPr>
              <w:t>FONU</w:t>
            </w:r>
            <w:r w:rsidR="000047F6">
              <w:rPr>
                <w:rFonts w:cstheme="minorHAnsi"/>
                <w:color w:val="000000" w:themeColor="text1"/>
                <w:sz w:val="18"/>
                <w:szCs w:val="18"/>
              </w:rPr>
              <w:t xml:space="preserve"> 255- Nutrition Assessment and Medical Terminology</w:t>
            </w:r>
          </w:p>
        </w:tc>
        <w:tc>
          <w:tcPr>
            <w:tcW w:w="2160" w:type="dxa"/>
          </w:tcPr>
          <w:p w14:paraId="7D83C557" w14:textId="77777777" w:rsidR="000047F6" w:rsidRPr="00CA3996" w:rsidRDefault="000047F6" w:rsidP="002339E8">
            <w:pPr>
              <w:spacing w:before="60"/>
              <w:ind w:left="60"/>
              <w:rPr>
                <w:rFonts w:cstheme="minorHAnsi"/>
                <w:sz w:val="18"/>
                <w:szCs w:val="18"/>
              </w:rPr>
            </w:pPr>
            <w:r>
              <w:rPr>
                <w:rFonts w:cstheme="minorHAnsi"/>
                <w:sz w:val="18"/>
                <w:szCs w:val="18"/>
              </w:rPr>
              <w:t>Quiz Questions</w:t>
            </w:r>
          </w:p>
        </w:tc>
        <w:tc>
          <w:tcPr>
            <w:tcW w:w="2520" w:type="dxa"/>
          </w:tcPr>
          <w:p w14:paraId="174D1A6B" w14:textId="77777777" w:rsidR="002504A2" w:rsidRDefault="002504A2" w:rsidP="002504A2">
            <w:pPr>
              <w:spacing w:before="60"/>
              <w:ind w:left="870" w:hanging="810"/>
              <w:jc w:val="left"/>
              <w:rPr>
                <w:rFonts w:cstheme="minorHAnsi"/>
                <w:sz w:val="18"/>
                <w:szCs w:val="18"/>
              </w:rPr>
            </w:pPr>
            <w:r>
              <w:rPr>
                <w:rFonts w:cstheme="minorHAnsi"/>
                <w:sz w:val="18"/>
                <w:szCs w:val="18"/>
              </w:rPr>
              <w:t>Date Achieved:</w:t>
            </w:r>
          </w:p>
          <w:p w14:paraId="03FB4368" w14:textId="77777777" w:rsidR="002504A2" w:rsidRDefault="002504A2" w:rsidP="002504A2">
            <w:pPr>
              <w:spacing w:before="60"/>
              <w:ind w:left="870" w:hanging="810"/>
              <w:jc w:val="left"/>
              <w:rPr>
                <w:rFonts w:cstheme="minorHAnsi"/>
                <w:sz w:val="18"/>
                <w:szCs w:val="18"/>
              </w:rPr>
            </w:pPr>
          </w:p>
          <w:p w14:paraId="4336A60C" w14:textId="595599A9" w:rsidR="000047F6" w:rsidRDefault="002504A2" w:rsidP="002504A2">
            <w:pPr>
              <w:spacing w:before="60"/>
              <w:ind w:left="60"/>
              <w:jc w:val="left"/>
              <w:rPr>
                <w:rFonts w:cstheme="minorHAnsi"/>
                <w:sz w:val="18"/>
                <w:szCs w:val="18"/>
              </w:rPr>
            </w:pPr>
            <w:r>
              <w:rPr>
                <w:rFonts w:cstheme="minorHAnsi"/>
                <w:sz w:val="18"/>
                <w:szCs w:val="18"/>
              </w:rPr>
              <w:t>Grade Received:</w:t>
            </w:r>
          </w:p>
        </w:tc>
      </w:tr>
      <w:tr w:rsidR="000047F6" w:rsidRPr="00DB0E52" w14:paraId="620FF046" w14:textId="77777777" w:rsidTr="002504A2">
        <w:tc>
          <w:tcPr>
            <w:tcW w:w="2790" w:type="dxa"/>
            <w:shd w:val="clear" w:color="auto" w:fill="DBE5F1" w:themeFill="accent1" w:themeFillTint="33"/>
          </w:tcPr>
          <w:p w14:paraId="14B4D7E0" w14:textId="77777777" w:rsidR="000047F6" w:rsidRPr="00CD6852" w:rsidRDefault="000047F6" w:rsidP="002339E8">
            <w:pPr>
              <w:spacing w:before="60" w:after="60" w:line="257" w:lineRule="auto"/>
              <w:ind w:left="870" w:hanging="810"/>
              <w:rPr>
                <w:sz w:val="18"/>
                <w:szCs w:val="16"/>
              </w:rPr>
            </w:pPr>
            <w:r w:rsidRPr="00CD6852">
              <w:rPr>
                <w:sz w:val="18"/>
                <w:szCs w:val="16"/>
              </w:rPr>
              <w:t>KRDN 2.6</w:t>
            </w:r>
            <w:r w:rsidRPr="00CD6852">
              <w:rPr>
                <w:sz w:val="18"/>
                <w:szCs w:val="16"/>
              </w:rPr>
              <w:tab/>
              <w:t>Demonstrate cultural humility, awareness of personal biases and an understanding of cultural differences as they contribute to diversity, equity and inclusion.</w:t>
            </w:r>
          </w:p>
        </w:tc>
        <w:tc>
          <w:tcPr>
            <w:tcW w:w="1620" w:type="dxa"/>
          </w:tcPr>
          <w:p w14:paraId="78CA61F2" w14:textId="1B516042" w:rsidR="000047F6" w:rsidRPr="00CD6852" w:rsidRDefault="00E76178" w:rsidP="002339E8">
            <w:pPr>
              <w:spacing w:before="60"/>
              <w:ind w:left="60"/>
              <w:rPr>
                <w:rFonts w:cstheme="minorHAnsi"/>
                <w:color w:val="000000" w:themeColor="text1"/>
                <w:sz w:val="18"/>
                <w:szCs w:val="18"/>
              </w:rPr>
            </w:pPr>
            <w:r>
              <w:rPr>
                <w:rFonts w:cstheme="minorHAnsi"/>
                <w:color w:val="000000" w:themeColor="text1"/>
                <w:sz w:val="18"/>
                <w:szCs w:val="18"/>
              </w:rPr>
              <w:t>FONU</w:t>
            </w:r>
            <w:r w:rsidR="000047F6">
              <w:rPr>
                <w:rFonts w:cstheme="minorHAnsi"/>
                <w:color w:val="000000" w:themeColor="text1"/>
                <w:sz w:val="18"/>
                <w:szCs w:val="18"/>
              </w:rPr>
              <w:t xml:space="preserve"> 370-</w:t>
            </w:r>
            <w:r w:rsidR="000047F6" w:rsidRPr="00CD6852">
              <w:rPr>
                <w:rFonts w:cstheme="minorHAnsi"/>
                <w:color w:val="000000" w:themeColor="text1"/>
                <w:sz w:val="18"/>
                <w:szCs w:val="18"/>
              </w:rPr>
              <w:t xml:space="preserve"> </w:t>
            </w:r>
            <w:r w:rsidR="000047F6">
              <w:rPr>
                <w:rFonts w:cstheme="minorHAnsi"/>
                <w:color w:val="000000" w:themeColor="text1"/>
                <w:sz w:val="18"/>
                <w:szCs w:val="18"/>
              </w:rPr>
              <w:t>Human Food Consumption Patterns</w:t>
            </w:r>
          </w:p>
        </w:tc>
        <w:tc>
          <w:tcPr>
            <w:tcW w:w="2160" w:type="dxa"/>
          </w:tcPr>
          <w:p w14:paraId="071C7C40" w14:textId="77777777" w:rsidR="000047F6" w:rsidRPr="00CA3996" w:rsidRDefault="000047F6" w:rsidP="002339E8">
            <w:pPr>
              <w:spacing w:before="60"/>
              <w:ind w:left="60"/>
              <w:rPr>
                <w:rFonts w:cstheme="minorHAnsi"/>
                <w:sz w:val="18"/>
                <w:szCs w:val="18"/>
              </w:rPr>
            </w:pPr>
            <w:r>
              <w:rPr>
                <w:rFonts w:cstheme="minorHAnsi"/>
                <w:sz w:val="18"/>
                <w:szCs w:val="18"/>
              </w:rPr>
              <w:t xml:space="preserve">Autoethnography </w:t>
            </w:r>
          </w:p>
        </w:tc>
        <w:tc>
          <w:tcPr>
            <w:tcW w:w="2520" w:type="dxa"/>
          </w:tcPr>
          <w:p w14:paraId="3F06CA57" w14:textId="77777777" w:rsidR="002504A2" w:rsidRDefault="002504A2" w:rsidP="002504A2">
            <w:pPr>
              <w:spacing w:before="60"/>
              <w:ind w:left="870" w:hanging="810"/>
              <w:jc w:val="left"/>
              <w:rPr>
                <w:rFonts w:cstheme="minorHAnsi"/>
                <w:sz w:val="18"/>
                <w:szCs w:val="18"/>
              </w:rPr>
            </w:pPr>
            <w:r>
              <w:rPr>
                <w:rFonts w:cstheme="minorHAnsi"/>
                <w:sz w:val="18"/>
                <w:szCs w:val="18"/>
              </w:rPr>
              <w:t>Date Achieved:</w:t>
            </w:r>
          </w:p>
          <w:p w14:paraId="028D411A" w14:textId="77777777" w:rsidR="002504A2" w:rsidRDefault="002504A2" w:rsidP="002504A2">
            <w:pPr>
              <w:spacing w:before="60"/>
              <w:ind w:left="870" w:hanging="810"/>
              <w:jc w:val="left"/>
              <w:rPr>
                <w:rFonts w:cstheme="minorHAnsi"/>
                <w:sz w:val="18"/>
                <w:szCs w:val="18"/>
              </w:rPr>
            </w:pPr>
          </w:p>
          <w:p w14:paraId="6AD75620" w14:textId="00073F97" w:rsidR="000047F6" w:rsidRDefault="002504A2" w:rsidP="002504A2">
            <w:pPr>
              <w:spacing w:before="60"/>
              <w:ind w:left="60"/>
              <w:jc w:val="left"/>
              <w:rPr>
                <w:rFonts w:cstheme="minorHAnsi"/>
                <w:sz w:val="18"/>
                <w:szCs w:val="18"/>
              </w:rPr>
            </w:pPr>
            <w:r>
              <w:rPr>
                <w:rFonts w:cstheme="minorHAnsi"/>
                <w:sz w:val="18"/>
                <w:szCs w:val="18"/>
              </w:rPr>
              <w:t>Grade Received:</w:t>
            </w:r>
          </w:p>
        </w:tc>
      </w:tr>
      <w:tr w:rsidR="000047F6" w:rsidRPr="00DB0E52" w14:paraId="0C8F4DEA" w14:textId="77777777" w:rsidTr="002504A2">
        <w:tc>
          <w:tcPr>
            <w:tcW w:w="2790" w:type="dxa"/>
            <w:shd w:val="clear" w:color="auto" w:fill="DBE5F1" w:themeFill="accent1" w:themeFillTint="33"/>
          </w:tcPr>
          <w:p w14:paraId="1881A7F1" w14:textId="77777777" w:rsidR="000047F6" w:rsidRPr="00E1044E" w:rsidRDefault="000047F6" w:rsidP="002339E8">
            <w:pPr>
              <w:spacing w:before="60" w:after="60" w:line="257" w:lineRule="auto"/>
              <w:ind w:left="870" w:hanging="810"/>
              <w:rPr>
                <w:sz w:val="18"/>
                <w:szCs w:val="16"/>
                <w:highlight w:val="yellow"/>
              </w:rPr>
            </w:pPr>
            <w:r w:rsidRPr="00852485">
              <w:rPr>
                <w:sz w:val="18"/>
                <w:szCs w:val="16"/>
              </w:rPr>
              <w:t>KRDN 2.7</w:t>
            </w:r>
            <w:r w:rsidRPr="00852485">
              <w:rPr>
                <w:sz w:val="18"/>
                <w:szCs w:val="16"/>
              </w:rPr>
              <w:tab/>
            </w:r>
            <w:bookmarkStart w:id="173" w:name="_Hlk68015368"/>
            <w:bookmarkStart w:id="174" w:name="_Hlk43713825"/>
            <w:r w:rsidRPr="00852485">
              <w:rPr>
                <w:sz w:val="18"/>
                <w:szCs w:val="16"/>
              </w:rPr>
              <w:t>Describe contributing factors to health inequity in nutrition and dietetics including</w:t>
            </w:r>
            <w:bookmarkEnd w:id="173"/>
            <w:r w:rsidRPr="00852485">
              <w:rPr>
                <w:sz w:val="18"/>
                <w:szCs w:val="16"/>
              </w:rPr>
              <w:t xml:space="preserve"> </w:t>
            </w:r>
            <w:r w:rsidRPr="00852485">
              <w:rPr>
                <w:sz w:val="18"/>
                <w:szCs w:val="16"/>
              </w:rPr>
              <w:lastRenderedPageBreak/>
              <w:t>structural bias, social inequities, health disparities and discrimination</w:t>
            </w:r>
            <w:bookmarkEnd w:id="174"/>
            <w:r w:rsidRPr="00852485">
              <w:rPr>
                <w:sz w:val="18"/>
                <w:szCs w:val="16"/>
              </w:rPr>
              <w:t>.</w:t>
            </w:r>
            <w:r w:rsidRPr="00852485">
              <w:rPr>
                <w:i/>
                <w:iCs/>
                <w:sz w:val="18"/>
                <w:szCs w:val="16"/>
              </w:rPr>
              <w:t> </w:t>
            </w:r>
          </w:p>
        </w:tc>
        <w:tc>
          <w:tcPr>
            <w:tcW w:w="1620" w:type="dxa"/>
          </w:tcPr>
          <w:p w14:paraId="41147B5A" w14:textId="75C614B0" w:rsidR="000047F6" w:rsidRPr="00E1044E" w:rsidRDefault="00E76178" w:rsidP="002339E8">
            <w:pPr>
              <w:spacing w:before="60"/>
              <w:ind w:left="60"/>
              <w:rPr>
                <w:rFonts w:cstheme="minorHAnsi"/>
                <w:color w:val="000000" w:themeColor="text1"/>
                <w:sz w:val="18"/>
                <w:szCs w:val="18"/>
                <w:highlight w:val="yellow"/>
              </w:rPr>
            </w:pPr>
            <w:r>
              <w:rPr>
                <w:rFonts w:cstheme="minorHAnsi"/>
                <w:color w:val="000000" w:themeColor="text1"/>
                <w:sz w:val="18"/>
                <w:szCs w:val="18"/>
              </w:rPr>
              <w:lastRenderedPageBreak/>
              <w:t>FONU</w:t>
            </w:r>
            <w:r w:rsidR="000047F6" w:rsidRPr="00646E7D">
              <w:rPr>
                <w:rFonts w:cstheme="minorHAnsi"/>
                <w:color w:val="000000" w:themeColor="text1"/>
                <w:sz w:val="18"/>
                <w:szCs w:val="18"/>
              </w:rPr>
              <w:t xml:space="preserve"> 430- Professional Topics in Food and Nutrition  </w:t>
            </w:r>
          </w:p>
        </w:tc>
        <w:tc>
          <w:tcPr>
            <w:tcW w:w="2160" w:type="dxa"/>
          </w:tcPr>
          <w:p w14:paraId="49CD0B61" w14:textId="77777777" w:rsidR="000047F6" w:rsidRPr="00CA3996" w:rsidRDefault="000047F6" w:rsidP="002339E8">
            <w:pPr>
              <w:spacing w:before="60"/>
              <w:ind w:left="60"/>
              <w:rPr>
                <w:rFonts w:cstheme="minorHAnsi"/>
                <w:sz w:val="18"/>
                <w:szCs w:val="18"/>
              </w:rPr>
            </w:pPr>
            <w:r>
              <w:rPr>
                <w:rFonts w:cstheme="minorHAnsi"/>
                <w:sz w:val="18"/>
                <w:szCs w:val="18"/>
              </w:rPr>
              <w:t>Diversity, Health Disparities, and discrimination Assignment</w:t>
            </w:r>
          </w:p>
        </w:tc>
        <w:tc>
          <w:tcPr>
            <w:tcW w:w="2520" w:type="dxa"/>
          </w:tcPr>
          <w:p w14:paraId="311F3FBA" w14:textId="77777777" w:rsidR="002504A2" w:rsidRDefault="002504A2" w:rsidP="002504A2">
            <w:pPr>
              <w:spacing w:before="60"/>
              <w:ind w:left="870" w:hanging="810"/>
              <w:jc w:val="left"/>
              <w:rPr>
                <w:rFonts w:cstheme="minorHAnsi"/>
                <w:sz w:val="18"/>
                <w:szCs w:val="18"/>
              </w:rPr>
            </w:pPr>
            <w:r>
              <w:rPr>
                <w:rFonts w:cstheme="minorHAnsi"/>
                <w:sz w:val="18"/>
                <w:szCs w:val="18"/>
              </w:rPr>
              <w:t>Date Achieved:</w:t>
            </w:r>
          </w:p>
          <w:p w14:paraId="16DC9211" w14:textId="77777777" w:rsidR="002504A2" w:rsidRDefault="002504A2" w:rsidP="002504A2">
            <w:pPr>
              <w:spacing w:before="60"/>
              <w:ind w:left="870" w:hanging="810"/>
              <w:jc w:val="left"/>
              <w:rPr>
                <w:rFonts w:cstheme="minorHAnsi"/>
                <w:sz w:val="18"/>
                <w:szCs w:val="18"/>
              </w:rPr>
            </w:pPr>
          </w:p>
          <w:p w14:paraId="5A3A605A" w14:textId="26DC5455" w:rsidR="000047F6" w:rsidRDefault="002504A2" w:rsidP="002504A2">
            <w:pPr>
              <w:spacing w:before="60"/>
              <w:ind w:left="60"/>
              <w:jc w:val="left"/>
              <w:rPr>
                <w:rFonts w:cstheme="minorHAnsi"/>
                <w:sz w:val="18"/>
                <w:szCs w:val="18"/>
              </w:rPr>
            </w:pPr>
            <w:r>
              <w:rPr>
                <w:rFonts w:cstheme="minorHAnsi"/>
                <w:sz w:val="18"/>
                <w:szCs w:val="18"/>
              </w:rPr>
              <w:t>Grade Received:</w:t>
            </w:r>
          </w:p>
        </w:tc>
      </w:tr>
      <w:tr w:rsidR="000047F6" w:rsidRPr="00DB0E52" w14:paraId="2F04028A" w14:textId="77777777" w:rsidTr="002504A2">
        <w:tc>
          <w:tcPr>
            <w:tcW w:w="2790" w:type="dxa"/>
            <w:shd w:val="clear" w:color="auto" w:fill="DBE5F1" w:themeFill="accent1" w:themeFillTint="33"/>
          </w:tcPr>
          <w:p w14:paraId="70ACCF17" w14:textId="77777777" w:rsidR="000047F6" w:rsidRPr="00CA3996" w:rsidRDefault="000047F6" w:rsidP="002339E8">
            <w:pPr>
              <w:spacing w:before="60" w:after="60" w:line="257" w:lineRule="auto"/>
              <w:ind w:left="870" w:hanging="810"/>
              <w:rPr>
                <w:sz w:val="18"/>
                <w:szCs w:val="16"/>
              </w:rPr>
            </w:pPr>
            <w:r w:rsidRPr="00325148">
              <w:rPr>
                <w:sz w:val="18"/>
                <w:szCs w:val="16"/>
              </w:rPr>
              <w:t>KRDN 2.8</w:t>
            </w:r>
            <w:r w:rsidRPr="00325148">
              <w:rPr>
                <w:sz w:val="18"/>
                <w:szCs w:val="16"/>
              </w:rPr>
              <w:tab/>
              <w:t>Participate in a nutrition and dietetics professional organization and explain the significant role of the organization.</w:t>
            </w:r>
          </w:p>
        </w:tc>
        <w:tc>
          <w:tcPr>
            <w:tcW w:w="1620" w:type="dxa"/>
          </w:tcPr>
          <w:p w14:paraId="30919154" w14:textId="6DD379E6" w:rsidR="000047F6" w:rsidRPr="00CA3996" w:rsidRDefault="00E76178" w:rsidP="002339E8">
            <w:pPr>
              <w:spacing w:before="60"/>
              <w:ind w:left="60"/>
              <w:rPr>
                <w:rFonts w:cstheme="minorHAnsi"/>
                <w:color w:val="000000" w:themeColor="text1"/>
                <w:sz w:val="18"/>
                <w:szCs w:val="18"/>
              </w:rPr>
            </w:pPr>
            <w:r>
              <w:rPr>
                <w:rFonts w:cstheme="minorHAnsi"/>
                <w:color w:val="000000" w:themeColor="text1"/>
                <w:sz w:val="18"/>
                <w:szCs w:val="18"/>
              </w:rPr>
              <w:t>FONU</w:t>
            </w:r>
            <w:r w:rsidR="000047F6">
              <w:rPr>
                <w:rFonts w:cstheme="minorHAnsi"/>
                <w:color w:val="000000" w:themeColor="text1"/>
                <w:sz w:val="18"/>
                <w:szCs w:val="18"/>
              </w:rPr>
              <w:t xml:space="preserve"> 110- Career in Food and Nutrition </w:t>
            </w:r>
          </w:p>
        </w:tc>
        <w:tc>
          <w:tcPr>
            <w:tcW w:w="2160" w:type="dxa"/>
          </w:tcPr>
          <w:p w14:paraId="5B81139D" w14:textId="77777777" w:rsidR="000047F6" w:rsidRPr="00CA3996" w:rsidRDefault="000047F6" w:rsidP="002339E8">
            <w:pPr>
              <w:spacing w:before="60"/>
              <w:ind w:left="60"/>
              <w:rPr>
                <w:rFonts w:cstheme="minorHAnsi"/>
                <w:sz w:val="18"/>
                <w:szCs w:val="18"/>
              </w:rPr>
            </w:pPr>
            <w:r>
              <w:rPr>
                <w:rFonts w:cstheme="minorHAnsi"/>
                <w:sz w:val="18"/>
                <w:szCs w:val="18"/>
              </w:rPr>
              <w:t xml:space="preserve">Required SAND Meeting Reflection </w:t>
            </w:r>
          </w:p>
        </w:tc>
        <w:tc>
          <w:tcPr>
            <w:tcW w:w="2520" w:type="dxa"/>
          </w:tcPr>
          <w:p w14:paraId="6D9BFAE9" w14:textId="77777777" w:rsidR="002504A2" w:rsidRDefault="002504A2" w:rsidP="002504A2">
            <w:pPr>
              <w:spacing w:before="60"/>
              <w:ind w:left="870" w:hanging="810"/>
              <w:jc w:val="left"/>
              <w:rPr>
                <w:rFonts w:cstheme="minorHAnsi"/>
                <w:sz w:val="18"/>
                <w:szCs w:val="18"/>
              </w:rPr>
            </w:pPr>
            <w:r>
              <w:rPr>
                <w:rFonts w:cstheme="minorHAnsi"/>
                <w:sz w:val="18"/>
                <w:szCs w:val="18"/>
              </w:rPr>
              <w:t>Date Achieved:</w:t>
            </w:r>
          </w:p>
          <w:p w14:paraId="13F59D6B" w14:textId="77777777" w:rsidR="002504A2" w:rsidRDefault="002504A2" w:rsidP="002504A2">
            <w:pPr>
              <w:spacing w:before="60"/>
              <w:ind w:left="870" w:hanging="810"/>
              <w:jc w:val="left"/>
              <w:rPr>
                <w:rFonts w:cstheme="minorHAnsi"/>
                <w:sz w:val="18"/>
                <w:szCs w:val="18"/>
              </w:rPr>
            </w:pPr>
          </w:p>
          <w:p w14:paraId="01DA4E8C" w14:textId="50A4C8CB" w:rsidR="000047F6" w:rsidRDefault="002504A2" w:rsidP="002504A2">
            <w:pPr>
              <w:spacing w:before="60"/>
              <w:ind w:left="60"/>
              <w:jc w:val="left"/>
              <w:rPr>
                <w:rFonts w:cstheme="minorHAnsi"/>
                <w:sz w:val="18"/>
                <w:szCs w:val="18"/>
              </w:rPr>
            </w:pPr>
            <w:r>
              <w:rPr>
                <w:rFonts w:cstheme="minorHAnsi"/>
                <w:sz w:val="18"/>
                <w:szCs w:val="18"/>
              </w:rPr>
              <w:t>Grade Received:</w:t>
            </w:r>
          </w:p>
        </w:tc>
      </w:tr>
      <w:tr w:rsidR="000047F6" w:rsidRPr="00DB0E52" w14:paraId="4AA5091E" w14:textId="77777777" w:rsidTr="002504A2">
        <w:tc>
          <w:tcPr>
            <w:tcW w:w="2790" w:type="dxa"/>
            <w:shd w:val="clear" w:color="auto" w:fill="DBE5F1" w:themeFill="accent1" w:themeFillTint="33"/>
          </w:tcPr>
          <w:p w14:paraId="47E22C05" w14:textId="77777777" w:rsidR="000047F6" w:rsidRPr="00A072C6" w:rsidRDefault="000047F6" w:rsidP="002339E8">
            <w:pPr>
              <w:spacing w:before="60" w:after="60" w:line="257" w:lineRule="auto"/>
              <w:ind w:left="870" w:hanging="810"/>
              <w:rPr>
                <w:sz w:val="18"/>
                <w:szCs w:val="16"/>
              </w:rPr>
            </w:pPr>
            <w:r w:rsidRPr="00A072C6">
              <w:rPr>
                <w:sz w:val="18"/>
                <w:szCs w:val="16"/>
              </w:rPr>
              <w:t>KRDN 2.9</w:t>
            </w:r>
            <w:r w:rsidRPr="00A072C6">
              <w:rPr>
                <w:sz w:val="18"/>
                <w:szCs w:val="16"/>
              </w:rPr>
              <w:tab/>
              <w:t>Defend a position on issues impacting the nutrition and dietetics profession.</w:t>
            </w:r>
          </w:p>
        </w:tc>
        <w:tc>
          <w:tcPr>
            <w:tcW w:w="1620" w:type="dxa"/>
          </w:tcPr>
          <w:p w14:paraId="4ABF9C06" w14:textId="2540F08A" w:rsidR="000047F6" w:rsidRPr="00A072C6" w:rsidRDefault="00E76178" w:rsidP="002339E8">
            <w:pPr>
              <w:spacing w:before="60"/>
              <w:ind w:left="60"/>
              <w:rPr>
                <w:rFonts w:cstheme="minorHAnsi"/>
                <w:color w:val="000000" w:themeColor="text1"/>
                <w:sz w:val="18"/>
                <w:szCs w:val="18"/>
              </w:rPr>
            </w:pPr>
            <w:r>
              <w:rPr>
                <w:rFonts w:cstheme="minorHAnsi"/>
                <w:color w:val="000000" w:themeColor="text1"/>
                <w:sz w:val="18"/>
                <w:szCs w:val="18"/>
              </w:rPr>
              <w:t>FONU</w:t>
            </w:r>
            <w:r w:rsidR="000047F6" w:rsidRPr="00A072C6">
              <w:rPr>
                <w:rFonts w:cstheme="minorHAnsi"/>
                <w:color w:val="000000" w:themeColor="text1"/>
                <w:sz w:val="18"/>
                <w:szCs w:val="18"/>
              </w:rPr>
              <w:t xml:space="preserve"> 415-Sustainable Nutrition  </w:t>
            </w:r>
          </w:p>
        </w:tc>
        <w:tc>
          <w:tcPr>
            <w:tcW w:w="2160" w:type="dxa"/>
          </w:tcPr>
          <w:p w14:paraId="33D174B6" w14:textId="77777777" w:rsidR="000047F6" w:rsidRPr="00A072C6" w:rsidRDefault="000047F6" w:rsidP="002339E8">
            <w:pPr>
              <w:spacing w:before="60"/>
              <w:ind w:left="60"/>
              <w:rPr>
                <w:rFonts w:cstheme="minorHAnsi"/>
                <w:sz w:val="18"/>
                <w:szCs w:val="18"/>
              </w:rPr>
            </w:pPr>
            <w:r w:rsidRPr="00A072C6">
              <w:rPr>
                <w:rFonts w:cstheme="minorHAnsi"/>
                <w:sz w:val="18"/>
                <w:szCs w:val="18"/>
              </w:rPr>
              <w:t>Position Paper</w:t>
            </w:r>
            <w:r>
              <w:rPr>
                <w:rFonts w:cstheme="minorHAnsi"/>
                <w:sz w:val="18"/>
                <w:szCs w:val="18"/>
              </w:rPr>
              <w:t xml:space="preserve"> Assignment</w:t>
            </w:r>
          </w:p>
        </w:tc>
        <w:tc>
          <w:tcPr>
            <w:tcW w:w="2520" w:type="dxa"/>
          </w:tcPr>
          <w:p w14:paraId="5CB7F30E" w14:textId="77777777" w:rsidR="002504A2" w:rsidRDefault="002504A2" w:rsidP="002504A2">
            <w:pPr>
              <w:spacing w:before="60"/>
              <w:ind w:left="870" w:hanging="810"/>
              <w:jc w:val="left"/>
              <w:rPr>
                <w:rFonts w:cstheme="minorHAnsi"/>
                <w:sz w:val="18"/>
                <w:szCs w:val="18"/>
              </w:rPr>
            </w:pPr>
            <w:r>
              <w:rPr>
                <w:rFonts w:cstheme="minorHAnsi"/>
                <w:sz w:val="18"/>
                <w:szCs w:val="18"/>
              </w:rPr>
              <w:t>Date Achieved:</w:t>
            </w:r>
          </w:p>
          <w:p w14:paraId="17F43BBA" w14:textId="77777777" w:rsidR="002504A2" w:rsidRDefault="002504A2" w:rsidP="002504A2">
            <w:pPr>
              <w:spacing w:before="60"/>
              <w:ind w:left="870" w:hanging="810"/>
              <w:jc w:val="left"/>
              <w:rPr>
                <w:rFonts w:cstheme="minorHAnsi"/>
                <w:sz w:val="18"/>
                <w:szCs w:val="18"/>
              </w:rPr>
            </w:pPr>
          </w:p>
          <w:p w14:paraId="05773E7E" w14:textId="0FA407AB" w:rsidR="000047F6" w:rsidRPr="00A072C6" w:rsidRDefault="002504A2" w:rsidP="002504A2">
            <w:pPr>
              <w:spacing w:before="60"/>
              <w:ind w:left="60"/>
              <w:jc w:val="left"/>
              <w:rPr>
                <w:rFonts w:cstheme="minorHAnsi"/>
                <w:sz w:val="18"/>
                <w:szCs w:val="18"/>
              </w:rPr>
            </w:pPr>
            <w:r>
              <w:rPr>
                <w:rFonts w:cstheme="minorHAnsi"/>
                <w:sz w:val="18"/>
                <w:szCs w:val="18"/>
              </w:rPr>
              <w:t>Grade Received:</w:t>
            </w:r>
          </w:p>
        </w:tc>
      </w:tr>
    </w:tbl>
    <w:p w14:paraId="5F274B8A" w14:textId="77777777" w:rsidR="000D45D4" w:rsidRDefault="000D45D4"/>
    <w:p w14:paraId="5492D669" w14:textId="332C451C" w:rsidR="000D45D4" w:rsidRDefault="000D45D4" w:rsidP="000D45D4">
      <w:r w:rsidRPr="000D45D4">
        <w:rPr>
          <w:rStyle w:val="Heading3Char"/>
        </w:rPr>
        <w:t>Domain 3.</w:t>
      </w:r>
      <w:r w:rsidRPr="001F18EC">
        <w:rPr>
          <w:b/>
          <w:bCs/>
          <w:sz w:val="20"/>
          <w:szCs w:val="18"/>
        </w:rPr>
        <w:t xml:space="preserve">  Clinical and C</w:t>
      </w:r>
      <w:r>
        <w:rPr>
          <w:b/>
          <w:bCs/>
          <w:sz w:val="20"/>
          <w:szCs w:val="18"/>
        </w:rPr>
        <w:t>lient</w:t>
      </w:r>
      <w:r w:rsidRPr="001F18EC">
        <w:rPr>
          <w:b/>
          <w:bCs/>
          <w:sz w:val="20"/>
          <w:szCs w:val="18"/>
        </w:rPr>
        <w:t xml:space="preserve"> Services: Development and delivery of information, products and services to </w:t>
      </w:r>
      <w:r>
        <w:rPr>
          <w:b/>
          <w:bCs/>
          <w:sz w:val="20"/>
          <w:szCs w:val="18"/>
        </w:rPr>
        <w:br/>
      </w:r>
      <w:r w:rsidRPr="001F18EC">
        <w:rPr>
          <w:b/>
          <w:bCs/>
          <w:sz w:val="20"/>
          <w:szCs w:val="18"/>
        </w:rPr>
        <w:t>individuals, groups and populations.</w:t>
      </w:r>
    </w:p>
    <w:p w14:paraId="115DBFC6" w14:textId="77777777" w:rsidR="000D45D4" w:rsidRDefault="000D45D4"/>
    <w:tbl>
      <w:tblPr>
        <w:tblStyle w:val="TableGrid"/>
        <w:tblW w:w="9090" w:type="dxa"/>
        <w:tblInd w:w="-185" w:type="dxa"/>
        <w:tblLayout w:type="fixed"/>
        <w:tblLook w:val="04A0" w:firstRow="1" w:lastRow="0" w:firstColumn="1" w:lastColumn="0" w:noHBand="0" w:noVBand="1"/>
      </w:tblPr>
      <w:tblGrid>
        <w:gridCol w:w="2790"/>
        <w:gridCol w:w="1620"/>
        <w:gridCol w:w="2160"/>
        <w:gridCol w:w="2520"/>
      </w:tblGrid>
      <w:tr w:rsidR="000047F6" w:rsidRPr="00DB0E52" w14:paraId="5812B244" w14:textId="77777777" w:rsidTr="002504A2">
        <w:tc>
          <w:tcPr>
            <w:tcW w:w="2790" w:type="dxa"/>
            <w:shd w:val="clear" w:color="auto" w:fill="DBE5F1" w:themeFill="accent1" w:themeFillTint="33"/>
          </w:tcPr>
          <w:p w14:paraId="204CF2C8" w14:textId="77777777" w:rsidR="000047F6" w:rsidRPr="001F18EC" w:rsidRDefault="000047F6" w:rsidP="002339E8">
            <w:pPr>
              <w:spacing w:before="60" w:after="60" w:line="257" w:lineRule="auto"/>
              <w:ind w:left="795" w:hanging="795"/>
              <w:rPr>
                <w:rFonts w:eastAsia="Times New Roman" w:cstheme="minorHAnsi"/>
                <w:b/>
                <w:color w:val="000000"/>
                <w:sz w:val="18"/>
                <w:szCs w:val="16"/>
              </w:rPr>
            </w:pPr>
            <w:bookmarkStart w:id="175" w:name="_Hlk79660169"/>
            <w:r w:rsidRPr="001F18EC">
              <w:rPr>
                <w:sz w:val="18"/>
                <w:szCs w:val="16"/>
              </w:rPr>
              <w:t>KRDN 3.1</w:t>
            </w:r>
            <w:r w:rsidRPr="001F18EC">
              <w:rPr>
                <w:sz w:val="18"/>
                <w:szCs w:val="16"/>
              </w:rPr>
              <w:tab/>
            </w:r>
            <w:bookmarkStart w:id="176" w:name="_Hlk69129415"/>
            <w:r w:rsidRPr="009D6921">
              <w:rPr>
                <w:iCs/>
                <w:sz w:val="18"/>
                <w:szCs w:val="16"/>
              </w:rPr>
              <w:t>Use the Nutrition Care Process and clinical workflow elements to assess nutritional parameters, diagnose nutrition related problems, determine appropriate nutrition interventions and develop plans to monitor the effectiveness of these interventions</w:t>
            </w:r>
            <w:bookmarkEnd w:id="176"/>
            <w:r w:rsidRPr="009D6921">
              <w:rPr>
                <w:iCs/>
                <w:sz w:val="18"/>
                <w:szCs w:val="16"/>
              </w:rPr>
              <w:t>.</w:t>
            </w:r>
          </w:p>
        </w:tc>
        <w:tc>
          <w:tcPr>
            <w:tcW w:w="1620" w:type="dxa"/>
          </w:tcPr>
          <w:p w14:paraId="430AB6A7" w14:textId="2E40E38A" w:rsidR="000047F6" w:rsidRPr="00DB0E52" w:rsidRDefault="00E76178" w:rsidP="002339E8">
            <w:pPr>
              <w:spacing w:before="60"/>
              <w:rPr>
                <w:rFonts w:cstheme="minorHAnsi"/>
                <w:color w:val="000000" w:themeColor="text1"/>
                <w:sz w:val="18"/>
                <w:szCs w:val="18"/>
              </w:rPr>
            </w:pPr>
            <w:r>
              <w:rPr>
                <w:rFonts w:cstheme="minorHAnsi"/>
                <w:color w:val="000000" w:themeColor="text1"/>
                <w:sz w:val="18"/>
                <w:szCs w:val="18"/>
              </w:rPr>
              <w:t>FONU</w:t>
            </w:r>
            <w:r w:rsidR="000047F6">
              <w:rPr>
                <w:rFonts w:cstheme="minorHAnsi"/>
                <w:color w:val="000000" w:themeColor="text1"/>
                <w:sz w:val="18"/>
                <w:szCs w:val="18"/>
              </w:rPr>
              <w:t xml:space="preserve"> 355-Medical Nutrition Therapy I</w:t>
            </w:r>
          </w:p>
        </w:tc>
        <w:tc>
          <w:tcPr>
            <w:tcW w:w="2160" w:type="dxa"/>
          </w:tcPr>
          <w:p w14:paraId="0D0DEFE6" w14:textId="77777777" w:rsidR="000047F6" w:rsidRPr="00DB0E52" w:rsidRDefault="000047F6" w:rsidP="002339E8">
            <w:pPr>
              <w:spacing w:before="60"/>
              <w:rPr>
                <w:rFonts w:eastAsia="Calibri" w:cstheme="minorHAnsi"/>
                <w:color w:val="000000" w:themeColor="text1"/>
                <w:sz w:val="18"/>
                <w:szCs w:val="18"/>
              </w:rPr>
            </w:pPr>
            <w:r>
              <w:rPr>
                <w:rFonts w:eastAsia="Calibri" w:cstheme="minorHAnsi"/>
                <w:color w:val="000000" w:themeColor="text1"/>
                <w:sz w:val="18"/>
                <w:szCs w:val="18"/>
              </w:rPr>
              <w:t xml:space="preserve">Final Case study Rubric </w:t>
            </w:r>
          </w:p>
        </w:tc>
        <w:tc>
          <w:tcPr>
            <w:tcW w:w="2520" w:type="dxa"/>
          </w:tcPr>
          <w:p w14:paraId="22C6EE55" w14:textId="77777777" w:rsidR="002504A2" w:rsidRDefault="002504A2" w:rsidP="002504A2">
            <w:pPr>
              <w:spacing w:before="60"/>
              <w:ind w:left="870" w:hanging="810"/>
              <w:jc w:val="left"/>
              <w:rPr>
                <w:rFonts w:cstheme="minorHAnsi"/>
                <w:sz w:val="18"/>
                <w:szCs w:val="18"/>
              </w:rPr>
            </w:pPr>
            <w:r>
              <w:rPr>
                <w:rFonts w:cstheme="minorHAnsi"/>
                <w:sz w:val="18"/>
                <w:szCs w:val="18"/>
              </w:rPr>
              <w:t>Date Achieved:</w:t>
            </w:r>
          </w:p>
          <w:p w14:paraId="44B20A18" w14:textId="77777777" w:rsidR="002504A2" w:rsidRDefault="002504A2" w:rsidP="002504A2">
            <w:pPr>
              <w:spacing w:before="60"/>
              <w:ind w:left="870" w:hanging="810"/>
              <w:jc w:val="left"/>
              <w:rPr>
                <w:rFonts w:cstheme="minorHAnsi"/>
                <w:sz w:val="18"/>
                <w:szCs w:val="18"/>
              </w:rPr>
            </w:pPr>
          </w:p>
          <w:p w14:paraId="6AB90C1D" w14:textId="7D3A250A" w:rsidR="000047F6" w:rsidRDefault="002504A2" w:rsidP="002504A2">
            <w:pPr>
              <w:spacing w:before="60"/>
              <w:jc w:val="left"/>
              <w:rPr>
                <w:rFonts w:eastAsia="Calibri" w:cstheme="minorHAnsi"/>
                <w:color w:val="000000" w:themeColor="text1"/>
                <w:sz w:val="18"/>
                <w:szCs w:val="18"/>
              </w:rPr>
            </w:pPr>
            <w:r>
              <w:rPr>
                <w:rFonts w:cstheme="minorHAnsi"/>
                <w:sz w:val="18"/>
                <w:szCs w:val="18"/>
              </w:rPr>
              <w:t>Grade Received:</w:t>
            </w:r>
          </w:p>
        </w:tc>
      </w:tr>
      <w:bookmarkEnd w:id="175"/>
      <w:tr w:rsidR="000047F6" w:rsidRPr="00DB0E52" w14:paraId="23AF7411" w14:textId="77777777" w:rsidTr="002504A2">
        <w:tc>
          <w:tcPr>
            <w:tcW w:w="2790" w:type="dxa"/>
            <w:shd w:val="clear" w:color="auto" w:fill="DBE5F1" w:themeFill="accent1" w:themeFillTint="33"/>
          </w:tcPr>
          <w:p w14:paraId="604DAC99" w14:textId="77777777" w:rsidR="000047F6" w:rsidRPr="001F18EC" w:rsidRDefault="000047F6" w:rsidP="002339E8">
            <w:pPr>
              <w:spacing w:before="60" w:after="60" w:line="257" w:lineRule="auto"/>
              <w:ind w:left="795" w:hanging="795"/>
              <w:rPr>
                <w:rFonts w:eastAsia="Times New Roman" w:cstheme="minorHAnsi"/>
                <w:b/>
                <w:color w:val="000000"/>
                <w:sz w:val="18"/>
                <w:szCs w:val="16"/>
              </w:rPr>
            </w:pPr>
            <w:r w:rsidRPr="001F18EC">
              <w:rPr>
                <w:sz w:val="18"/>
                <w:szCs w:val="16"/>
              </w:rPr>
              <w:t>KRDN 3.2</w:t>
            </w:r>
            <w:r w:rsidRPr="001F18EC">
              <w:rPr>
                <w:sz w:val="18"/>
                <w:szCs w:val="16"/>
              </w:rPr>
              <w:tab/>
              <w:t>D</w:t>
            </w:r>
            <w:r w:rsidRPr="001F18EC">
              <w:rPr>
                <w:rStyle w:val="TipinText"/>
                <w:iCs/>
                <w:sz w:val="18"/>
                <w:szCs w:val="16"/>
              </w:rPr>
              <w:t>evelop an educational session or program/educational strategy for a target population.</w:t>
            </w:r>
          </w:p>
        </w:tc>
        <w:tc>
          <w:tcPr>
            <w:tcW w:w="1620" w:type="dxa"/>
          </w:tcPr>
          <w:p w14:paraId="1EE357E1" w14:textId="05554F3F" w:rsidR="000047F6" w:rsidRPr="00DB0E52" w:rsidRDefault="00E76178" w:rsidP="002339E8">
            <w:pPr>
              <w:spacing w:before="60"/>
              <w:rPr>
                <w:rFonts w:cstheme="minorHAnsi"/>
                <w:color w:val="000000" w:themeColor="text1"/>
                <w:sz w:val="18"/>
                <w:szCs w:val="18"/>
              </w:rPr>
            </w:pPr>
            <w:r>
              <w:rPr>
                <w:rFonts w:cstheme="minorHAnsi"/>
                <w:color w:val="000000" w:themeColor="text1"/>
                <w:sz w:val="18"/>
                <w:szCs w:val="18"/>
              </w:rPr>
              <w:t>FONU</w:t>
            </w:r>
            <w:r w:rsidR="000047F6">
              <w:rPr>
                <w:rFonts w:cstheme="minorHAnsi"/>
                <w:color w:val="000000" w:themeColor="text1"/>
                <w:sz w:val="18"/>
                <w:szCs w:val="18"/>
              </w:rPr>
              <w:t xml:space="preserve"> 466-Nutrition Counseling and Education Lab</w:t>
            </w:r>
          </w:p>
        </w:tc>
        <w:tc>
          <w:tcPr>
            <w:tcW w:w="2160" w:type="dxa"/>
          </w:tcPr>
          <w:p w14:paraId="12AF149A" w14:textId="77777777" w:rsidR="000047F6" w:rsidRPr="00DB0E52" w:rsidRDefault="000047F6" w:rsidP="002339E8">
            <w:pPr>
              <w:spacing w:before="60"/>
              <w:rPr>
                <w:rFonts w:eastAsia="Calibri" w:cstheme="minorHAnsi"/>
                <w:color w:val="000000" w:themeColor="text1"/>
                <w:sz w:val="18"/>
                <w:szCs w:val="18"/>
              </w:rPr>
            </w:pPr>
            <w:r>
              <w:rPr>
                <w:rFonts w:eastAsia="Calibri" w:cstheme="minorHAnsi"/>
                <w:color w:val="000000" w:themeColor="text1"/>
                <w:sz w:val="18"/>
                <w:szCs w:val="18"/>
              </w:rPr>
              <w:t xml:space="preserve">Self-Initiated Nutrition Education Lesson </w:t>
            </w:r>
          </w:p>
        </w:tc>
        <w:tc>
          <w:tcPr>
            <w:tcW w:w="2520" w:type="dxa"/>
          </w:tcPr>
          <w:p w14:paraId="3AABE72C" w14:textId="77777777" w:rsidR="002504A2" w:rsidRDefault="002504A2" w:rsidP="002504A2">
            <w:pPr>
              <w:spacing w:before="60"/>
              <w:ind w:left="870" w:hanging="810"/>
              <w:jc w:val="left"/>
              <w:rPr>
                <w:rFonts w:cstheme="minorHAnsi"/>
                <w:sz w:val="18"/>
                <w:szCs w:val="18"/>
              </w:rPr>
            </w:pPr>
            <w:r>
              <w:rPr>
                <w:rFonts w:cstheme="minorHAnsi"/>
                <w:sz w:val="18"/>
                <w:szCs w:val="18"/>
              </w:rPr>
              <w:t>Date Achieved:</w:t>
            </w:r>
          </w:p>
          <w:p w14:paraId="6FD0443F" w14:textId="77777777" w:rsidR="002504A2" w:rsidRDefault="002504A2" w:rsidP="002504A2">
            <w:pPr>
              <w:spacing w:before="60"/>
              <w:ind w:left="870" w:hanging="810"/>
              <w:jc w:val="left"/>
              <w:rPr>
                <w:rFonts w:cstheme="minorHAnsi"/>
                <w:sz w:val="18"/>
                <w:szCs w:val="18"/>
              </w:rPr>
            </w:pPr>
          </w:p>
          <w:p w14:paraId="61B624D2" w14:textId="23D706BF" w:rsidR="000047F6" w:rsidRDefault="002504A2" w:rsidP="002504A2">
            <w:pPr>
              <w:spacing w:before="60"/>
              <w:jc w:val="left"/>
              <w:rPr>
                <w:rFonts w:eastAsia="Calibri" w:cstheme="minorHAnsi"/>
                <w:color w:val="000000" w:themeColor="text1"/>
                <w:sz w:val="18"/>
                <w:szCs w:val="18"/>
              </w:rPr>
            </w:pPr>
            <w:r>
              <w:rPr>
                <w:rFonts w:cstheme="minorHAnsi"/>
                <w:sz w:val="18"/>
                <w:szCs w:val="18"/>
              </w:rPr>
              <w:t>Grade Received:</w:t>
            </w:r>
          </w:p>
        </w:tc>
      </w:tr>
      <w:tr w:rsidR="000047F6" w:rsidRPr="00DB0E52" w14:paraId="1B785A28" w14:textId="77777777" w:rsidTr="002504A2">
        <w:tc>
          <w:tcPr>
            <w:tcW w:w="2790" w:type="dxa"/>
            <w:shd w:val="clear" w:color="auto" w:fill="DBE5F1" w:themeFill="accent1" w:themeFillTint="33"/>
          </w:tcPr>
          <w:p w14:paraId="1D04799C" w14:textId="77777777" w:rsidR="000047F6" w:rsidRPr="001F18EC" w:rsidRDefault="000047F6" w:rsidP="002339E8">
            <w:pPr>
              <w:spacing w:before="60" w:after="60" w:line="257" w:lineRule="auto"/>
              <w:ind w:left="795" w:hanging="795"/>
              <w:rPr>
                <w:rFonts w:eastAsia="Times New Roman" w:cstheme="minorHAnsi"/>
                <w:b/>
                <w:color w:val="000000"/>
                <w:sz w:val="18"/>
                <w:szCs w:val="16"/>
              </w:rPr>
            </w:pPr>
            <w:r w:rsidRPr="001F18EC">
              <w:rPr>
                <w:sz w:val="18"/>
                <w:szCs w:val="16"/>
              </w:rPr>
              <w:t>KRDN 3.3</w:t>
            </w:r>
            <w:r w:rsidRPr="001F18EC">
              <w:rPr>
                <w:sz w:val="18"/>
                <w:szCs w:val="16"/>
              </w:rPr>
              <w:tab/>
            </w:r>
            <w:r w:rsidRPr="002D293C">
              <w:rPr>
                <w:sz w:val="18"/>
                <w:szCs w:val="16"/>
              </w:rPr>
              <w:t>D</w:t>
            </w:r>
            <w:r w:rsidRPr="002D293C">
              <w:rPr>
                <w:rStyle w:val="TipinText"/>
                <w:iCs/>
                <w:sz w:val="18"/>
                <w:szCs w:val="16"/>
              </w:rPr>
              <w:t>emonstrate counseling and education methods to facilitate behavior change and enhance wellness for diverse individuals and groups.</w:t>
            </w:r>
          </w:p>
        </w:tc>
        <w:tc>
          <w:tcPr>
            <w:tcW w:w="1620" w:type="dxa"/>
          </w:tcPr>
          <w:p w14:paraId="4FBA0972" w14:textId="5733834F" w:rsidR="000047F6" w:rsidRPr="00DB0E52" w:rsidRDefault="00E76178" w:rsidP="002339E8">
            <w:pPr>
              <w:spacing w:before="60"/>
              <w:rPr>
                <w:rFonts w:cstheme="minorHAnsi"/>
                <w:color w:val="000000" w:themeColor="text1"/>
                <w:sz w:val="18"/>
                <w:szCs w:val="18"/>
              </w:rPr>
            </w:pPr>
            <w:r>
              <w:rPr>
                <w:rFonts w:cstheme="minorHAnsi"/>
                <w:color w:val="000000" w:themeColor="text1"/>
                <w:sz w:val="18"/>
                <w:szCs w:val="18"/>
              </w:rPr>
              <w:t>FONU</w:t>
            </w:r>
            <w:r w:rsidR="000047F6">
              <w:rPr>
                <w:rFonts w:cstheme="minorHAnsi"/>
                <w:color w:val="000000" w:themeColor="text1"/>
                <w:sz w:val="18"/>
                <w:szCs w:val="18"/>
              </w:rPr>
              <w:t xml:space="preserve"> 466-Nutrition Counseling and Education Lab</w:t>
            </w:r>
          </w:p>
        </w:tc>
        <w:tc>
          <w:tcPr>
            <w:tcW w:w="2160" w:type="dxa"/>
          </w:tcPr>
          <w:p w14:paraId="2F0947F6" w14:textId="77777777" w:rsidR="000047F6" w:rsidRPr="00DB0E52" w:rsidRDefault="000047F6" w:rsidP="002339E8">
            <w:pPr>
              <w:spacing w:before="60"/>
              <w:rPr>
                <w:rFonts w:eastAsia="Calibri" w:cstheme="minorHAnsi"/>
                <w:color w:val="000000" w:themeColor="text1"/>
                <w:sz w:val="18"/>
                <w:szCs w:val="18"/>
              </w:rPr>
            </w:pPr>
            <w:r>
              <w:rPr>
                <w:rFonts w:eastAsia="Calibri" w:cstheme="minorHAnsi"/>
                <w:color w:val="000000" w:themeColor="text1"/>
                <w:sz w:val="18"/>
                <w:szCs w:val="18"/>
              </w:rPr>
              <w:t xml:space="preserve">Nutrition Counseling tape self-evaluation </w:t>
            </w:r>
          </w:p>
        </w:tc>
        <w:tc>
          <w:tcPr>
            <w:tcW w:w="2520" w:type="dxa"/>
          </w:tcPr>
          <w:p w14:paraId="0B2A898F" w14:textId="77777777" w:rsidR="002504A2" w:rsidRDefault="002504A2" w:rsidP="002504A2">
            <w:pPr>
              <w:spacing w:before="60"/>
              <w:ind w:left="870" w:hanging="810"/>
              <w:jc w:val="left"/>
              <w:rPr>
                <w:rFonts w:cstheme="minorHAnsi"/>
                <w:sz w:val="18"/>
                <w:szCs w:val="18"/>
              </w:rPr>
            </w:pPr>
            <w:r>
              <w:rPr>
                <w:rFonts w:cstheme="minorHAnsi"/>
                <w:sz w:val="18"/>
                <w:szCs w:val="18"/>
              </w:rPr>
              <w:t>Date Achieved:</w:t>
            </w:r>
          </w:p>
          <w:p w14:paraId="79EBE0F4" w14:textId="77777777" w:rsidR="002504A2" w:rsidRDefault="002504A2" w:rsidP="002504A2">
            <w:pPr>
              <w:spacing w:before="60"/>
              <w:ind w:left="870" w:hanging="810"/>
              <w:jc w:val="left"/>
              <w:rPr>
                <w:rFonts w:cstheme="minorHAnsi"/>
                <w:sz w:val="18"/>
                <w:szCs w:val="18"/>
              </w:rPr>
            </w:pPr>
          </w:p>
          <w:p w14:paraId="121A7147" w14:textId="6921DEB5" w:rsidR="000047F6" w:rsidRDefault="002504A2" w:rsidP="002504A2">
            <w:pPr>
              <w:spacing w:before="60"/>
              <w:jc w:val="left"/>
              <w:rPr>
                <w:rFonts w:eastAsia="Calibri" w:cstheme="minorHAnsi"/>
                <w:color w:val="000000" w:themeColor="text1"/>
                <w:sz w:val="18"/>
                <w:szCs w:val="18"/>
              </w:rPr>
            </w:pPr>
            <w:r>
              <w:rPr>
                <w:rFonts w:cstheme="minorHAnsi"/>
                <w:sz w:val="18"/>
                <w:szCs w:val="18"/>
              </w:rPr>
              <w:t>Grade Received:</w:t>
            </w:r>
          </w:p>
        </w:tc>
      </w:tr>
      <w:tr w:rsidR="000047F6" w:rsidRPr="00DB0E52" w14:paraId="2E355428" w14:textId="77777777" w:rsidTr="002504A2">
        <w:tc>
          <w:tcPr>
            <w:tcW w:w="2790" w:type="dxa"/>
            <w:shd w:val="clear" w:color="auto" w:fill="DBE5F1" w:themeFill="accent1" w:themeFillTint="33"/>
          </w:tcPr>
          <w:p w14:paraId="73276E32" w14:textId="77777777" w:rsidR="000047F6" w:rsidRPr="00A072C6" w:rsidRDefault="000047F6" w:rsidP="002339E8">
            <w:pPr>
              <w:spacing w:before="60" w:after="60" w:line="257" w:lineRule="auto"/>
              <w:ind w:left="795" w:hanging="795"/>
              <w:rPr>
                <w:rFonts w:eastAsia="Times New Roman" w:cstheme="minorHAnsi"/>
                <w:b/>
                <w:bCs/>
                <w:color w:val="000000"/>
                <w:sz w:val="18"/>
                <w:szCs w:val="16"/>
              </w:rPr>
            </w:pPr>
            <w:r w:rsidRPr="00A072C6">
              <w:rPr>
                <w:rStyle w:val="TipinText"/>
                <w:iCs/>
                <w:sz w:val="18"/>
                <w:szCs w:val="16"/>
              </w:rPr>
              <w:t>KRDN 3.4</w:t>
            </w:r>
            <w:r w:rsidRPr="00A072C6">
              <w:rPr>
                <w:sz w:val="18"/>
                <w:szCs w:val="16"/>
              </w:rPr>
              <w:tab/>
              <w:t xml:space="preserve">Practice routine health screening assessments, including measuring blood pressure and conducting waived </w:t>
            </w:r>
            <w:r w:rsidRPr="00A072C6">
              <w:rPr>
                <w:sz w:val="18"/>
                <w:szCs w:val="16"/>
              </w:rPr>
              <w:lastRenderedPageBreak/>
              <w:t>point-of-care laboratory testing (such as blood glucose or cholesterol).</w:t>
            </w:r>
          </w:p>
        </w:tc>
        <w:tc>
          <w:tcPr>
            <w:tcW w:w="1620" w:type="dxa"/>
          </w:tcPr>
          <w:p w14:paraId="4ABB60CF" w14:textId="5D4D7DAB" w:rsidR="000047F6" w:rsidRPr="00A072C6" w:rsidRDefault="00E76178" w:rsidP="002339E8">
            <w:pPr>
              <w:spacing w:before="60"/>
              <w:rPr>
                <w:rFonts w:cstheme="minorHAnsi"/>
                <w:color w:val="000000" w:themeColor="text1"/>
                <w:sz w:val="18"/>
                <w:szCs w:val="18"/>
              </w:rPr>
            </w:pPr>
            <w:r>
              <w:rPr>
                <w:rFonts w:cstheme="minorHAnsi"/>
                <w:color w:val="000000" w:themeColor="text1"/>
                <w:sz w:val="18"/>
                <w:szCs w:val="18"/>
              </w:rPr>
              <w:lastRenderedPageBreak/>
              <w:t>FONU</w:t>
            </w:r>
            <w:r w:rsidR="000047F6" w:rsidRPr="00A072C6">
              <w:rPr>
                <w:rFonts w:cstheme="minorHAnsi"/>
                <w:color w:val="000000" w:themeColor="text1"/>
                <w:sz w:val="18"/>
                <w:szCs w:val="18"/>
              </w:rPr>
              <w:t xml:space="preserve"> 255-Nutrition Assessment and Medical Terminology</w:t>
            </w:r>
          </w:p>
          <w:p w14:paraId="117DCDBA" w14:textId="77777777" w:rsidR="000047F6" w:rsidRPr="00A072C6" w:rsidRDefault="000047F6" w:rsidP="002339E8">
            <w:pPr>
              <w:spacing w:before="60"/>
              <w:rPr>
                <w:rFonts w:cstheme="minorHAnsi"/>
                <w:color w:val="000000" w:themeColor="text1"/>
                <w:sz w:val="18"/>
                <w:szCs w:val="18"/>
              </w:rPr>
            </w:pPr>
          </w:p>
          <w:p w14:paraId="224A1AF5" w14:textId="6B21A7EE" w:rsidR="000047F6" w:rsidRPr="00A072C6" w:rsidRDefault="00E76178" w:rsidP="002339E8">
            <w:pPr>
              <w:spacing w:before="60"/>
              <w:rPr>
                <w:rFonts w:cstheme="minorHAnsi"/>
                <w:color w:val="000000" w:themeColor="text1"/>
                <w:sz w:val="18"/>
                <w:szCs w:val="18"/>
              </w:rPr>
            </w:pPr>
            <w:r>
              <w:rPr>
                <w:rFonts w:cstheme="minorHAnsi"/>
                <w:color w:val="000000" w:themeColor="text1"/>
                <w:sz w:val="18"/>
                <w:szCs w:val="18"/>
              </w:rPr>
              <w:lastRenderedPageBreak/>
              <w:t>FONU</w:t>
            </w:r>
            <w:r w:rsidR="000047F6" w:rsidRPr="00A072C6">
              <w:rPr>
                <w:rFonts w:cstheme="minorHAnsi"/>
                <w:color w:val="000000" w:themeColor="text1"/>
                <w:sz w:val="18"/>
                <w:szCs w:val="18"/>
              </w:rPr>
              <w:t xml:space="preserve"> 355-Medical Nutrition Therapy I</w:t>
            </w:r>
          </w:p>
        </w:tc>
        <w:tc>
          <w:tcPr>
            <w:tcW w:w="2160" w:type="dxa"/>
          </w:tcPr>
          <w:p w14:paraId="0FF9004C" w14:textId="77777777" w:rsidR="000047F6" w:rsidRDefault="000047F6" w:rsidP="002339E8">
            <w:pPr>
              <w:spacing w:before="60"/>
              <w:rPr>
                <w:rFonts w:eastAsia="Calibri" w:cstheme="minorHAnsi"/>
                <w:color w:val="000000" w:themeColor="text1"/>
                <w:sz w:val="18"/>
                <w:szCs w:val="18"/>
              </w:rPr>
            </w:pPr>
            <w:r>
              <w:rPr>
                <w:rFonts w:eastAsia="Calibri" w:cstheme="minorHAnsi"/>
                <w:color w:val="000000" w:themeColor="text1"/>
                <w:sz w:val="18"/>
                <w:szCs w:val="18"/>
              </w:rPr>
              <w:lastRenderedPageBreak/>
              <w:t>In-Class lab Observation Checklist</w:t>
            </w:r>
          </w:p>
          <w:p w14:paraId="5E8D2E89" w14:textId="77777777" w:rsidR="000047F6" w:rsidRDefault="000047F6" w:rsidP="002339E8">
            <w:pPr>
              <w:spacing w:before="60"/>
              <w:rPr>
                <w:rFonts w:eastAsia="Calibri" w:cstheme="minorHAnsi"/>
                <w:color w:val="000000" w:themeColor="text1"/>
                <w:sz w:val="18"/>
                <w:szCs w:val="18"/>
              </w:rPr>
            </w:pPr>
          </w:p>
          <w:p w14:paraId="693F302F" w14:textId="77777777" w:rsidR="000047F6" w:rsidRDefault="000047F6" w:rsidP="002339E8">
            <w:pPr>
              <w:spacing w:before="60"/>
              <w:rPr>
                <w:rFonts w:eastAsia="Calibri" w:cstheme="minorHAnsi"/>
                <w:color w:val="000000" w:themeColor="text1"/>
                <w:sz w:val="18"/>
                <w:szCs w:val="18"/>
              </w:rPr>
            </w:pPr>
          </w:p>
          <w:p w14:paraId="382862ED" w14:textId="77777777" w:rsidR="000047F6" w:rsidRPr="00DB0E52" w:rsidRDefault="000047F6" w:rsidP="002339E8">
            <w:pPr>
              <w:spacing w:before="60"/>
              <w:rPr>
                <w:rFonts w:eastAsia="Calibri" w:cstheme="minorHAnsi"/>
                <w:color w:val="000000" w:themeColor="text1"/>
                <w:sz w:val="18"/>
                <w:szCs w:val="18"/>
              </w:rPr>
            </w:pPr>
            <w:r>
              <w:rPr>
                <w:rFonts w:eastAsia="Calibri" w:cstheme="minorHAnsi"/>
                <w:color w:val="000000" w:themeColor="text1"/>
                <w:sz w:val="18"/>
                <w:szCs w:val="18"/>
              </w:rPr>
              <w:lastRenderedPageBreak/>
              <w:t xml:space="preserve">Blood Glucose Monitoring Assignment </w:t>
            </w:r>
          </w:p>
        </w:tc>
        <w:tc>
          <w:tcPr>
            <w:tcW w:w="2520" w:type="dxa"/>
          </w:tcPr>
          <w:p w14:paraId="5369BF83" w14:textId="77777777" w:rsidR="002504A2" w:rsidRDefault="002504A2" w:rsidP="002504A2">
            <w:pPr>
              <w:spacing w:before="60"/>
              <w:ind w:left="870" w:hanging="810"/>
              <w:jc w:val="left"/>
              <w:rPr>
                <w:rFonts w:cstheme="minorHAnsi"/>
                <w:sz w:val="18"/>
                <w:szCs w:val="18"/>
              </w:rPr>
            </w:pPr>
            <w:r>
              <w:rPr>
                <w:rFonts w:cstheme="minorHAnsi"/>
                <w:sz w:val="18"/>
                <w:szCs w:val="18"/>
              </w:rPr>
              <w:lastRenderedPageBreak/>
              <w:t>Date Achieved:</w:t>
            </w:r>
          </w:p>
          <w:p w14:paraId="1AE4E4CD" w14:textId="77777777" w:rsidR="002504A2" w:rsidRDefault="002504A2" w:rsidP="002504A2">
            <w:pPr>
              <w:spacing w:before="60"/>
              <w:ind w:left="870" w:hanging="810"/>
              <w:jc w:val="left"/>
              <w:rPr>
                <w:rFonts w:cstheme="minorHAnsi"/>
                <w:sz w:val="18"/>
                <w:szCs w:val="18"/>
              </w:rPr>
            </w:pPr>
          </w:p>
          <w:p w14:paraId="0067EE80" w14:textId="5A2A48A4" w:rsidR="000047F6" w:rsidRDefault="002504A2" w:rsidP="002504A2">
            <w:pPr>
              <w:spacing w:before="60"/>
              <w:jc w:val="left"/>
              <w:rPr>
                <w:rFonts w:eastAsia="Calibri" w:cstheme="minorHAnsi"/>
                <w:color w:val="000000" w:themeColor="text1"/>
                <w:sz w:val="18"/>
                <w:szCs w:val="18"/>
              </w:rPr>
            </w:pPr>
            <w:r>
              <w:rPr>
                <w:rFonts w:cstheme="minorHAnsi"/>
                <w:sz w:val="18"/>
                <w:szCs w:val="18"/>
              </w:rPr>
              <w:t>Grade Received:</w:t>
            </w:r>
          </w:p>
        </w:tc>
      </w:tr>
      <w:tr w:rsidR="000047F6" w:rsidRPr="00DB0E52" w14:paraId="2422D228" w14:textId="77777777" w:rsidTr="002504A2">
        <w:tc>
          <w:tcPr>
            <w:tcW w:w="2790" w:type="dxa"/>
            <w:shd w:val="clear" w:color="auto" w:fill="DBE5F1" w:themeFill="accent1" w:themeFillTint="33"/>
          </w:tcPr>
          <w:p w14:paraId="4EEA4A17" w14:textId="77777777" w:rsidR="000047F6" w:rsidRPr="007C40B3" w:rsidRDefault="000047F6" w:rsidP="002339E8">
            <w:pPr>
              <w:spacing w:before="60" w:after="60" w:line="257" w:lineRule="auto"/>
              <w:ind w:left="795" w:hanging="795"/>
              <w:rPr>
                <w:rFonts w:eastAsia="Times New Roman" w:cstheme="minorHAnsi"/>
                <w:b/>
                <w:bCs/>
                <w:color w:val="000000"/>
                <w:sz w:val="18"/>
                <w:szCs w:val="16"/>
              </w:rPr>
            </w:pPr>
            <w:r w:rsidRPr="007C40B3">
              <w:rPr>
                <w:sz w:val="18"/>
                <w:szCs w:val="16"/>
              </w:rPr>
              <w:t>KRDN 3.5</w:t>
            </w:r>
            <w:r w:rsidRPr="007C40B3">
              <w:rPr>
                <w:sz w:val="18"/>
                <w:szCs w:val="16"/>
              </w:rPr>
              <w:tab/>
              <w:t>Describe concepts of nutritional genomics and how they relate to medical nutrition therapy, health and disease.</w:t>
            </w:r>
          </w:p>
        </w:tc>
        <w:tc>
          <w:tcPr>
            <w:tcW w:w="1620" w:type="dxa"/>
          </w:tcPr>
          <w:p w14:paraId="0D292821" w14:textId="40D619ED" w:rsidR="000047F6" w:rsidRPr="007C40B3" w:rsidRDefault="00E76178" w:rsidP="002339E8">
            <w:pPr>
              <w:spacing w:before="60"/>
              <w:rPr>
                <w:rFonts w:cstheme="minorHAnsi"/>
                <w:color w:val="000000" w:themeColor="text1"/>
                <w:sz w:val="18"/>
                <w:szCs w:val="18"/>
              </w:rPr>
            </w:pPr>
            <w:r>
              <w:rPr>
                <w:rFonts w:cstheme="minorHAnsi"/>
                <w:color w:val="000000" w:themeColor="text1"/>
                <w:sz w:val="18"/>
                <w:szCs w:val="18"/>
              </w:rPr>
              <w:t>FONU</w:t>
            </w:r>
            <w:r w:rsidR="00EC7576" w:rsidRPr="00646E7D">
              <w:rPr>
                <w:rFonts w:cstheme="minorHAnsi"/>
                <w:color w:val="000000" w:themeColor="text1"/>
                <w:sz w:val="18"/>
                <w:szCs w:val="18"/>
              </w:rPr>
              <w:t xml:space="preserve"> 430- Professional Topics in Food and Nutrition  </w:t>
            </w:r>
          </w:p>
        </w:tc>
        <w:tc>
          <w:tcPr>
            <w:tcW w:w="2160" w:type="dxa"/>
          </w:tcPr>
          <w:p w14:paraId="7EF5304F" w14:textId="5A5A19A1" w:rsidR="000047F6" w:rsidRPr="007C40B3" w:rsidRDefault="000047F6" w:rsidP="002339E8">
            <w:pPr>
              <w:spacing w:before="60"/>
              <w:rPr>
                <w:rFonts w:eastAsia="Calibri" w:cstheme="minorHAnsi"/>
                <w:color w:val="000000" w:themeColor="text1"/>
                <w:sz w:val="18"/>
                <w:szCs w:val="18"/>
              </w:rPr>
            </w:pPr>
            <w:r w:rsidRPr="007C40B3">
              <w:rPr>
                <w:rFonts w:eastAsia="Calibri" w:cstheme="minorHAnsi"/>
                <w:color w:val="000000" w:themeColor="text1"/>
                <w:sz w:val="18"/>
                <w:szCs w:val="18"/>
              </w:rPr>
              <w:t>Genomics</w:t>
            </w:r>
            <w:r w:rsidR="00EC7576">
              <w:rPr>
                <w:rFonts w:eastAsia="Calibri" w:cstheme="minorHAnsi"/>
                <w:color w:val="000000" w:themeColor="text1"/>
                <w:sz w:val="18"/>
                <w:szCs w:val="18"/>
              </w:rPr>
              <w:t xml:space="preserve">/Personalized </w:t>
            </w:r>
            <w:proofErr w:type="gramStart"/>
            <w:r w:rsidR="00EC7576">
              <w:rPr>
                <w:rFonts w:eastAsia="Calibri" w:cstheme="minorHAnsi"/>
                <w:color w:val="000000" w:themeColor="text1"/>
                <w:sz w:val="18"/>
                <w:szCs w:val="18"/>
              </w:rPr>
              <w:t xml:space="preserve">Nutrition </w:t>
            </w:r>
            <w:r w:rsidRPr="007C40B3">
              <w:rPr>
                <w:rFonts w:eastAsia="Calibri" w:cstheme="minorHAnsi"/>
                <w:color w:val="000000" w:themeColor="text1"/>
                <w:sz w:val="18"/>
                <w:szCs w:val="18"/>
              </w:rPr>
              <w:t xml:space="preserve"> Assignment</w:t>
            </w:r>
            <w:proofErr w:type="gramEnd"/>
          </w:p>
        </w:tc>
        <w:tc>
          <w:tcPr>
            <w:tcW w:w="2520" w:type="dxa"/>
          </w:tcPr>
          <w:p w14:paraId="23318FF3" w14:textId="77777777" w:rsidR="002504A2" w:rsidRDefault="002504A2" w:rsidP="002504A2">
            <w:pPr>
              <w:spacing w:before="60"/>
              <w:ind w:left="870" w:hanging="810"/>
              <w:jc w:val="left"/>
              <w:rPr>
                <w:rFonts w:cstheme="minorHAnsi"/>
                <w:sz w:val="18"/>
                <w:szCs w:val="18"/>
              </w:rPr>
            </w:pPr>
            <w:r>
              <w:rPr>
                <w:rFonts w:cstheme="minorHAnsi"/>
                <w:sz w:val="18"/>
                <w:szCs w:val="18"/>
              </w:rPr>
              <w:t>Date Achieved:</w:t>
            </w:r>
          </w:p>
          <w:p w14:paraId="3F6C24FC" w14:textId="77777777" w:rsidR="002504A2" w:rsidRDefault="002504A2" w:rsidP="002504A2">
            <w:pPr>
              <w:spacing w:before="60"/>
              <w:ind w:left="870" w:hanging="810"/>
              <w:jc w:val="left"/>
              <w:rPr>
                <w:rFonts w:cstheme="minorHAnsi"/>
                <w:sz w:val="18"/>
                <w:szCs w:val="18"/>
              </w:rPr>
            </w:pPr>
          </w:p>
          <w:p w14:paraId="1F4B3AFE" w14:textId="32D3AADE" w:rsidR="000047F6" w:rsidRPr="007C40B3" w:rsidRDefault="002504A2" w:rsidP="002504A2">
            <w:pPr>
              <w:spacing w:before="60"/>
              <w:jc w:val="left"/>
              <w:rPr>
                <w:rFonts w:eastAsia="Calibri" w:cstheme="minorHAnsi"/>
                <w:color w:val="000000" w:themeColor="text1"/>
                <w:sz w:val="18"/>
                <w:szCs w:val="18"/>
              </w:rPr>
            </w:pPr>
            <w:r>
              <w:rPr>
                <w:rFonts w:cstheme="minorHAnsi"/>
                <w:sz w:val="18"/>
                <w:szCs w:val="18"/>
              </w:rPr>
              <w:t>Grade Received:</w:t>
            </w:r>
          </w:p>
        </w:tc>
      </w:tr>
      <w:tr w:rsidR="000047F6" w:rsidRPr="00DB0E52" w14:paraId="5BE84C3E" w14:textId="77777777" w:rsidTr="002504A2">
        <w:tc>
          <w:tcPr>
            <w:tcW w:w="2790" w:type="dxa"/>
            <w:shd w:val="clear" w:color="auto" w:fill="DBE5F1" w:themeFill="accent1" w:themeFillTint="33"/>
          </w:tcPr>
          <w:p w14:paraId="66E4FEA1" w14:textId="77777777" w:rsidR="000047F6" w:rsidRPr="001F18EC" w:rsidRDefault="000047F6" w:rsidP="002339E8">
            <w:pPr>
              <w:spacing w:before="60" w:after="60" w:line="257" w:lineRule="auto"/>
              <w:ind w:left="795" w:hanging="795"/>
              <w:rPr>
                <w:sz w:val="18"/>
                <w:szCs w:val="16"/>
              </w:rPr>
            </w:pPr>
            <w:r w:rsidRPr="002D293C">
              <w:rPr>
                <w:sz w:val="18"/>
                <w:szCs w:val="16"/>
              </w:rPr>
              <w:t>KRDN 3.6</w:t>
            </w:r>
            <w:r w:rsidRPr="002D293C">
              <w:rPr>
                <w:sz w:val="18"/>
                <w:szCs w:val="16"/>
              </w:rPr>
              <w:tab/>
              <w:t>Develop nutritionally sound meals, menus and meal plans that promote health and disease management and meet client’s/patient’s needs</w:t>
            </w:r>
            <w:r>
              <w:rPr>
                <w:sz w:val="18"/>
                <w:szCs w:val="16"/>
              </w:rPr>
              <w:t>.</w:t>
            </w:r>
          </w:p>
        </w:tc>
        <w:tc>
          <w:tcPr>
            <w:tcW w:w="1620" w:type="dxa"/>
          </w:tcPr>
          <w:p w14:paraId="7A0945DE" w14:textId="4AC5BFD9" w:rsidR="000047F6" w:rsidRPr="00DB0E52" w:rsidRDefault="00E76178" w:rsidP="002339E8">
            <w:pPr>
              <w:spacing w:before="60"/>
              <w:rPr>
                <w:rFonts w:cstheme="minorHAnsi"/>
                <w:color w:val="000000" w:themeColor="text1"/>
                <w:sz w:val="18"/>
                <w:szCs w:val="18"/>
              </w:rPr>
            </w:pPr>
            <w:r>
              <w:rPr>
                <w:rFonts w:cstheme="minorHAnsi"/>
                <w:color w:val="000000" w:themeColor="text1"/>
                <w:sz w:val="18"/>
                <w:szCs w:val="18"/>
              </w:rPr>
              <w:t>FONU</w:t>
            </w:r>
            <w:r w:rsidR="000047F6">
              <w:rPr>
                <w:rFonts w:cstheme="minorHAnsi"/>
                <w:color w:val="000000" w:themeColor="text1"/>
                <w:sz w:val="18"/>
                <w:szCs w:val="18"/>
              </w:rPr>
              <w:t xml:space="preserve"> 455-Medical Nutrition Therapy II</w:t>
            </w:r>
          </w:p>
        </w:tc>
        <w:tc>
          <w:tcPr>
            <w:tcW w:w="2160" w:type="dxa"/>
          </w:tcPr>
          <w:p w14:paraId="50CA5E9E" w14:textId="77777777" w:rsidR="000047F6" w:rsidRPr="00DB0E52" w:rsidRDefault="000047F6" w:rsidP="002339E8">
            <w:pPr>
              <w:spacing w:before="60"/>
              <w:rPr>
                <w:rFonts w:eastAsia="Calibri" w:cstheme="minorHAnsi"/>
                <w:color w:val="000000" w:themeColor="text1"/>
                <w:sz w:val="18"/>
                <w:szCs w:val="18"/>
              </w:rPr>
            </w:pPr>
            <w:r>
              <w:rPr>
                <w:rFonts w:eastAsia="Calibri" w:cstheme="minorHAnsi"/>
                <w:color w:val="000000" w:themeColor="text1"/>
                <w:sz w:val="18"/>
                <w:szCs w:val="18"/>
              </w:rPr>
              <w:t xml:space="preserve">Renal Meal </w:t>
            </w:r>
            <w:proofErr w:type="gramStart"/>
            <w:r>
              <w:rPr>
                <w:rFonts w:eastAsia="Calibri" w:cstheme="minorHAnsi"/>
                <w:color w:val="000000" w:themeColor="text1"/>
                <w:sz w:val="18"/>
                <w:szCs w:val="18"/>
              </w:rPr>
              <w:t>planning</w:t>
            </w:r>
            <w:proofErr w:type="gramEnd"/>
            <w:r>
              <w:rPr>
                <w:rFonts w:eastAsia="Calibri" w:cstheme="minorHAnsi"/>
                <w:color w:val="000000" w:themeColor="text1"/>
                <w:sz w:val="18"/>
                <w:szCs w:val="18"/>
              </w:rPr>
              <w:t xml:space="preserve"> Assignment</w:t>
            </w:r>
          </w:p>
        </w:tc>
        <w:tc>
          <w:tcPr>
            <w:tcW w:w="2520" w:type="dxa"/>
          </w:tcPr>
          <w:p w14:paraId="7D4EDFE2" w14:textId="77777777" w:rsidR="002504A2" w:rsidRDefault="002504A2" w:rsidP="002504A2">
            <w:pPr>
              <w:spacing w:before="60"/>
              <w:ind w:left="870" w:hanging="810"/>
              <w:jc w:val="left"/>
              <w:rPr>
                <w:rFonts w:cstheme="minorHAnsi"/>
                <w:sz w:val="18"/>
                <w:szCs w:val="18"/>
              </w:rPr>
            </w:pPr>
            <w:r>
              <w:rPr>
                <w:rFonts w:cstheme="minorHAnsi"/>
                <w:sz w:val="18"/>
                <w:szCs w:val="18"/>
              </w:rPr>
              <w:t>Date Achieved:</w:t>
            </w:r>
          </w:p>
          <w:p w14:paraId="55EFEE1E" w14:textId="77777777" w:rsidR="002504A2" w:rsidRDefault="002504A2" w:rsidP="002504A2">
            <w:pPr>
              <w:spacing w:before="60"/>
              <w:ind w:left="870" w:hanging="810"/>
              <w:jc w:val="left"/>
              <w:rPr>
                <w:rFonts w:cstheme="minorHAnsi"/>
                <w:sz w:val="18"/>
                <w:szCs w:val="18"/>
              </w:rPr>
            </w:pPr>
          </w:p>
          <w:p w14:paraId="7E9CAEBC" w14:textId="708EC90A" w:rsidR="000047F6" w:rsidRDefault="002504A2" w:rsidP="002504A2">
            <w:pPr>
              <w:spacing w:before="60"/>
              <w:jc w:val="left"/>
              <w:rPr>
                <w:rFonts w:eastAsia="Calibri" w:cstheme="minorHAnsi"/>
                <w:color w:val="000000" w:themeColor="text1"/>
                <w:sz w:val="18"/>
                <w:szCs w:val="18"/>
              </w:rPr>
            </w:pPr>
            <w:r>
              <w:rPr>
                <w:rFonts w:cstheme="minorHAnsi"/>
                <w:sz w:val="18"/>
                <w:szCs w:val="18"/>
              </w:rPr>
              <w:t>Grade Received:</w:t>
            </w:r>
          </w:p>
        </w:tc>
      </w:tr>
    </w:tbl>
    <w:p w14:paraId="5E421D7A" w14:textId="77777777" w:rsidR="007348A8" w:rsidRDefault="007348A8"/>
    <w:p w14:paraId="091EF14D" w14:textId="031BDB76" w:rsidR="007348A8" w:rsidRDefault="007348A8">
      <w:r w:rsidRPr="007348A8">
        <w:rPr>
          <w:rStyle w:val="Heading3Char"/>
        </w:rPr>
        <w:t>Domain 4.</w:t>
      </w:r>
      <w:r w:rsidRPr="001F18EC">
        <w:rPr>
          <w:rFonts w:cstheme="minorHAnsi"/>
          <w:b/>
          <w:bCs/>
          <w:sz w:val="20"/>
          <w:szCs w:val="20"/>
        </w:rPr>
        <w:t xml:space="preserve">  Practice Management and Use of Resources: Strategic application of principles of management and systems in the provision of services to individuals and organizations.</w:t>
      </w:r>
    </w:p>
    <w:tbl>
      <w:tblPr>
        <w:tblStyle w:val="TableGrid"/>
        <w:tblW w:w="9090" w:type="dxa"/>
        <w:tblInd w:w="-185" w:type="dxa"/>
        <w:tblLayout w:type="fixed"/>
        <w:tblLook w:val="04A0" w:firstRow="1" w:lastRow="0" w:firstColumn="1" w:lastColumn="0" w:noHBand="0" w:noVBand="1"/>
      </w:tblPr>
      <w:tblGrid>
        <w:gridCol w:w="2790"/>
        <w:gridCol w:w="1620"/>
        <w:gridCol w:w="2160"/>
        <w:gridCol w:w="2520"/>
      </w:tblGrid>
      <w:tr w:rsidR="000047F6" w:rsidRPr="00DB0E52" w14:paraId="48A152CA" w14:textId="77777777" w:rsidTr="002504A2">
        <w:tc>
          <w:tcPr>
            <w:tcW w:w="2790" w:type="dxa"/>
            <w:shd w:val="clear" w:color="auto" w:fill="DBE5F1" w:themeFill="accent1" w:themeFillTint="33"/>
          </w:tcPr>
          <w:p w14:paraId="672EEFCF" w14:textId="77777777" w:rsidR="000047F6" w:rsidRPr="001F18EC" w:rsidRDefault="000047F6" w:rsidP="002339E8">
            <w:pPr>
              <w:spacing w:before="60" w:after="60" w:line="257" w:lineRule="auto"/>
              <w:ind w:left="795" w:hanging="795"/>
              <w:rPr>
                <w:rFonts w:cstheme="minorHAnsi"/>
                <w:color w:val="000000" w:themeColor="text1"/>
                <w:sz w:val="18"/>
                <w:szCs w:val="16"/>
              </w:rPr>
            </w:pPr>
            <w:bookmarkStart w:id="177" w:name="_Hlk79650874"/>
            <w:r w:rsidRPr="001F18EC">
              <w:rPr>
                <w:sz w:val="18"/>
                <w:szCs w:val="16"/>
              </w:rPr>
              <w:t>KRDN 4.1</w:t>
            </w:r>
            <w:r w:rsidRPr="001F18EC">
              <w:rPr>
                <w:sz w:val="18"/>
                <w:szCs w:val="16"/>
              </w:rPr>
              <w:tab/>
              <w:t>Apply management theories to the development of programs or services</w:t>
            </w:r>
            <w:r>
              <w:rPr>
                <w:sz w:val="18"/>
                <w:szCs w:val="16"/>
              </w:rPr>
              <w:t>.</w:t>
            </w:r>
          </w:p>
        </w:tc>
        <w:tc>
          <w:tcPr>
            <w:tcW w:w="1620" w:type="dxa"/>
          </w:tcPr>
          <w:p w14:paraId="0EB2BCC2" w14:textId="6C00E7F6" w:rsidR="000047F6" w:rsidRPr="001F18EC" w:rsidRDefault="00E76178" w:rsidP="002339E8">
            <w:pPr>
              <w:spacing w:before="60"/>
              <w:rPr>
                <w:rFonts w:cstheme="minorHAnsi"/>
                <w:color w:val="000000" w:themeColor="text1"/>
                <w:sz w:val="18"/>
                <w:szCs w:val="16"/>
              </w:rPr>
            </w:pPr>
            <w:r>
              <w:rPr>
                <w:rFonts w:cstheme="minorHAnsi"/>
                <w:color w:val="000000" w:themeColor="text1"/>
                <w:sz w:val="18"/>
                <w:szCs w:val="18"/>
              </w:rPr>
              <w:t>FONU</w:t>
            </w:r>
            <w:r w:rsidR="000047F6" w:rsidRPr="00646E7D">
              <w:rPr>
                <w:rFonts w:cstheme="minorHAnsi"/>
                <w:color w:val="000000" w:themeColor="text1"/>
                <w:sz w:val="18"/>
                <w:szCs w:val="18"/>
              </w:rPr>
              <w:t xml:space="preserve"> 430- Professional Topics in Food and Nutrition  </w:t>
            </w:r>
          </w:p>
        </w:tc>
        <w:tc>
          <w:tcPr>
            <w:tcW w:w="2160" w:type="dxa"/>
          </w:tcPr>
          <w:p w14:paraId="7A0008CF" w14:textId="77777777" w:rsidR="000047F6" w:rsidRPr="001F18EC" w:rsidRDefault="000047F6" w:rsidP="002339E8">
            <w:pPr>
              <w:spacing w:before="60"/>
              <w:rPr>
                <w:rFonts w:cstheme="minorHAnsi"/>
                <w:sz w:val="18"/>
                <w:szCs w:val="16"/>
              </w:rPr>
            </w:pPr>
            <w:r>
              <w:rPr>
                <w:rFonts w:cstheme="minorHAnsi"/>
                <w:sz w:val="18"/>
                <w:szCs w:val="16"/>
              </w:rPr>
              <w:t>Management Theory assignment</w:t>
            </w:r>
          </w:p>
        </w:tc>
        <w:tc>
          <w:tcPr>
            <w:tcW w:w="2520" w:type="dxa"/>
          </w:tcPr>
          <w:p w14:paraId="359C9970" w14:textId="77777777" w:rsidR="005E5E63" w:rsidRDefault="005E5E63" w:rsidP="005E5E63">
            <w:pPr>
              <w:spacing w:before="60"/>
              <w:ind w:left="870" w:hanging="810"/>
              <w:jc w:val="left"/>
              <w:rPr>
                <w:rFonts w:cstheme="minorHAnsi"/>
                <w:sz w:val="18"/>
                <w:szCs w:val="18"/>
              </w:rPr>
            </w:pPr>
            <w:r>
              <w:rPr>
                <w:rFonts w:cstheme="minorHAnsi"/>
                <w:sz w:val="18"/>
                <w:szCs w:val="18"/>
              </w:rPr>
              <w:t>Date Achieved:</w:t>
            </w:r>
          </w:p>
          <w:p w14:paraId="53B73547" w14:textId="77777777" w:rsidR="005E5E63" w:rsidRDefault="005E5E63" w:rsidP="005E5E63">
            <w:pPr>
              <w:spacing w:before="60"/>
              <w:ind w:left="870" w:hanging="810"/>
              <w:jc w:val="left"/>
              <w:rPr>
                <w:rFonts w:cstheme="minorHAnsi"/>
                <w:sz w:val="18"/>
                <w:szCs w:val="18"/>
              </w:rPr>
            </w:pPr>
          </w:p>
          <w:p w14:paraId="6E5EDF16" w14:textId="3683CB98" w:rsidR="000047F6" w:rsidRDefault="005E5E63" w:rsidP="005E5E63">
            <w:pPr>
              <w:spacing w:before="60"/>
              <w:jc w:val="left"/>
              <w:rPr>
                <w:rFonts w:cstheme="minorHAnsi"/>
                <w:sz w:val="18"/>
                <w:szCs w:val="16"/>
              </w:rPr>
            </w:pPr>
            <w:r>
              <w:rPr>
                <w:rFonts w:cstheme="minorHAnsi"/>
                <w:sz w:val="18"/>
                <w:szCs w:val="18"/>
              </w:rPr>
              <w:t>Grade Received:</w:t>
            </w:r>
          </w:p>
        </w:tc>
      </w:tr>
      <w:tr w:rsidR="000047F6" w:rsidRPr="00DB0E52" w14:paraId="0D31351B" w14:textId="77777777" w:rsidTr="002504A2">
        <w:tc>
          <w:tcPr>
            <w:tcW w:w="2790" w:type="dxa"/>
            <w:shd w:val="clear" w:color="auto" w:fill="DBE5F1" w:themeFill="accent1" w:themeFillTint="33"/>
          </w:tcPr>
          <w:p w14:paraId="6FF1FCB3" w14:textId="77777777" w:rsidR="000047F6" w:rsidRPr="001F18EC" w:rsidRDefault="000047F6" w:rsidP="002339E8">
            <w:pPr>
              <w:spacing w:before="60" w:after="60" w:line="257" w:lineRule="auto"/>
              <w:ind w:left="795" w:hanging="795"/>
              <w:rPr>
                <w:rFonts w:eastAsia="Times New Roman" w:cstheme="minorHAnsi"/>
                <w:b/>
                <w:color w:val="000000"/>
                <w:sz w:val="18"/>
                <w:szCs w:val="16"/>
              </w:rPr>
            </w:pPr>
            <w:r w:rsidRPr="001F18EC">
              <w:rPr>
                <w:sz w:val="18"/>
                <w:szCs w:val="16"/>
              </w:rPr>
              <w:t>KRDN 4.2</w:t>
            </w:r>
            <w:r w:rsidRPr="001F18EC">
              <w:rPr>
                <w:sz w:val="18"/>
                <w:szCs w:val="16"/>
              </w:rPr>
              <w:tab/>
            </w:r>
            <w:r w:rsidRPr="002D293C">
              <w:rPr>
                <w:sz w:val="18"/>
                <w:szCs w:val="16"/>
              </w:rPr>
              <w:t>Evaluate a budget/financial management plan and interpret financial data.</w:t>
            </w:r>
          </w:p>
        </w:tc>
        <w:tc>
          <w:tcPr>
            <w:tcW w:w="1620" w:type="dxa"/>
          </w:tcPr>
          <w:p w14:paraId="31785FC1" w14:textId="77777777" w:rsidR="000047F6" w:rsidRPr="001F18EC" w:rsidRDefault="000047F6" w:rsidP="002339E8">
            <w:pPr>
              <w:spacing w:before="60"/>
              <w:rPr>
                <w:rFonts w:cstheme="minorHAnsi"/>
                <w:color w:val="000000" w:themeColor="text1"/>
                <w:sz w:val="18"/>
                <w:szCs w:val="16"/>
              </w:rPr>
            </w:pPr>
            <w:r>
              <w:rPr>
                <w:rFonts w:cstheme="minorHAnsi"/>
                <w:color w:val="000000" w:themeColor="text1"/>
                <w:sz w:val="18"/>
                <w:szCs w:val="16"/>
              </w:rPr>
              <w:t xml:space="preserve">HOSP 330- </w:t>
            </w:r>
            <w:r w:rsidRPr="0006099E">
              <w:rPr>
                <w:rFonts w:ascii="Calibri" w:hAnsi="Calibri"/>
                <w:sz w:val="20"/>
                <w:szCs w:val="20"/>
              </w:rPr>
              <w:t xml:space="preserve">Applications </w:t>
            </w:r>
            <w:proofErr w:type="gramStart"/>
            <w:r w:rsidRPr="0006099E">
              <w:rPr>
                <w:rFonts w:ascii="Calibri" w:hAnsi="Calibri"/>
                <w:sz w:val="20"/>
                <w:szCs w:val="20"/>
              </w:rPr>
              <w:t>of</w:t>
            </w:r>
            <w:proofErr w:type="gramEnd"/>
            <w:r w:rsidRPr="0006099E">
              <w:rPr>
                <w:rFonts w:ascii="Calibri" w:hAnsi="Calibri"/>
                <w:sz w:val="20"/>
                <w:szCs w:val="20"/>
              </w:rPr>
              <w:t xml:space="preserve"> Food Production and Service</w:t>
            </w:r>
          </w:p>
        </w:tc>
        <w:tc>
          <w:tcPr>
            <w:tcW w:w="2160" w:type="dxa"/>
          </w:tcPr>
          <w:p w14:paraId="71FE4B59" w14:textId="77777777" w:rsidR="000047F6" w:rsidRPr="001F18EC" w:rsidRDefault="000047F6" w:rsidP="002339E8">
            <w:pPr>
              <w:spacing w:before="60"/>
              <w:rPr>
                <w:rFonts w:eastAsia="Calibri" w:cstheme="minorHAnsi"/>
                <w:color w:val="000000" w:themeColor="text1"/>
                <w:sz w:val="18"/>
                <w:szCs w:val="16"/>
              </w:rPr>
            </w:pPr>
            <w:r>
              <w:rPr>
                <w:rFonts w:ascii="Calibri" w:hAnsi="Calibri"/>
                <w:sz w:val="20"/>
                <w:szCs w:val="20"/>
              </w:rPr>
              <w:t>F</w:t>
            </w:r>
            <w:r w:rsidRPr="0006099E">
              <w:rPr>
                <w:rFonts w:ascii="Calibri" w:hAnsi="Calibri"/>
                <w:sz w:val="20"/>
                <w:szCs w:val="20"/>
              </w:rPr>
              <w:t>inancial reconciliation sheet</w:t>
            </w:r>
          </w:p>
        </w:tc>
        <w:tc>
          <w:tcPr>
            <w:tcW w:w="2520" w:type="dxa"/>
          </w:tcPr>
          <w:p w14:paraId="439D862D" w14:textId="77777777" w:rsidR="000047F6" w:rsidRDefault="000047F6" w:rsidP="002504A2">
            <w:pPr>
              <w:spacing w:before="60"/>
              <w:jc w:val="left"/>
              <w:rPr>
                <w:rFonts w:ascii="Calibri" w:hAnsi="Calibri"/>
                <w:sz w:val="20"/>
                <w:szCs w:val="20"/>
              </w:rPr>
            </w:pPr>
          </w:p>
        </w:tc>
      </w:tr>
      <w:tr w:rsidR="000047F6" w:rsidRPr="00DB0E52" w14:paraId="2D1198C6" w14:textId="77777777" w:rsidTr="002504A2">
        <w:tc>
          <w:tcPr>
            <w:tcW w:w="2790" w:type="dxa"/>
            <w:shd w:val="clear" w:color="auto" w:fill="DBE5F1" w:themeFill="accent1" w:themeFillTint="33"/>
          </w:tcPr>
          <w:p w14:paraId="33CF0E99" w14:textId="77777777" w:rsidR="000047F6" w:rsidRPr="001F18EC" w:rsidRDefault="000047F6" w:rsidP="002339E8">
            <w:pPr>
              <w:spacing w:before="60" w:after="60" w:line="257" w:lineRule="auto"/>
              <w:ind w:left="795" w:hanging="795"/>
              <w:rPr>
                <w:rFonts w:eastAsia="Times New Roman" w:cstheme="minorHAnsi"/>
                <w:b/>
                <w:color w:val="000000"/>
                <w:sz w:val="18"/>
                <w:szCs w:val="16"/>
              </w:rPr>
            </w:pPr>
            <w:r w:rsidRPr="00A907F9">
              <w:rPr>
                <w:sz w:val="18"/>
                <w:szCs w:val="16"/>
              </w:rPr>
              <w:t>KRDN 4.3</w:t>
            </w:r>
            <w:r w:rsidRPr="00A907F9">
              <w:rPr>
                <w:sz w:val="18"/>
                <w:szCs w:val="16"/>
              </w:rPr>
              <w:tab/>
              <w:t>Demonstrate an understanding of the regulation system related to billing and coding, what services are reimbursable by third party payers, and how reimbursement may be obtained.</w:t>
            </w:r>
          </w:p>
        </w:tc>
        <w:tc>
          <w:tcPr>
            <w:tcW w:w="1620" w:type="dxa"/>
          </w:tcPr>
          <w:p w14:paraId="296FC97E" w14:textId="337C58B8" w:rsidR="000047F6" w:rsidRPr="001F18EC" w:rsidRDefault="00E76178" w:rsidP="002339E8">
            <w:pPr>
              <w:spacing w:before="60"/>
              <w:rPr>
                <w:rFonts w:cstheme="minorHAnsi"/>
                <w:color w:val="000000" w:themeColor="text1"/>
                <w:sz w:val="18"/>
                <w:szCs w:val="16"/>
              </w:rPr>
            </w:pPr>
            <w:r>
              <w:rPr>
                <w:rFonts w:cstheme="minorHAnsi"/>
                <w:color w:val="000000" w:themeColor="text1"/>
                <w:sz w:val="18"/>
                <w:szCs w:val="18"/>
              </w:rPr>
              <w:t>FONU</w:t>
            </w:r>
            <w:r w:rsidR="000047F6" w:rsidRPr="00646E7D">
              <w:rPr>
                <w:rFonts w:cstheme="minorHAnsi"/>
                <w:color w:val="000000" w:themeColor="text1"/>
                <w:sz w:val="18"/>
                <w:szCs w:val="18"/>
              </w:rPr>
              <w:t xml:space="preserve"> 430- Professional Topics in Food and Nutrition  </w:t>
            </w:r>
          </w:p>
        </w:tc>
        <w:tc>
          <w:tcPr>
            <w:tcW w:w="2160" w:type="dxa"/>
          </w:tcPr>
          <w:p w14:paraId="4091AC4F" w14:textId="77777777" w:rsidR="000047F6" w:rsidRPr="001F18EC" w:rsidRDefault="000047F6" w:rsidP="002339E8">
            <w:pPr>
              <w:spacing w:before="60"/>
              <w:rPr>
                <w:rFonts w:eastAsia="Calibri" w:cstheme="minorHAnsi"/>
                <w:color w:val="000000" w:themeColor="text1"/>
                <w:sz w:val="18"/>
                <w:szCs w:val="16"/>
              </w:rPr>
            </w:pPr>
            <w:r>
              <w:rPr>
                <w:rFonts w:eastAsia="Calibri" w:cstheme="minorHAnsi"/>
                <w:color w:val="000000" w:themeColor="text1"/>
                <w:sz w:val="18"/>
                <w:szCs w:val="16"/>
              </w:rPr>
              <w:t>Billing and Coding Assignment</w:t>
            </w:r>
          </w:p>
        </w:tc>
        <w:tc>
          <w:tcPr>
            <w:tcW w:w="2520" w:type="dxa"/>
          </w:tcPr>
          <w:p w14:paraId="79266826" w14:textId="77777777" w:rsidR="005E5E63" w:rsidRDefault="005E5E63" w:rsidP="005E5E63">
            <w:pPr>
              <w:spacing w:before="60"/>
              <w:ind w:left="870" w:hanging="810"/>
              <w:jc w:val="left"/>
              <w:rPr>
                <w:rFonts w:cstheme="minorHAnsi"/>
                <w:sz w:val="18"/>
                <w:szCs w:val="18"/>
              </w:rPr>
            </w:pPr>
            <w:r>
              <w:rPr>
                <w:rFonts w:cstheme="minorHAnsi"/>
                <w:sz w:val="18"/>
                <w:szCs w:val="18"/>
              </w:rPr>
              <w:t>Date Achieved:</w:t>
            </w:r>
          </w:p>
          <w:p w14:paraId="51766327" w14:textId="77777777" w:rsidR="005E5E63" w:rsidRDefault="005E5E63" w:rsidP="005E5E63">
            <w:pPr>
              <w:spacing w:before="60"/>
              <w:ind w:left="870" w:hanging="810"/>
              <w:jc w:val="left"/>
              <w:rPr>
                <w:rFonts w:cstheme="minorHAnsi"/>
                <w:sz w:val="18"/>
                <w:szCs w:val="18"/>
              </w:rPr>
            </w:pPr>
          </w:p>
          <w:p w14:paraId="2F8C1BC1" w14:textId="45C6B7FE" w:rsidR="000047F6" w:rsidRDefault="005E5E63" w:rsidP="005E5E63">
            <w:pPr>
              <w:spacing w:before="60"/>
              <w:jc w:val="left"/>
              <w:rPr>
                <w:rFonts w:eastAsia="Calibri" w:cstheme="minorHAnsi"/>
                <w:color w:val="000000" w:themeColor="text1"/>
                <w:sz w:val="18"/>
                <w:szCs w:val="16"/>
              </w:rPr>
            </w:pPr>
            <w:r>
              <w:rPr>
                <w:rFonts w:cstheme="minorHAnsi"/>
                <w:sz w:val="18"/>
                <w:szCs w:val="18"/>
              </w:rPr>
              <w:t>Grade Received:</w:t>
            </w:r>
          </w:p>
        </w:tc>
      </w:tr>
      <w:bookmarkEnd w:id="177"/>
      <w:tr w:rsidR="000047F6" w:rsidRPr="00DB0E52" w14:paraId="1E3D5F20" w14:textId="77777777" w:rsidTr="002504A2">
        <w:tc>
          <w:tcPr>
            <w:tcW w:w="2790" w:type="dxa"/>
            <w:shd w:val="clear" w:color="auto" w:fill="DBE5F1" w:themeFill="accent1" w:themeFillTint="33"/>
          </w:tcPr>
          <w:p w14:paraId="171EBFB8" w14:textId="77777777" w:rsidR="000047F6" w:rsidRPr="001F18EC" w:rsidRDefault="000047F6" w:rsidP="002339E8">
            <w:pPr>
              <w:spacing w:before="60" w:after="60" w:line="257" w:lineRule="auto"/>
              <w:ind w:left="795" w:hanging="795"/>
              <w:rPr>
                <w:rFonts w:eastAsia="Times New Roman" w:cstheme="minorHAnsi"/>
                <w:b/>
                <w:color w:val="000000"/>
                <w:sz w:val="18"/>
                <w:szCs w:val="16"/>
              </w:rPr>
            </w:pPr>
            <w:r w:rsidRPr="001F18EC">
              <w:rPr>
                <w:sz w:val="18"/>
                <w:szCs w:val="16"/>
              </w:rPr>
              <w:t>KRDN 4.4</w:t>
            </w:r>
            <w:r w:rsidRPr="001F18EC">
              <w:rPr>
                <w:sz w:val="18"/>
                <w:szCs w:val="16"/>
              </w:rPr>
              <w:tab/>
              <w:t>Apply the principles of human resource management to different situations</w:t>
            </w:r>
            <w:r>
              <w:rPr>
                <w:sz w:val="18"/>
                <w:szCs w:val="16"/>
              </w:rPr>
              <w:t>.</w:t>
            </w:r>
          </w:p>
        </w:tc>
        <w:tc>
          <w:tcPr>
            <w:tcW w:w="1620" w:type="dxa"/>
          </w:tcPr>
          <w:p w14:paraId="11ADBCE1" w14:textId="77777777" w:rsidR="000047F6" w:rsidRPr="00FE0D32" w:rsidRDefault="000047F6" w:rsidP="002339E8">
            <w:pPr>
              <w:spacing w:before="60"/>
              <w:rPr>
                <w:rFonts w:cstheme="minorHAnsi"/>
                <w:color w:val="000000" w:themeColor="text1"/>
                <w:sz w:val="20"/>
                <w:szCs w:val="20"/>
              </w:rPr>
            </w:pPr>
            <w:r w:rsidRPr="00FE0D32">
              <w:rPr>
                <w:rFonts w:ascii="Calibri" w:hAnsi="Calibri"/>
                <w:sz w:val="20"/>
                <w:szCs w:val="20"/>
              </w:rPr>
              <w:t>HOSP 256- Human Resources in the Hospitality Industry</w:t>
            </w:r>
          </w:p>
        </w:tc>
        <w:tc>
          <w:tcPr>
            <w:tcW w:w="2160" w:type="dxa"/>
          </w:tcPr>
          <w:p w14:paraId="5133BEB5" w14:textId="77777777" w:rsidR="000047F6" w:rsidRPr="00FE0D32" w:rsidRDefault="000047F6" w:rsidP="002339E8">
            <w:pPr>
              <w:spacing w:before="60"/>
              <w:rPr>
                <w:rFonts w:eastAsia="Calibri" w:cstheme="minorHAnsi"/>
                <w:color w:val="000000" w:themeColor="text1"/>
                <w:sz w:val="20"/>
                <w:szCs w:val="20"/>
              </w:rPr>
            </w:pPr>
            <w:r w:rsidRPr="00FE0D32">
              <w:rPr>
                <w:rFonts w:eastAsia="Calibri" w:cstheme="minorHAnsi"/>
                <w:color w:val="000000" w:themeColor="text1"/>
                <w:sz w:val="20"/>
                <w:szCs w:val="20"/>
              </w:rPr>
              <w:t>Training program assignment</w:t>
            </w:r>
          </w:p>
        </w:tc>
        <w:tc>
          <w:tcPr>
            <w:tcW w:w="2520" w:type="dxa"/>
          </w:tcPr>
          <w:p w14:paraId="738D6988" w14:textId="77777777" w:rsidR="005E5E63" w:rsidRDefault="005E5E63" w:rsidP="005E5E63">
            <w:pPr>
              <w:spacing w:before="60"/>
              <w:ind w:left="870" w:hanging="810"/>
              <w:jc w:val="left"/>
              <w:rPr>
                <w:rFonts w:cstheme="minorHAnsi"/>
                <w:sz w:val="18"/>
                <w:szCs w:val="18"/>
              </w:rPr>
            </w:pPr>
            <w:r>
              <w:rPr>
                <w:rFonts w:cstheme="minorHAnsi"/>
                <w:sz w:val="18"/>
                <w:szCs w:val="18"/>
              </w:rPr>
              <w:t>Date Achieved:</w:t>
            </w:r>
          </w:p>
          <w:p w14:paraId="13167394" w14:textId="77777777" w:rsidR="005E5E63" w:rsidRDefault="005E5E63" w:rsidP="005E5E63">
            <w:pPr>
              <w:spacing w:before="60"/>
              <w:ind w:left="870" w:hanging="810"/>
              <w:jc w:val="left"/>
              <w:rPr>
                <w:rFonts w:cstheme="minorHAnsi"/>
                <w:sz w:val="18"/>
                <w:szCs w:val="18"/>
              </w:rPr>
            </w:pPr>
          </w:p>
          <w:p w14:paraId="4927FDB8" w14:textId="5F5CC144" w:rsidR="000047F6" w:rsidRPr="00FE0D32" w:rsidRDefault="005E5E63" w:rsidP="005E5E63">
            <w:pPr>
              <w:spacing w:before="60"/>
              <w:jc w:val="left"/>
              <w:rPr>
                <w:rFonts w:eastAsia="Calibri" w:cstheme="minorHAnsi"/>
                <w:color w:val="000000" w:themeColor="text1"/>
                <w:sz w:val="20"/>
                <w:szCs w:val="20"/>
              </w:rPr>
            </w:pPr>
            <w:r>
              <w:rPr>
                <w:rFonts w:cstheme="minorHAnsi"/>
                <w:sz w:val="18"/>
                <w:szCs w:val="18"/>
              </w:rPr>
              <w:t>Grade Received:</w:t>
            </w:r>
          </w:p>
        </w:tc>
      </w:tr>
      <w:tr w:rsidR="000047F6" w:rsidRPr="00DB0E52" w14:paraId="355D79F8" w14:textId="77777777" w:rsidTr="002504A2">
        <w:tc>
          <w:tcPr>
            <w:tcW w:w="2790" w:type="dxa"/>
            <w:shd w:val="clear" w:color="auto" w:fill="DBE5F1" w:themeFill="accent1" w:themeFillTint="33"/>
          </w:tcPr>
          <w:p w14:paraId="33771BF4" w14:textId="77777777" w:rsidR="000047F6" w:rsidRPr="001F18EC" w:rsidRDefault="000047F6" w:rsidP="002339E8">
            <w:pPr>
              <w:spacing w:before="60" w:after="60" w:line="257" w:lineRule="auto"/>
              <w:ind w:left="795" w:hanging="795"/>
              <w:rPr>
                <w:rFonts w:eastAsia="Times New Roman" w:cstheme="minorHAnsi"/>
                <w:b/>
                <w:color w:val="000000"/>
                <w:sz w:val="18"/>
                <w:szCs w:val="16"/>
              </w:rPr>
            </w:pPr>
            <w:r w:rsidRPr="001F18EC">
              <w:rPr>
                <w:sz w:val="18"/>
                <w:szCs w:val="16"/>
              </w:rPr>
              <w:t>KRDN 4.5</w:t>
            </w:r>
            <w:r w:rsidRPr="001F18EC">
              <w:rPr>
                <w:sz w:val="18"/>
                <w:szCs w:val="16"/>
              </w:rPr>
              <w:tab/>
            </w:r>
            <w:r w:rsidRPr="002D293C">
              <w:rPr>
                <w:sz w:val="18"/>
                <w:szCs w:val="16"/>
              </w:rPr>
              <w:t>Apply safety and sanitation principles related to food, personnel and consumers.</w:t>
            </w:r>
          </w:p>
        </w:tc>
        <w:tc>
          <w:tcPr>
            <w:tcW w:w="1620" w:type="dxa"/>
          </w:tcPr>
          <w:p w14:paraId="7B78247F" w14:textId="77777777" w:rsidR="000047F6" w:rsidRPr="001F18EC" w:rsidRDefault="000047F6" w:rsidP="002339E8">
            <w:pPr>
              <w:spacing w:before="60"/>
              <w:rPr>
                <w:rFonts w:cstheme="minorHAnsi"/>
                <w:color w:val="000000" w:themeColor="text1"/>
                <w:sz w:val="18"/>
                <w:szCs w:val="16"/>
              </w:rPr>
            </w:pPr>
            <w:r>
              <w:rPr>
                <w:rFonts w:cstheme="minorHAnsi"/>
                <w:color w:val="000000" w:themeColor="text1"/>
                <w:sz w:val="18"/>
                <w:szCs w:val="16"/>
              </w:rPr>
              <w:t xml:space="preserve">HOSP 330- </w:t>
            </w:r>
            <w:r w:rsidRPr="0006099E">
              <w:rPr>
                <w:rFonts w:ascii="Calibri" w:hAnsi="Calibri"/>
                <w:sz w:val="20"/>
                <w:szCs w:val="20"/>
              </w:rPr>
              <w:t xml:space="preserve">Applications </w:t>
            </w:r>
            <w:proofErr w:type="gramStart"/>
            <w:r w:rsidRPr="0006099E">
              <w:rPr>
                <w:rFonts w:ascii="Calibri" w:hAnsi="Calibri"/>
                <w:sz w:val="20"/>
                <w:szCs w:val="20"/>
              </w:rPr>
              <w:t>of</w:t>
            </w:r>
            <w:proofErr w:type="gramEnd"/>
            <w:r w:rsidRPr="0006099E">
              <w:rPr>
                <w:rFonts w:ascii="Calibri" w:hAnsi="Calibri"/>
                <w:sz w:val="20"/>
                <w:szCs w:val="20"/>
              </w:rPr>
              <w:t xml:space="preserve"> Food Production and Service</w:t>
            </w:r>
          </w:p>
        </w:tc>
        <w:tc>
          <w:tcPr>
            <w:tcW w:w="2160" w:type="dxa"/>
          </w:tcPr>
          <w:p w14:paraId="4B1D1991" w14:textId="77777777" w:rsidR="000047F6" w:rsidRPr="001F18EC" w:rsidRDefault="000047F6" w:rsidP="002339E8">
            <w:pPr>
              <w:spacing w:before="60"/>
              <w:rPr>
                <w:rFonts w:eastAsia="Calibri" w:cstheme="minorHAnsi"/>
                <w:color w:val="000000" w:themeColor="text1"/>
                <w:sz w:val="18"/>
                <w:szCs w:val="16"/>
              </w:rPr>
            </w:pPr>
            <w:r>
              <w:rPr>
                <w:rFonts w:eastAsia="Calibri" w:cstheme="minorHAnsi"/>
                <w:color w:val="000000" w:themeColor="text1"/>
                <w:sz w:val="18"/>
                <w:szCs w:val="16"/>
              </w:rPr>
              <w:t>Final Reflective Log</w:t>
            </w:r>
          </w:p>
        </w:tc>
        <w:tc>
          <w:tcPr>
            <w:tcW w:w="2520" w:type="dxa"/>
          </w:tcPr>
          <w:p w14:paraId="046F3901" w14:textId="77777777" w:rsidR="005E5E63" w:rsidRDefault="005E5E63" w:rsidP="005E5E63">
            <w:pPr>
              <w:spacing w:before="60"/>
              <w:ind w:left="870" w:hanging="810"/>
              <w:jc w:val="left"/>
              <w:rPr>
                <w:rFonts w:cstheme="minorHAnsi"/>
                <w:sz w:val="18"/>
                <w:szCs w:val="18"/>
              </w:rPr>
            </w:pPr>
            <w:r>
              <w:rPr>
                <w:rFonts w:cstheme="minorHAnsi"/>
                <w:sz w:val="18"/>
                <w:szCs w:val="18"/>
              </w:rPr>
              <w:t>Date Achieved:</w:t>
            </w:r>
          </w:p>
          <w:p w14:paraId="39EA9309" w14:textId="77777777" w:rsidR="005E5E63" w:rsidRDefault="005E5E63" w:rsidP="005E5E63">
            <w:pPr>
              <w:spacing w:before="60"/>
              <w:ind w:left="870" w:hanging="810"/>
              <w:jc w:val="left"/>
              <w:rPr>
                <w:rFonts w:cstheme="minorHAnsi"/>
                <w:sz w:val="18"/>
                <w:szCs w:val="18"/>
              </w:rPr>
            </w:pPr>
          </w:p>
          <w:p w14:paraId="366AAC37" w14:textId="77179888" w:rsidR="000047F6" w:rsidRDefault="005E5E63" w:rsidP="005E5E63">
            <w:pPr>
              <w:spacing w:before="60"/>
              <w:jc w:val="left"/>
              <w:rPr>
                <w:rFonts w:eastAsia="Calibri" w:cstheme="minorHAnsi"/>
                <w:color w:val="000000" w:themeColor="text1"/>
                <w:sz w:val="18"/>
                <w:szCs w:val="16"/>
              </w:rPr>
            </w:pPr>
            <w:r>
              <w:rPr>
                <w:rFonts w:cstheme="minorHAnsi"/>
                <w:sz w:val="18"/>
                <w:szCs w:val="18"/>
              </w:rPr>
              <w:t>Grade Received:</w:t>
            </w:r>
          </w:p>
        </w:tc>
      </w:tr>
      <w:tr w:rsidR="000047F6" w:rsidRPr="00DB0E52" w14:paraId="3677DBB3" w14:textId="77777777" w:rsidTr="002504A2">
        <w:tc>
          <w:tcPr>
            <w:tcW w:w="2790" w:type="dxa"/>
            <w:shd w:val="clear" w:color="auto" w:fill="DBE5F1" w:themeFill="accent1" w:themeFillTint="33"/>
          </w:tcPr>
          <w:p w14:paraId="5E1CFD94" w14:textId="77777777" w:rsidR="000047F6" w:rsidRPr="001F18EC" w:rsidRDefault="000047F6" w:rsidP="002339E8">
            <w:pPr>
              <w:spacing w:before="60" w:after="60" w:line="257" w:lineRule="auto"/>
              <w:ind w:left="795" w:hanging="795"/>
              <w:rPr>
                <w:rFonts w:eastAsia="Times New Roman" w:cstheme="minorHAnsi"/>
                <w:b/>
                <w:color w:val="000000"/>
                <w:sz w:val="18"/>
                <w:szCs w:val="16"/>
              </w:rPr>
            </w:pPr>
            <w:r w:rsidRPr="001F18EC">
              <w:rPr>
                <w:sz w:val="18"/>
                <w:szCs w:val="16"/>
              </w:rPr>
              <w:t>KRDN 4.6</w:t>
            </w:r>
            <w:r w:rsidRPr="001F18EC">
              <w:rPr>
                <w:sz w:val="18"/>
                <w:szCs w:val="16"/>
              </w:rPr>
              <w:tab/>
            </w:r>
            <w:r w:rsidRPr="002D293C">
              <w:rPr>
                <w:sz w:val="18"/>
                <w:szCs w:val="16"/>
              </w:rPr>
              <w:t xml:space="preserve">Explain the processes involved in delivering </w:t>
            </w:r>
            <w:r w:rsidRPr="002D293C">
              <w:rPr>
                <w:sz w:val="18"/>
                <w:szCs w:val="16"/>
              </w:rPr>
              <w:lastRenderedPageBreak/>
              <w:t>quality food and nutrition services.</w:t>
            </w:r>
          </w:p>
        </w:tc>
        <w:tc>
          <w:tcPr>
            <w:tcW w:w="1620" w:type="dxa"/>
          </w:tcPr>
          <w:p w14:paraId="1938F27B" w14:textId="77777777" w:rsidR="000047F6" w:rsidRPr="001F18EC" w:rsidRDefault="000047F6" w:rsidP="002339E8">
            <w:pPr>
              <w:spacing w:before="60"/>
              <w:rPr>
                <w:rFonts w:cstheme="minorHAnsi"/>
                <w:color w:val="000000" w:themeColor="text1"/>
                <w:sz w:val="18"/>
                <w:szCs w:val="16"/>
              </w:rPr>
            </w:pPr>
            <w:r>
              <w:rPr>
                <w:rFonts w:cstheme="minorHAnsi"/>
                <w:color w:val="000000" w:themeColor="text1"/>
                <w:sz w:val="18"/>
                <w:szCs w:val="16"/>
              </w:rPr>
              <w:lastRenderedPageBreak/>
              <w:t xml:space="preserve">HOSP 330- </w:t>
            </w:r>
            <w:r w:rsidRPr="0006099E">
              <w:rPr>
                <w:rFonts w:ascii="Calibri" w:hAnsi="Calibri"/>
                <w:sz w:val="20"/>
                <w:szCs w:val="20"/>
              </w:rPr>
              <w:t xml:space="preserve">Applications </w:t>
            </w:r>
            <w:proofErr w:type="gramStart"/>
            <w:r w:rsidRPr="0006099E">
              <w:rPr>
                <w:rFonts w:ascii="Calibri" w:hAnsi="Calibri"/>
                <w:sz w:val="20"/>
                <w:szCs w:val="20"/>
              </w:rPr>
              <w:t>of</w:t>
            </w:r>
            <w:proofErr w:type="gramEnd"/>
            <w:r w:rsidRPr="0006099E">
              <w:rPr>
                <w:rFonts w:ascii="Calibri" w:hAnsi="Calibri"/>
                <w:sz w:val="20"/>
                <w:szCs w:val="20"/>
              </w:rPr>
              <w:t xml:space="preserve"> </w:t>
            </w:r>
            <w:r w:rsidRPr="0006099E">
              <w:rPr>
                <w:rFonts w:ascii="Calibri" w:hAnsi="Calibri"/>
                <w:sz w:val="20"/>
                <w:szCs w:val="20"/>
              </w:rPr>
              <w:lastRenderedPageBreak/>
              <w:t>Food Production and Service</w:t>
            </w:r>
          </w:p>
        </w:tc>
        <w:tc>
          <w:tcPr>
            <w:tcW w:w="2160" w:type="dxa"/>
          </w:tcPr>
          <w:p w14:paraId="38BB18C0" w14:textId="77777777" w:rsidR="000047F6" w:rsidRPr="001F18EC" w:rsidRDefault="000047F6" w:rsidP="002339E8">
            <w:pPr>
              <w:spacing w:before="60"/>
              <w:rPr>
                <w:rFonts w:eastAsia="Calibri" w:cstheme="minorHAnsi"/>
                <w:color w:val="000000" w:themeColor="text1"/>
                <w:sz w:val="18"/>
                <w:szCs w:val="16"/>
              </w:rPr>
            </w:pPr>
            <w:r>
              <w:rPr>
                <w:rFonts w:eastAsia="Calibri" w:cstheme="minorHAnsi"/>
                <w:color w:val="000000" w:themeColor="text1"/>
                <w:sz w:val="18"/>
                <w:szCs w:val="16"/>
              </w:rPr>
              <w:lastRenderedPageBreak/>
              <w:t>Final Reflective Log</w:t>
            </w:r>
          </w:p>
        </w:tc>
        <w:tc>
          <w:tcPr>
            <w:tcW w:w="2520" w:type="dxa"/>
          </w:tcPr>
          <w:p w14:paraId="5F43988F" w14:textId="77777777" w:rsidR="005E5E63" w:rsidRDefault="005E5E63" w:rsidP="005E5E63">
            <w:pPr>
              <w:spacing w:before="60"/>
              <w:ind w:left="870" w:hanging="810"/>
              <w:jc w:val="left"/>
              <w:rPr>
                <w:rFonts w:cstheme="minorHAnsi"/>
                <w:sz w:val="18"/>
                <w:szCs w:val="18"/>
              </w:rPr>
            </w:pPr>
            <w:r>
              <w:rPr>
                <w:rFonts w:cstheme="minorHAnsi"/>
                <w:sz w:val="18"/>
                <w:szCs w:val="18"/>
              </w:rPr>
              <w:t>Date Achieved:</w:t>
            </w:r>
          </w:p>
          <w:p w14:paraId="3F40893B" w14:textId="77777777" w:rsidR="005E5E63" w:rsidRDefault="005E5E63" w:rsidP="005E5E63">
            <w:pPr>
              <w:spacing w:before="60"/>
              <w:ind w:left="870" w:hanging="810"/>
              <w:jc w:val="left"/>
              <w:rPr>
                <w:rFonts w:cstheme="minorHAnsi"/>
                <w:sz w:val="18"/>
                <w:szCs w:val="18"/>
              </w:rPr>
            </w:pPr>
          </w:p>
          <w:p w14:paraId="7CB13CD6" w14:textId="29DD69C3" w:rsidR="000047F6" w:rsidRDefault="005E5E63" w:rsidP="005E5E63">
            <w:pPr>
              <w:spacing w:before="60"/>
              <w:jc w:val="left"/>
              <w:rPr>
                <w:rFonts w:eastAsia="Calibri" w:cstheme="minorHAnsi"/>
                <w:color w:val="000000" w:themeColor="text1"/>
                <w:sz w:val="18"/>
                <w:szCs w:val="16"/>
              </w:rPr>
            </w:pPr>
            <w:r>
              <w:rPr>
                <w:rFonts w:cstheme="minorHAnsi"/>
                <w:sz w:val="18"/>
                <w:szCs w:val="18"/>
              </w:rPr>
              <w:lastRenderedPageBreak/>
              <w:t>Grade Received:</w:t>
            </w:r>
          </w:p>
        </w:tc>
      </w:tr>
      <w:tr w:rsidR="000047F6" w:rsidRPr="00DB0E52" w14:paraId="3CD39CAA" w14:textId="77777777" w:rsidTr="002504A2">
        <w:tc>
          <w:tcPr>
            <w:tcW w:w="2790" w:type="dxa"/>
            <w:shd w:val="clear" w:color="auto" w:fill="DBE5F1" w:themeFill="accent1" w:themeFillTint="33"/>
          </w:tcPr>
          <w:p w14:paraId="2F34228B" w14:textId="77777777" w:rsidR="000047F6" w:rsidRDefault="000047F6" w:rsidP="002339E8">
            <w:pPr>
              <w:spacing w:before="60" w:after="60" w:line="257" w:lineRule="auto"/>
              <w:ind w:left="795" w:hanging="795"/>
              <w:rPr>
                <w:sz w:val="18"/>
                <w:szCs w:val="16"/>
              </w:rPr>
            </w:pPr>
            <w:r w:rsidRPr="003655F2">
              <w:rPr>
                <w:sz w:val="18"/>
                <w:szCs w:val="16"/>
              </w:rPr>
              <w:lastRenderedPageBreak/>
              <w:t>KRDN 4.7</w:t>
            </w:r>
            <w:r w:rsidRPr="003655F2">
              <w:rPr>
                <w:sz w:val="18"/>
                <w:szCs w:val="16"/>
              </w:rPr>
              <w:tab/>
              <w:t>Evaluate data to be used in decision-making for continuous quality improvement.</w:t>
            </w:r>
          </w:p>
          <w:p w14:paraId="7E1DF107" w14:textId="77777777" w:rsidR="000047F6" w:rsidRDefault="000047F6" w:rsidP="002339E8">
            <w:pPr>
              <w:spacing w:before="60" w:after="60" w:line="257" w:lineRule="auto"/>
              <w:ind w:left="795" w:hanging="795"/>
              <w:rPr>
                <w:sz w:val="18"/>
                <w:szCs w:val="16"/>
              </w:rPr>
            </w:pPr>
          </w:p>
          <w:p w14:paraId="5DB4A522" w14:textId="77777777" w:rsidR="000047F6" w:rsidRPr="001F18EC" w:rsidRDefault="000047F6" w:rsidP="002339E8">
            <w:pPr>
              <w:spacing w:before="60" w:after="60" w:line="257" w:lineRule="auto"/>
              <w:ind w:left="795" w:hanging="795"/>
              <w:rPr>
                <w:sz w:val="18"/>
                <w:szCs w:val="16"/>
              </w:rPr>
            </w:pPr>
          </w:p>
        </w:tc>
        <w:tc>
          <w:tcPr>
            <w:tcW w:w="1620" w:type="dxa"/>
          </w:tcPr>
          <w:p w14:paraId="762FF279" w14:textId="57528375" w:rsidR="000047F6" w:rsidRPr="001F18EC" w:rsidRDefault="00E76178" w:rsidP="002339E8">
            <w:pPr>
              <w:spacing w:before="60"/>
              <w:rPr>
                <w:rFonts w:cstheme="minorHAnsi"/>
                <w:color w:val="000000" w:themeColor="text1"/>
                <w:sz w:val="18"/>
                <w:szCs w:val="16"/>
              </w:rPr>
            </w:pPr>
            <w:r>
              <w:rPr>
                <w:rFonts w:cstheme="minorHAnsi"/>
                <w:color w:val="000000" w:themeColor="text1"/>
                <w:sz w:val="18"/>
                <w:szCs w:val="18"/>
              </w:rPr>
              <w:t>FONU</w:t>
            </w:r>
            <w:r w:rsidR="000047F6" w:rsidRPr="00646E7D">
              <w:rPr>
                <w:rFonts w:cstheme="minorHAnsi"/>
                <w:color w:val="000000" w:themeColor="text1"/>
                <w:sz w:val="18"/>
                <w:szCs w:val="18"/>
              </w:rPr>
              <w:t xml:space="preserve"> 430- Professional Topics in Food and Nutrition  </w:t>
            </w:r>
          </w:p>
        </w:tc>
        <w:tc>
          <w:tcPr>
            <w:tcW w:w="2160" w:type="dxa"/>
          </w:tcPr>
          <w:p w14:paraId="28760618" w14:textId="77777777" w:rsidR="000047F6" w:rsidRPr="001F18EC" w:rsidRDefault="000047F6" w:rsidP="002339E8">
            <w:pPr>
              <w:spacing w:before="60"/>
              <w:rPr>
                <w:rFonts w:eastAsia="Calibri" w:cstheme="minorHAnsi"/>
                <w:color w:val="000000" w:themeColor="text1"/>
                <w:sz w:val="18"/>
                <w:szCs w:val="16"/>
              </w:rPr>
            </w:pPr>
            <w:r>
              <w:rPr>
                <w:rFonts w:eastAsia="Calibri" w:cstheme="minorHAnsi"/>
                <w:color w:val="000000" w:themeColor="text1"/>
                <w:sz w:val="18"/>
                <w:szCs w:val="16"/>
              </w:rPr>
              <w:t>Quality Improvement Assignment</w:t>
            </w:r>
          </w:p>
        </w:tc>
        <w:tc>
          <w:tcPr>
            <w:tcW w:w="2520" w:type="dxa"/>
          </w:tcPr>
          <w:p w14:paraId="2E2F22B3" w14:textId="77777777" w:rsidR="005E5E63" w:rsidRDefault="005E5E63" w:rsidP="005E5E63">
            <w:pPr>
              <w:spacing w:before="60"/>
              <w:ind w:left="870" w:hanging="810"/>
              <w:jc w:val="left"/>
              <w:rPr>
                <w:rFonts w:cstheme="minorHAnsi"/>
                <w:sz w:val="18"/>
                <w:szCs w:val="18"/>
              </w:rPr>
            </w:pPr>
            <w:r>
              <w:rPr>
                <w:rFonts w:cstheme="minorHAnsi"/>
                <w:sz w:val="18"/>
                <w:szCs w:val="18"/>
              </w:rPr>
              <w:t>Date Achieved:</w:t>
            </w:r>
          </w:p>
          <w:p w14:paraId="61530418" w14:textId="77777777" w:rsidR="005E5E63" w:rsidRDefault="005E5E63" w:rsidP="005E5E63">
            <w:pPr>
              <w:spacing w:before="60"/>
              <w:ind w:left="870" w:hanging="810"/>
              <w:jc w:val="left"/>
              <w:rPr>
                <w:rFonts w:cstheme="minorHAnsi"/>
                <w:sz w:val="18"/>
                <w:szCs w:val="18"/>
              </w:rPr>
            </w:pPr>
          </w:p>
          <w:p w14:paraId="52D47D31" w14:textId="48D0E91B" w:rsidR="000047F6" w:rsidRDefault="005E5E63" w:rsidP="005E5E63">
            <w:pPr>
              <w:spacing w:before="60"/>
              <w:jc w:val="left"/>
              <w:rPr>
                <w:rFonts w:eastAsia="Calibri" w:cstheme="minorHAnsi"/>
                <w:color w:val="000000" w:themeColor="text1"/>
                <w:sz w:val="18"/>
                <w:szCs w:val="16"/>
              </w:rPr>
            </w:pPr>
            <w:r>
              <w:rPr>
                <w:rFonts w:cstheme="minorHAnsi"/>
                <w:sz w:val="18"/>
                <w:szCs w:val="18"/>
              </w:rPr>
              <w:t>Grade Received:</w:t>
            </w:r>
          </w:p>
        </w:tc>
      </w:tr>
    </w:tbl>
    <w:p w14:paraId="0B1AEA70" w14:textId="77777777" w:rsidR="007348A8" w:rsidRDefault="007348A8" w:rsidP="007348A8">
      <w:pPr>
        <w:pStyle w:val="Heading3"/>
      </w:pPr>
    </w:p>
    <w:p w14:paraId="0D579108" w14:textId="4FF81702" w:rsidR="007348A8" w:rsidRDefault="007348A8" w:rsidP="007348A8">
      <w:r w:rsidRPr="007348A8">
        <w:rPr>
          <w:rStyle w:val="Heading3Char"/>
        </w:rPr>
        <w:t>Domain 5.</w:t>
      </w:r>
      <w:r w:rsidRPr="007C1B16">
        <w:t xml:space="preserve">  Leadership and Career Management: Skills, strengths, knowledge and experience relevant</w:t>
      </w:r>
      <w:r>
        <w:br/>
      </w:r>
      <w:r w:rsidRPr="007C1B16">
        <w:t xml:space="preserve"> to leadership potential and professional growth for the nutrition and dietetics practitioner.</w:t>
      </w:r>
    </w:p>
    <w:p w14:paraId="01FDE3F8" w14:textId="77777777" w:rsidR="007348A8" w:rsidRDefault="007348A8"/>
    <w:tbl>
      <w:tblPr>
        <w:tblStyle w:val="TableGrid"/>
        <w:tblW w:w="9090" w:type="dxa"/>
        <w:tblInd w:w="-185" w:type="dxa"/>
        <w:tblLayout w:type="fixed"/>
        <w:tblLook w:val="04A0" w:firstRow="1" w:lastRow="0" w:firstColumn="1" w:lastColumn="0" w:noHBand="0" w:noVBand="1"/>
      </w:tblPr>
      <w:tblGrid>
        <w:gridCol w:w="2790"/>
        <w:gridCol w:w="1620"/>
        <w:gridCol w:w="2160"/>
        <w:gridCol w:w="2520"/>
      </w:tblGrid>
      <w:tr w:rsidR="000047F6" w:rsidRPr="00DB0E52" w14:paraId="24ABB5C9" w14:textId="77777777" w:rsidTr="002504A2">
        <w:tc>
          <w:tcPr>
            <w:tcW w:w="2790" w:type="dxa"/>
            <w:shd w:val="clear" w:color="auto" w:fill="DBE5F1" w:themeFill="accent1" w:themeFillTint="33"/>
          </w:tcPr>
          <w:p w14:paraId="5557D647" w14:textId="77777777" w:rsidR="000047F6" w:rsidRPr="003655F2" w:rsidRDefault="000047F6" w:rsidP="002339E8">
            <w:pPr>
              <w:spacing w:before="60" w:after="60" w:line="257" w:lineRule="auto"/>
              <w:ind w:left="795" w:hanging="795"/>
              <w:rPr>
                <w:sz w:val="18"/>
                <w:szCs w:val="16"/>
              </w:rPr>
            </w:pPr>
            <w:r w:rsidRPr="003655F2">
              <w:rPr>
                <w:sz w:val="18"/>
                <w:szCs w:val="16"/>
              </w:rPr>
              <w:t>KRDN 5.1</w:t>
            </w:r>
            <w:r w:rsidRPr="003655F2">
              <w:rPr>
                <w:sz w:val="18"/>
                <w:szCs w:val="16"/>
              </w:rPr>
              <w:tab/>
              <w:t>Perform self-assessment that includes awareness in terms of learning and leadership styles and cultural orientation and develop goals for self-improvement.</w:t>
            </w:r>
          </w:p>
        </w:tc>
        <w:tc>
          <w:tcPr>
            <w:tcW w:w="1620" w:type="dxa"/>
          </w:tcPr>
          <w:p w14:paraId="25C4418E" w14:textId="2F91323F" w:rsidR="000047F6" w:rsidRPr="003655F2" w:rsidRDefault="00E76178" w:rsidP="002339E8">
            <w:pPr>
              <w:spacing w:before="60"/>
              <w:rPr>
                <w:rFonts w:cstheme="minorHAnsi"/>
                <w:color w:val="000000" w:themeColor="text1"/>
                <w:sz w:val="18"/>
                <w:szCs w:val="18"/>
              </w:rPr>
            </w:pPr>
            <w:r>
              <w:rPr>
                <w:rFonts w:cstheme="minorHAnsi"/>
                <w:color w:val="000000" w:themeColor="text1"/>
                <w:sz w:val="18"/>
                <w:szCs w:val="18"/>
              </w:rPr>
              <w:t>FONU</w:t>
            </w:r>
            <w:r w:rsidR="000047F6" w:rsidRPr="003655F2">
              <w:rPr>
                <w:rFonts w:cstheme="minorHAnsi"/>
                <w:color w:val="000000" w:themeColor="text1"/>
                <w:sz w:val="18"/>
                <w:szCs w:val="18"/>
              </w:rPr>
              <w:t xml:space="preserve"> 465</w:t>
            </w:r>
            <w:r w:rsidR="000047F6">
              <w:rPr>
                <w:rFonts w:cstheme="minorHAnsi"/>
                <w:color w:val="000000" w:themeColor="text1"/>
                <w:sz w:val="18"/>
                <w:szCs w:val="18"/>
              </w:rPr>
              <w:t xml:space="preserve">- Nutrition Counseling and Education </w:t>
            </w:r>
          </w:p>
        </w:tc>
        <w:tc>
          <w:tcPr>
            <w:tcW w:w="2160" w:type="dxa"/>
          </w:tcPr>
          <w:p w14:paraId="75139D4E" w14:textId="77777777" w:rsidR="000047F6" w:rsidRPr="003655F2" w:rsidRDefault="000047F6" w:rsidP="002339E8">
            <w:pPr>
              <w:spacing w:before="60"/>
              <w:rPr>
                <w:rFonts w:eastAsia="Calibri" w:cstheme="minorHAnsi"/>
                <w:color w:val="000000" w:themeColor="text1"/>
                <w:sz w:val="18"/>
                <w:szCs w:val="18"/>
              </w:rPr>
            </w:pPr>
            <w:r w:rsidRPr="003655F2">
              <w:rPr>
                <w:rFonts w:eastAsia="Calibri" w:cstheme="minorHAnsi"/>
                <w:color w:val="000000" w:themeColor="text1"/>
                <w:sz w:val="18"/>
                <w:szCs w:val="18"/>
              </w:rPr>
              <w:t>Self-Awareness Journal</w:t>
            </w:r>
          </w:p>
        </w:tc>
        <w:tc>
          <w:tcPr>
            <w:tcW w:w="2520" w:type="dxa"/>
          </w:tcPr>
          <w:p w14:paraId="118B893A" w14:textId="77777777" w:rsidR="005E5E63" w:rsidRDefault="005E5E63" w:rsidP="005E5E63">
            <w:pPr>
              <w:spacing w:before="60"/>
              <w:ind w:left="870" w:hanging="810"/>
              <w:jc w:val="left"/>
              <w:rPr>
                <w:rFonts w:cstheme="minorHAnsi"/>
                <w:sz w:val="18"/>
                <w:szCs w:val="18"/>
              </w:rPr>
            </w:pPr>
            <w:r>
              <w:rPr>
                <w:rFonts w:cstheme="minorHAnsi"/>
                <w:sz w:val="18"/>
                <w:szCs w:val="18"/>
              </w:rPr>
              <w:t>Date Achieved:</w:t>
            </w:r>
          </w:p>
          <w:p w14:paraId="311C366F" w14:textId="77777777" w:rsidR="005E5E63" w:rsidRDefault="005E5E63" w:rsidP="005E5E63">
            <w:pPr>
              <w:spacing w:before="60"/>
              <w:ind w:left="870" w:hanging="810"/>
              <w:jc w:val="left"/>
              <w:rPr>
                <w:rFonts w:cstheme="minorHAnsi"/>
                <w:sz w:val="18"/>
                <w:szCs w:val="18"/>
              </w:rPr>
            </w:pPr>
          </w:p>
          <w:p w14:paraId="0C86A66F" w14:textId="22611B4A" w:rsidR="000047F6" w:rsidRPr="003655F2" w:rsidRDefault="005E5E63" w:rsidP="005E5E63">
            <w:pPr>
              <w:spacing w:before="60"/>
              <w:jc w:val="left"/>
              <w:rPr>
                <w:rFonts w:eastAsia="Calibri" w:cstheme="minorHAnsi"/>
                <w:color w:val="000000" w:themeColor="text1"/>
                <w:sz w:val="18"/>
                <w:szCs w:val="18"/>
              </w:rPr>
            </w:pPr>
            <w:r>
              <w:rPr>
                <w:rFonts w:cstheme="minorHAnsi"/>
                <w:sz w:val="18"/>
                <w:szCs w:val="18"/>
              </w:rPr>
              <w:t>Grade Received:</w:t>
            </w:r>
          </w:p>
        </w:tc>
      </w:tr>
      <w:tr w:rsidR="000047F6" w:rsidRPr="00DB0E52" w14:paraId="1EC1DF57" w14:textId="77777777" w:rsidTr="002504A2">
        <w:tc>
          <w:tcPr>
            <w:tcW w:w="2790" w:type="dxa"/>
            <w:shd w:val="clear" w:color="auto" w:fill="DBE5F1" w:themeFill="accent1" w:themeFillTint="33"/>
          </w:tcPr>
          <w:p w14:paraId="6A69A21B" w14:textId="77777777" w:rsidR="000047F6" w:rsidRPr="007C1B16" w:rsidRDefault="000047F6" w:rsidP="002339E8">
            <w:pPr>
              <w:spacing w:before="60" w:after="60" w:line="257" w:lineRule="auto"/>
              <w:ind w:left="795" w:hanging="795"/>
              <w:rPr>
                <w:sz w:val="18"/>
                <w:szCs w:val="16"/>
              </w:rPr>
            </w:pPr>
            <w:r w:rsidRPr="007C1B16">
              <w:rPr>
                <w:sz w:val="18"/>
                <w:szCs w:val="16"/>
              </w:rPr>
              <w:t>KRDN 5.2</w:t>
            </w:r>
            <w:r w:rsidRPr="007C1B16">
              <w:rPr>
                <w:sz w:val="18"/>
                <w:szCs w:val="16"/>
              </w:rPr>
              <w:tab/>
              <w:t>Identify and articulate one’s skills, strengths, knowledge and experiences relevant to the position desired and career goals.</w:t>
            </w:r>
          </w:p>
        </w:tc>
        <w:tc>
          <w:tcPr>
            <w:tcW w:w="1620" w:type="dxa"/>
          </w:tcPr>
          <w:p w14:paraId="717CC796" w14:textId="16568137" w:rsidR="000047F6" w:rsidRPr="00DB0E52" w:rsidRDefault="00E76178" w:rsidP="002339E8">
            <w:pPr>
              <w:spacing w:before="60"/>
              <w:rPr>
                <w:rFonts w:cstheme="minorHAnsi"/>
                <w:color w:val="000000" w:themeColor="text1"/>
                <w:sz w:val="18"/>
                <w:szCs w:val="18"/>
              </w:rPr>
            </w:pPr>
            <w:r>
              <w:rPr>
                <w:rFonts w:cstheme="minorHAnsi"/>
                <w:color w:val="000000" w:themeColor="text1"/>
                <w:sz w:val="18"/>
                <w:szCs w:val="18"/>
              </w:rPr>
              <w:t>FONU</w:t>
            </w:r>
            <w:r w:rsidR="000047F6" w:rsidRPr="00646E7D">
              <w:rPr>
                <w:rFonts w:cstheme="minorHAnsi"/>
                <w:color w:val="000000" w:themeColor="text1"/>
                <w:sz w:val="18"/>
                <w:szCs w:val="18"/>
              </w:rPr>
              <w:t xml:space="preserve"> 430- Professional Topics in Food and Nutrition  </w:t>
            </w:r>
          </w:p>
        </w:tc>
        <w:tc>
          <w:tcPr>
            <w:tcW w:w="2160" w:type="dxa"/>
          </w:tcPr>
          <w:p w14:paraId="5B01C744" w14:textId="77777777" w:rsidR="000047F6" w:rsidRPr="00DB0E52" w:rsidRDefault="000047F6" w:rsidP="002339E8">
            <w:pPr>
              <w:spacing w:before="60"/>
              <w:rPr>
                <w:rFonts w:eastAsia="Calibri" w:cstheme="minorHAnsi"/>
                <w:color w:val="000000" w:themeColor="text1"/>
                <w:sz w:val="18"/>
                <w:szCs w:val="18"/>
              </w:rPr>
            </w:pPr>
            <w:r>
              <w:rPr>
                <w:rFonts w:eastAsia="Calibri" w:cstheme="minorHAnsi"/>
                <w:color w:val="000000" w:themeColor="text1"/>
                <w:sz w:val="18"/>
                <w:szCs w:val="18"/>
              </w:rPr>
              <w:t>Self-Evaluation of career goals assignment</w:t>
            </w:r>
          </w:p>
        </w:tc>
        <w:tc>
          <w:tcPr>
            <w:tcW w:w="2520" w:type="dxa"/>
          </w:tcPr>
          <w:p w14:paraId="0260ACFE" w14:textId="77777777" w:rsidR="005E5E63" w:rsidRDefault="005E5E63" w:rsidP="005E5E63">
            <w:pPr>
              <w:spacing w:before="60"/>
              <w:ind w:left="870" w:hanging="810"/>
              <w:jc w:val="left"/>
              <w:rPr>
                <w:rFonts w:cstheme="minorHAnsi"/>
                <w:sz w:val="18"/>
                <w:szCs w:val="18"/>
              </w:rPr>
            </w:pPr>
            <w:r>
              <w:rPr>
                <w:rFonts w:cstheme="minorHAnsi"/>
                <w:sz w:val="18"/>
                <w:szCs w:val="18"/>
              </w:rPr>
              <w:t>Date Achieved:</w:t>
            </w:r>
          </w:p>
          <w:p w14:paraId="51D94E36" w14:textId="77777777" w:rsidR="005E5E63" w:rsidRDefault="005E5E63" w:rsidP="005E5E63">
            <w:pPr>
              <w:spacing w:before="60"/>
              <w:ind w:left="870" w:hanging="810"/>
              <w:jc w:val="left"/>
              <w:rPr>
                <w:rFonts w:cstheme="minorHAnsi"/>
                <w:sz w:val="18"/>
                <w:szCs w:val="18"/>
              </w:rPr>
            </w:pPr>
          </w:p>
          <w:p w14:paraId="6E466C9E" w14:textId="189A4178" w:rsidR="000047F6" w:rsidRDefault="005E5E63" w:rsidP="005E5E63">
            <w:pPr>
              <w:spacing w:before="60"/>
              <w:jc w:val="left"/>
              <w:rPr>
                <w:rFonts w:eastAsia="Calibri" w:cstheme="minorHAnsi"/>
                <w:color w:val="000000" w:themeColor="text1"/>
                <w:sz w:val="18"/>
                <w:szCs w:val="18"/>
              </w:rPr>
            </w:pPr>
            <w:r>
              <w:rPr>
                <w:rFonts w:cstheme="minorHAnsi"/>
                <w:sz w:val="18"/>
                <w:szCs w:val="18"/>
              </w:rPr>
              <w:t>Grade Received:</w:t>
            </w:r>
          </w:p>
        </w:tc>
      </w:tr>
      <w:tr w:rsidR="000047F6" w:rsidRPr="00DB0E52" w14:paraId="6DA51100" w14:textId="77777777" w:rsidTr="002504A2">
        <w:tc>
          <w:tcPr>
            <w:tcW w:w="2790" w:type="dxa"/>
            <w:shd w:val="clear" w:color="auto" w:fill="DBE5F1" w:themeFill="accent1" w:themeFillTint="33"/>
          </w:tcPr>
          <w:p w14:paraId="0EA1BC7D" w14:textId="77777777" w:rsidR="000047F6" w:rsidRPr="00867C50" w:rsidRDefault="000047F6" w:rsidP="002339E8">
            <w:pPr>
              <w:spacing w:before="60" w:after="60" w:line="257" w:lineRule="auto"/>
              <w:ind w:left="795" w:hanging="795"/>
              <w:rPr>
                <w:sz w:val="18"/>
                <w:szCs w:val="16"/>
              </w:rPr>
            </w:pPr>
            <w:r w:rsidRPr="00867C50">
              <w:rPr>
                <w:sz w:val="18"/>
                <w:szCs w:val="16"/>
              </w:rPr>
              <w:t>KRDN 5.3</w:t>
            </w:r>
            <w:r w:rsidRPr="00867C50">
              <w:rPr>
                <w:sz w:val="18"/>
                <w:szCs w:val="16"/>
              </w:rPr>
              <w:tab/>
            </w:r>
            <w:bookmarkStart w:id="178" w:name="_Hlk69129522"/>
            <w:r w:rsidRPr="00867C50">
              <w:rPr>
                <w:sz w:val="18"/>
                <w:szCs w:val="16"/>
              </w:rPr>
              <w:t>Practice how to self-</w:t>
            </w:r>
            <w:bookmarkEnd w:id="178"/>
            <w:r w:rsidRPr="00867C50">
              <w:rPr>
                <w:sz w:val="18"/>
                <w:szCs w:val="16"/>
              </w:rPr>
              <w:t>advocate for opportunities in a variety of settings (</w:t>
            </w:r>
            <w:bookmarkStart w:id="179" w:name="_Hlk74846635"/>
            <w:r w:rsidRPr="00867C50">
              <w:rPr>
                <w:sz w:val="18"/>
                <w:szCs w:val="16"/>
              </w:rPr>
              <w:t>such as asking for needed support, presenting an elevator pitch)</w:t>
            </w:r>
            <w:bookmarkEnd w:id="179"/>
            <w:r w:rsidRPr="00867C50">
              <w:rPr>
                <w:sz w:val="18"/>
                <w:szCs w:val="16"/>
              </w:rPr>
              <w:t xml:space="preserve">. </w:t>
            </w:r>
          </w:p>
        </w:tc>
        <w:tc>
          <w:tcPr>
            <w:tcW w:w="1620" w:type="dxa"/>
          </w:tcPr>
          <w:p w14:paraId="6DC8BD82" w14:textId="369F0E09" w:rsidR="000047F6" w:rsidRPr="00867C50" w:rsidRDefault="00E76178" w:rsidP="002339E8">
            <w:pPr>
              <w:spacing w:before="60"/>
              <w:rPr>
                <w:rFonts w:cstheme="minorHAnsi"/>
                <w:color w:val="000000" w:themeColor="text1"/>
                <w:sz w:val="18"/>
                <w:szCs w:val="18"/>
              </w:rPr>
            </w:pPr>
            <w:r>
              <w:rPr>
                <w:rFonts w:cstheme="minorHAnsi"/>
                <w:color w:val="000000" w:themeColor="text1"/>
                <w:sz w:val="18"/>
                <w:szCs w:val="18"/>
              </w:rPr>
              <w:t>FONU</w:t>
            </w:r>
            <w:r w:rsidR="000047F6" w:rsidRPr="00646E7D">
              <w:rPr>
                <w:rFonts w:cstheme="minorHAnsi"/>
                <w:color w:val="000000" w:themeColor="text1"/>
                <w:sz w:val="18"/>
                <w:szCs w:val="18"/>
              </w:rPr>
              <w:t xml:space="preserve"> 430- Professional Topics in Food and Nutrition  </w:t>
            </w:r>
          </w:p>
        </w:tc>
        <w:tc>
          <w:tcPr>
            <w:tcW w:w="2160" w:type="dxa"/>
          </w:tcPr>
          <w:p w14:paraId="491B039C" w14:textId="77777777" w:rsidR="000047F6" w:rsidRPr="00867C50" w:rsidRDefault="000047F6" w:rsidP="002339E8">
            <w:pPr>
              <w:spacing w:before="60"/>
              <w:rPr>
                <w:rFonts w:eastAsia="Calibri" w:cstheme="minorHAnsi"/>
                <w:color w:val="000000" w:themeColor="text1"/>
                <w:sz w:val="18"/>
                <w:szCs w:val="18"/>
              </w:rPr>
            </w:pPr>
            <w:r w:rsidRPr="00867C50">
              <w:rPr>
                <w:rFonts w:eastAsia="Calibri" w:cstheme="minorHAnsi"/>
                <w:color w:val="000000" w:themeColor="text1"/>
                <w:sz w:val="18"/>
                <w:szCs w:val="18"/>
              </w:rPr>
              <w:t xml:space="preserve">Career Services Self-Reflection </w:t>
            </w:r>
          </w:p>
        </w:tc>
        <w:tc>
          <w:tcPr>
            <w:tcW w:w="2520" w:type="dxa"/>
          </w:tcPr>
          <w:p w14:paraId="70CE4686" w14:textId="77777777" w:rsidR="005E5E63" w:rsidRDefault="005E5E63" w:rsidP="005E5E63">
            <w:pPr>
              <w:spacing w:before="60"/>
              <w:ind w:left="870" w:hanging="810"/>
              <w:jc w:val="left"/>
              <w:rPr>
                <w:rFonts w:cstheme="minorHAnsi"/>
                <w:sz w:val="18"/>
                <w:szCs w:val="18"/>
              </w:rPr>
            </w:pPr>
            <w:r>
              <w:rPr>
                <w:rFonts w:cstheme="minorHAnsi"/>
                <w:sz w:val="18"/>
                <w:szCs w:val="18"/>
              </w:rPr>
              <w:t>Date Achieved:</w:t>
            </w:r>
          </w:p>
          <w:p w14:paraId="347469C8" w14:textId="77777777" w:rsidR="005E5E63" w:rsidRDefault="005E5E63" w:rsidP="005E5E63">
            <w:pPr>
              <w:spacing w:before="60"/>
              <w:ind w:left="870" w:hanging="810"/>
              <w:jc w:val="left"/>
              <w:rPr>
                <w:rFonts w:cstheme="minorHAnsi"/>
                <w:sz w:val="18"/>
                <w:szCs w:val="18"/>
              </w:rPr>
            </w:pPr>
          </w:p>
          <w:p w14:paraId="2C665A5B" w14:textId="710AF518" w:rsidR="000047F6" w:rsidRPr="00867C50" w:rsidRDefault="005E5E63" w:rsidP="005E5E63">
            <w:pPr>
              <w:spacing w:before="60"/>
              <w:jc w:val="left"/>
              <w:rPr>
                <w:rFonts w:eastAsia="Calibri" w:cstheme="minorHAnsi"/>
                <w:color w:val="000000" w:themeColor="text1"/>
                <w:sz w:val="18"/>
                <w:szCs w:val="18"/>
              </w:rPr>
            </w:pPr>
            <w:r>
              <w:rPr>
                <w:rFonts w:cstheme="minorHAnsi"/>
                <w:sz w:val="18"/>
                <w:szCs w:val="18"/>
              </w:rPr>
              <w:t>Grade Received:</w:t>
            </w:r>
          </w:p>
        </w:tc>
      </w:tr>
      <w:tr w:rsidR="000047F6" w:rsidRPr="00DB0E52" w14:paraId="0E409A3B" w14:textId="77777777" w:rsidTr="002504A2">
        <w:tc>
          <w:tcPr>
            <w:tcW w:w="2790" w:type="dxa"/>
            <w:shd w:val="clear" w:color="auto" w:fill="DBE5F1" w:themeFill="accent1" w:themeFillTint="33"/>
          </w:tcPr>
          <w:p w14:paraId="708A12D3" w14:textId="77777777" w:rsidR="000047F6" w:rsidRPr="00867C50" w:rsidRDefault="000047F6" w:rsidP="002339E8">
            <w:pPr>
              <w:spacing w:before="60" w:after="60" w:line="257" w:lineRule="auto"/>
              <w:ind w:left="795" w:hanging="795"/>
              <w:rPr>
                <w:sz w:val="18"/>
                <w:szCs w:val="16"/>
              </w:rPr>
            </w:pPr>
            <w:r w:rsidRPr="00867C50">
              <w:rPr>
                <w:sz w:val="18"/>
                <w:szCs w:val="16"/>
              </w:rPr>
              <w:t>KRDN 5.4</w:t>
            </w:r>
            <w:r w:rsidRPr="00867C50">
              <w:rPr>
                <w:sz w:val="18"/>
                <w:szCs w:val="16"/>
              </w:rPr>
              <w:tab/>
              <w:t>Practice resolving differences or dealing with conflict.</w:t>
            </w:r>
          </w:p>
        </w:tc>
        <w:tc>
          <w:tcPr>
            <w:tcW w:w="1620" w:type="dxa"/>
          </w:tcPr>
          <w:p w14:paraId="7C012328" w14:textId="4AE1616A" w:rsidR="000047F6" w:rsidRPr="00867C50" w:rsidRDefault="00E76178" w:rsidP="002339E8">
            <w:pPr>
              <w:spacing w:before="60"/>
              <w:rPr>
                <w:rFonts w:cstheme="minorHAnsi"/>
                <w:color w:val="000000" w:themeColor="text1"/>
                <w:sz w:val="18"/>
                <w:szCs w:val="18"/>
              </w:rPr>
            </w:pPr>
            <w:r>
              <w:rPr>
                <w:rFonts w:cstheme="minorHAnsi"/>
                <w:color w:val="000000" w:themeColor="text1"/>
                <w:sz w:val="18"/>
                <w:szCs w:val="18"/>
              </w:rPr>
              <w:t>FONU</w:t>
            </w:r>
            <w:r w:rsidR="000047F6" w:rsidRPr="00646E7D">
              <w:rPr>
                <w:rFonts w:cstheme="minorHAnsi"/>
                <w:color w:val="000000" w:themeColor="text1"/>
                <w:sz w:val="18"/>
                <w:szCs w:val="18"/>
              </w:rPr>
              <w:t xml:space="preserve"> 430- Professional Topics in Food and Nutrition  </w:t>
            </w:r>
          </w:p>
        </w:tc>
        <w:tc>
          <w:tcPr>
            <w:tcW w:w="2160" w:type="dxa"/>
          </w:tcPr>
          <w:p w14:paraId="52AEB522" w14:textId="77777777" w:rsidR="000047F6" w:rsidRPr="00867C50" w:rsidRDefault="000047F6" w:rsidP="002339E8">
            <w:pPr>
              <w:spacing w:before="60"/>
              <w:rPr>
                <w:rFonts w:eastAsia="Calibri" w:cstheme="minorHAnsi"/>
                <w:color w:val="000000" w:themeColor="text1"/>
                <w:sz w:val="18"/>
                <w:szCs w:val="18"/>
              </w:rPr>
            </w:pPr>
            <w:r w:rsidRPr="00867C50">
              <w:rPr>
                <w:rFonts w:eastAsia="Calibri" w:cstheme="minorHAnsi"/>
                <w:color w:val="000000" w:themeColor="text1"/>
                <w:sz w:val="18"/>
                <w:szCs w:val="18"/>
              </w:rPr>
              <w:t>Role-play Assignment</w:t>
            </w:r>
          </w:p>
        </w:tc>
        <w:tc>
          <w:tcPr>
            <w:tcW w:w="2520" w:type="dxa"/>
          </w:tcPr>
          <w:p w14:paraId="4C6998F2" w14:textId="77777777" w:rsidR="005E5E63" w:rsidRDefault="005E5E63" w:rsidP="005E5E63">
            <w:pPr>
              <w:spacing w:before="60"/>
              <w:ind w:left="870" w:hanging="810"/>
              <w:jc w:val="left"/>
              <w:rPr>
                <w:rFonts w:cstheme="minorHAnsi"/>
                <w:sz w:val="18"/>
                <w:szCs w:val="18"/>
              </w:rPr>
            </w:pPr>
            <w:r>
              <w:rPr>
                <w:rFonts w:cstheme="minorHAnsi"/>
                <w:sz w:val="18"/>
                <w:szCs w:val="18"/>
              </w:rPr>
              <w:t>Date Achieved:</w:t>
            </w:r>
          </w:p>
          <w:p w14:paraId="0A1D663E" w14:textId="77777777" w:rsidR="005E5E63" w:rsidRDefault="005E5E63" w:rsidP="005E5E63">
            <w:pPr>
              <w:spacing w:before="60"/>
              <w:ind w:left="870" w:hanging="810"/>
              <w:jc w:val="left"/>
              <w:rPr>
                <w:rFonts w:cstheme="minorHAnsi"/>
                <w:sz w:val="18"/>
                <w:szCs w:val="18"/>
              </w:rPr>
            </w:pPr>
          </w:p>
          <w:p w14:paraId="1367C015" w14:textId="24E80256" w:rsidR="000047F6" w:rsidRPr="00867C50" w:rsidRDefault="005E5E63" w:rsidP="005E5E63">
            <w:pPr>
              <w:spacing w:before="60"/>
              <w:jc w:val="left"/>
              <w:rPr>
                <w:rFonts w:eastAsia="Calibri" w:cstheme="minorHAnsi"/>
                <w:color w:val="000000" w:themeColor="text1"/>
                <w:sz w:val="18"/>
                <w:szCs w:val="18"/>
              </w:rPr>
            </w:pPr>
            <w:r>
              <w:rPr>
                <w:rFonts w:cstheme="minorHAnsi"/>
                <w:sz w:val="18"/>
                <w:szCs w:val="18"/>
              </w:rPr>
              <w:t>Grade Received:</w:t>
            </w:r>
          </w:p>
        </w:tc>
      </w:tr>
      <w:tr w:rsidR="000047F6" w:rsidRPr="00DB0E52" w14:paraId="28F45278" w14:textId="77777777" w:rsidTr="002504A2">
        <w:tc>
          <w:tcPr>
            <w:tcW w:w="2790" w:type="dxa"/>
            <w:shd w:val="clear" w:color="auto" w:fill="DBE5F1" w:themeFill="accent1" w:themeFillTint="33"/>
          </w:tcPr>
          <w:p w14:paraId="5F69908A" w14:textId="77777777" w:rsidR="000047F6" w:rsidRPr="00867C50" w:rsidRDefault="000047F6" w:rsidP="002339E8">
            <w:pPr>
              <w:spacing w:before="60" w:after="60" w:line="257" w:lineRule="auto"/>
              <w:ind w:left="795" w:hanging="795"/>
              <w:rPr>
                <w:sz w:val="18"/>
                <w:szCs w:val="16"/>
              </w:rPr>
            </w:pPr>
            <w:r w:rsidRPr="00867C50">
              <w:rPr>
                <w:sz w:val="18"/>
                <w:szCs w:val="16"/>
              </w:rPr>
              <w:t>KRDN 5.5</w:t>
            </w:r>
            <w:r w:rsidRPr="00867C50">
              <w:rPr>
                <w:i/>
                <w:iCs/>
                <w:sz w:val="18"/>
                <w:szCs w:val="16"/>
              </w:rPr>
              <w:tab/>
            </w:r>
            <w:r w:rsidRPr="00867C50">
              <w:rPr>
                <w:sz w:val="18"/>
                <w:szCs w:val="16"/>
              </w:rPr>
              <w:t>Promote team involvement and recognize the skills of each member.</w:t>
            </w:r>
          </w:p>
        </w:tc>
        <w:tc>
          <w:tcPr>
            <w:tcW w:w="1620" w:type="dxa"/>
          </w:tcPr>
          <w:p w14:paraId="6FDAE66E" w14:textId="494F029F" w:rsidR="000047F6" w:rsidRPr="001E0BFE" w:rsidRDefault="00E76178" w:rsidP="002339E8">
            <w:pPr>
              <w:spacing w:before="60"/>
              <w:rPr>
                <w:rFonts w:cstheme="minorHAnsi"/>
                <w:color w:val="000000" w:themeColor="text1"/>
                <w:sz w:val="18"/>
                <w:szCs w:val="18"/>
                <w:highlight w:val="yellow"/>
              </w:rPr>
            </w:pPr>
            <w:r>
              <w:rPr>
                <w:rFonts w:cstheme="minorHAnsi"/>
                <w:color w:val="000000" w:themeColor="text1"/>
                <w:sz w:val="18"/>
                <w:szCs w:val="18"/>
              </w:rPr>
              <w:t>FONU</w:t>
            </w:r>
            <w:r w:rsidR="000047F6">
              <w:rPr>
                <w:rFonts w:cstheme="minorHAnsi"/>
                <w:color w:val="000000" w:themeColor="text1"/>
                <w:sz w:val="18"/>
                <w:szCs w:val="18"/>
              </w:rPr>
              <w:t xml:space="preserve"> 415-Sustainable Nutrition</w:t>
            </w:r>
          </w:p>
        </w:tc>
        <w:tc>
          <w:tcPr>
            <w:tcW w:w="2160" w:type="dxa"/>
          </w:tcPr>
          <w:p w14:paraId="3BC7042B" w14:textId="77777777" w:rsidR="000047F6" w:rsidRPr="001E0BFE" w:rsidRDefault="000047F6" w:rsidP="002339E8">
            <w:pPr>
              <w:spacing w:before="60"/>
              <w:rPr>
                <w:rFonts w:eastAsia="Calibri" w:cstheme="minorHAnsi"/>
                <w:color w:val="000000" w:themeColor="text1"/>
                <w:sz w:val="18"/>
                <w:szCs w:val="18"/>
                <w:highlight w:val="yellow"/>
              </w:rPr>
            </w:pPr>
            <w:r>
              <w:rPr>
                <w:rFonts w:eastAsia="Calibri" w:cstheme="minorHAnsi"/>
                <w:color w:val="000000" w:themeColor="text1"/>
                <w:sz w:val="18"/>
                <w:szCs w:val="18"/>
              </w:rPr>
              <w:t>Water Research Project</w:t>
            </w:r>
          </w:p>
        </w:tc>
        <w:tc>
          <w:tcPr>
            <w:tcW w:w="2520" w:type="dxa"/>
          </w:tcPr>
          <w:p w14:paraId="73AE5E5A" w14:textId="77777777" w:rsidR="005E5E63" w:rsidRDefault="005E5E63" w:rsidP="005E5E63">
            <w:pPr>
              <w:spacing w:before="60"/>
              <w:ind w:left="870" w:hanging="810"/>
              <w:jc w:val="left"/>
              <w:rPr>
                <w:rFonts w:cstheme="minorHAnsi"/>
                <w:sz w:val="18"/>
                <w:szCs w:val="18"/>
              </w:rPr>
            </w:pPr>
            <w:r>
              <w:rPr>
                <w:rFonts w:cstheme="minorHAnsi"/>
                <w:sz w:val="18"/>
                <w:szCs w:val="18"/>
              </w:rPr>
              <w:t>Date Achieved:</w:t>
            </w:r>
          </w:p>
          <w:p w14:paraId="03669CFB" w14:textId="77777777" w:rsidR="005E5E63" w:rsidRDefault="005E5E63" w:rsidP="005E5E63">
            <w:pPr>
              <w:spacing w:before="60"/>
              <w:ind w:left="870" w:hanging="810"/>
              <w:jc w:val="left"/>
              <w:rPr>
                <w:rFonts w:cstheme="minorHAnsi"/>
                <w:sz w:val="18"/>
                <w:szCs w:val="18"/>
              </w:rPr>
            </w:pPr>
          </w:p>
          <w:p w14:paraId="5CF7C959" w14:textId="12A10D72" w:rsidR="000047F6" w:rsidRDefault="005E5E63" w:rsidP="005E5E63">
            <w:pPr>
              <w:spacing w:before="60"/>
              <w:jc w:val="left"/>
              <w:rPr>
                <w:rFonts w:eastAsia="Calibri" w:cstheme="minorHAnsi"/>
                <w:color w:val="000000" w:themeColor="text1"/>
                <w:sz w:val="18"/>
                <w:szCs w:val="18"/>
              </w:rPr>
            </w:pPr>
            <w:r>
              <w:rPr>
                <w:rFonts w:cstheme="minorHAnsi"/>
                <w:sz w:val="18"/>
                <w:szCs w:val="18"/>
              </w:rPr>
              <w:t>Grade Received:</w:t>
            </w:r>
          </w:p>
        </w:tc>
      </w:tr>
      <w:tr w:rsidR="000047F6" w:rsidRPr="00DB0E52" w14:paraId="0295AF29" w14:textId="77777777" w:rsidTr="002504A2">
        <w:tc>
          <w:tcPr>
            <w:tcW w:w="2790" w:type="dxa"/>
            <w:shd w:val="clear" w:color="auto" w:fill="DBE5F1" w:themeFill="accent1" w:themeFillTint="33"/>
          </w:tcPr>
          <w:p w14:paraId="400C9817" w14:textId="77777777" w:rsidR="000047F6" w:rsidRPr="001D150D" w:rsidRDefault="000047F6" w:rsidP="002339E8">
            <w:pPr>
              <w:spacing w:before="60" w:after="60" w:line="257" w:lineRule="auto"/>
              <w:ind w:left="795" w:hanging="795"/>
              <w:rPr>
                <w:sz w:val="18"/>
                <w:szCs w:val="16"/>
              </w:rPr>
            </w:pPr>
            <w:r w:rsidRPr="001D150D">
              <w:rPr>
                <w:sz w:val="18"/>
                <w:szCs w:val="16"/>
              </w:rPr>
              <w:t>KRDN 5.6</w:t>
            </w:r>
            <w:r w:rsidRPr="001D150D">
              <w:rPr>
                <w:sz w:val="18"/>
                <w:szCs w:val="16"/>
              </w:rPr>
              <w:tab/>
              <w:t>Demonstrate an understanding of the importance and expectations of a professional in mentoring and precepting others.</w:t>
            </w:r>
          </w:p>
        </w:tc>
        <w:tc>
          <w:tcPr>
            <w:tcW w:w="1620" w:type="dxa"/>
          </w:tcPr>
          <w:p w14:paraId="3E3383AC" w14:textId="4B148BB4" w:rsidR="000047F6" w:rsidRPr="001D150D" w:rsidRDefault="00E76178" w:rsidP="002339E8">
            <w:pPr>
              <w:spacing w:before="60"/>
              <w:rPr>
                <w:rFonts w:cstheme="minorHAnsi"/>
                <w:color w:val="000000" w:themeColor="text1"/>
                <w:sz w:val="18"/>
                <w:szCs w:val="18"/>
              </w:rPr>
            </w:pPr>
            <w:r>
              <w:rPr>
                <w:rFonts w:cstheme="minorHAnsi"/>
                <w:color w:val="000000" w:themeColor="text1"/>
                <w:sz w:val="18"/>
                <w:szCs w:val="18"/>
              </w:rPr>
              <w:t>FONU</w:t>
            </w:r>
            <w:r w:rsidR="000047F6" w:rsidRPr="00646E7D">
              <w:rPr>
                <w:rFonts w:cstheme="minorHAnsi"/>
                <w:color w:val="000000" w:themeColor="text1"/>
                <w:sz w:val="18"/>
                <w:szCs w:val="18"/>
              </w:rPr>
              <w:t xml:space="preserve"> 430- Professional Topics in Food and Nutrition  </w:t>
            </w:r>
          </w:p>
        </w:tc>
        <w:tc>
          <w:tcPr>
            <w:tcW w:w="2160" w:type="dxa"/>
          </w:tcPr>
          <w:p w14:paraId="594F24BD" w14:textId="77777777" w:rsidR="000047F6" w:rsidRPr="001D150D" w:rsidRDefault="000047F6" w:rsidP="002339E8">
            <w:pPr>
              <w:spacing w:before="60"/>
              <w:rPr>
                <w:rFonts w:eastAsia="Calibri" w:cstheme="minorHAnsi"/>
                <w:color w:val="000000" w:themeColor="text1"/>
                <w:sz w:val="18"/>
                <w:szCs w:val="18"/>
              </w:rPr>
            </w:pPr>
            <w:r>
              <w:rPr>
                <w:rFonts w:eastAsia="Calibri" w:cstheme="minorHAnsi"/>
                <w:color w:val="000000" w:themeColor="text1"/>
                <w:sz w:val="18"/>
                <w:szCs w:val="18"/>
              </w:rPr>
              <w:t>Leadership</w:t>
            </w:r>
            <w:r w:rsidRPr="001D150D">
              <w:rPr>
                <w:rFonts w:eastAsia="Calibri" w:cstheme="minorHAnsi"/>
                <w:color w:val="000000" w:themeColor="text1"/>
                <w:sz w:val="18"/>
                <w:szCs w:val="18"/>
              </w:rPr>
              <w:t xml:space="preserve"> assignment</w:t>
            </w:r>
          </w:p>
        </w:tc>
        <w:tc>
          <w:tcPr>
            <w:tcW w:w="2520" w:type="dxa"/>
          </w:tcPr>
          <w:p w14:paraId="478D9419" w14:textId="77777777" w:rsidR="005E5E63" w:rsidRDefault="005E5E63" w:rsidP="005E5E63">
            <w:pPr>
              <w:spacing w:before="60"/>
              <w:ind w:left="870" w:hanging="810"/>
              <w:jc w:val="left"/>
              <w:rPr>
                <w:rFonts w:cstheme="minorHAnsi"/>
                <w:sz w:val="18"/>
                <w:szCs w:val="18"/>
              </w:rPr>
            </w:pPr>
            <w:r>
              <w:rPr>
                <w:rFonts w:cstheme="minorHAnsi"/>
                <w:sz w:val="18"/>
                <w:szCs w:val="18"/>
              </w:rPr>
              <w:t>Date Achieved:</w:t>
            </w:r>
          </w:p>
          <w:p w14:paraId="1D775A14" w14:textId="77777777" w:rsidR="005E5E63" w:rsidRDefault="005E5E63" w:rsidP="005E5E63">
            <w:pPr>
              <w:spacing w:before="60"/>
              <w:ind w:left="870" w:hanging="810"/>
              <w:jc w:val="left"/>
              <w:rPr>
                <w:rFonts w:cstheme="minorHAnsi"/>
                <w:sz w:val="18"/>
                <w:szCs w:val="18"/>
              </w:rPr>
            </w:pPr>
          </w:p>
          <w:p w14:paraId="4C415CE6" w14:textId="06C76053" w:rsidR="000047F6" w:rsidRDefault="005E5E63" w:rsidP="005E5E63">
            <w:pPr>
              <w:spacing w:before="60"/>
              <w:jc w:val="left"/>
              <w:rPr>
                <w:rFonts w:eastAsia="Calibri" w:cstheme="minorHAnsi"/>
                <w:color w:val="000000" w:themeColor="text1"/>
                <w:sz w:val="18"/>
                <w:szCs w:val="18"/>
              </w:rPr>
            </w:pPr>
            <w:r>
              <w:rPr>
                <w:rFonts w:cstheme="minorHAnsi"/>
                <w:sz w:val="18"/>
                <w:szCs w:val="18"/>
              </w:rPr>
              <w:t>Grade Received:</w:t>
            </w:r>
          </w:p>
        </w:tc>
      </w:tr>
    </w:tbl>
    <w:p w14:paraId="19CEAA1A" w14:textId="4E9B7BBD" w:rsidR="00C36ECA" w:rsidRDefault="00AC6D1E" w:rsidP="007348A8">
      <w:pPr>
        <w:spacing w:line="276" w:lineRule="auto"/>
        <w:ind w:right="1262"/>
      </w:pPr>
      <w:r>
        <w:rPr>
          <w:color w:val="9E1B31"/>
        </w:rPr>
        <w:lastRenderedPageBreak/>
        <w:t>Appendix</w:t>
      </w:r>
      <w:r>
        <w:rPr>
          <w:color w:val="9E1B31"/>
          <w:spacing w:val="-6"/>
        </w:rPr>
        <w:t xml:space="preserve"> </w:t>
      </w:r>
      <w:r>
        <w:rPr>
          <w:color w:val="9E1B31"/>
        </w:rPr>
        <w:t>B:</w:t>
      </w:r>
      <w:r>
        <w:rPr>
          <w:color w:val="9E1B31"/>
          <w:spacing w:val="-5"/>
        </w:rPr>
        <w:t xml:space="preserve"> </w:t>
      </w:r>
      <w:r>
        <w:rPr>
          <w:color w:val="9E1B31"/>
        </w:rPr>
        <w:t>Graduate</w:t>
      </w:r>
      <w:r>
        <w:rPr>
          <w:color w:val="9E1B31"/>
          <w:spacing w:val="-5"/>
        </w:rPr>
        <w:t xml:space="preserve"> </w:t>
      </w:r>
      <w:r>
        <w:rPr>
          <w:color w:val="9E1B31"/>
        </w:rPr>
        <w:t>Degree</w:t>
      </w:r>
      <w:r>
        <w:rPr>
          <w:color w:val="9E1B31"/>
          <w:spacing w:val="-5"/>
        </w:rPr>
        <w:t xml:space="preserve"> </w:t>
      </w:r>
      <w:r>
        <w:rPr>
          <w:color w:val="9E1B31"/>
        </w:rPr>
        <w:t>Registration</w:t>
      </w:r>
      <w:r>
        <w:rPr>
          <w:color w:val="9E1B31"/>
          <w:spacing w:val="-5"/>
        </w:rPr>
        <w:t xml:space="preserve"> </w:t>
      </w:r>
      <w:r>
        <w:rPr>
          <w:color w:val="9E1B31"/>
        </w:rPr>
        <w:t>Eligibility</w:t>
      </w:r>
      <w:r>
        <w:rPr>
          <w:color w:val="9E1B31"/>
          <w:spacing w:val="-2"/>
        </w:rPr>
        <w:t xml:space="preserve"> </w:t>
      </w:r>
      <w:r>
        <w:rPr>
          <w:color w:val="9E1B31"/>
        </w:rPr>
        <w:t>Requirement:</w:t>
      </w:r>
      <w:r>
        <w:rPr>
          <w:color w:val="9E1B31"/>
          <w:spacing w:val="-69"/>
        </w:rPr>
        <w:t xml:space="preserve"> </w:t>
      </w:r>
      <w:r>
        <w:rPr>
          <w:color w:val="9E1B31"/>
        </w:rPr>
        <w:t>FAQ’s</w:t>
      </w:r>
      <w:bookmarkEnd w:id="172"/>
    </w:p>
    <w:p w14:paraId="28607154" w14:textId="77777777" w:rsidR="00C36ECA" w:rsidRDefault="00AC6D1E">
      <w:pPr>
        <w:spacing w:before="4"/>
        <w:rPr>
          <w:rFonts w:ascii="Arial"/>
          <w:b/>
          <w:sz w:val="28"/>
        </w:rPr>
      </w:pPr>
      <w:r>
        <w:rPr>
          <w:noProof/>
        </w:rPr>
        <w:drawing>
          <wp:anchor distT="0" distB="0" distL="0" distR="0" simplePos="0" relativeHeight="251648512" behindDoc="0" locked="0" layoutInCell="1" allowOverlap="1" wp14:anchorId="073DD34C" wp14:editId="5DE1345B">
            <wp:simplePos x="0" y="0"/>
            <wp:positionH relativeFrom="page">
              <wp:posOffset>1250957</wp:posOffset>
            </wp:positionH>
            <wp:positionV relativeFrom="paragraph">
              <wp:posOffset>222423</wp:posOffset>
            </wp:positionV>
            <wp:extent cx="4914883" cy="6811994"/>
            <wp:effectExtent l="0" t="0" r="635" b="8255"/>
            <wp:wrapTopAndBottom/>
            <wp:docPr id="13" name="image10.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0.png">
                      <a:extLst>
                        <a:ext uri="{C183D7F6-B498-43B3-948B-1728B52AA6E4}">
                          <adec:decorative xmlns:adec="http://schemas.microsoft.com/office/drawing/2017/decorative" val="1"/>
                        </a:ext>
                      </a:extLst>
                    </pic:cNvPr>
                    <pic:cNvPicPr/>
                  </pic:nvPicPr>
                  <pic:blipFill>
                    <a:blip r:embed="rId115" cstate="print"/>
                    <a:stretch>
                      <a:fillRect/>
                    </a:stretch>
                  </pic:blipFill>
                  <pic:spPr>
                    <a:xfrm>
                      <a:off x="0" y="0"/>
                      <a:ext cx="4914883" cy="6811994"/>
                    </a:xfrm>
                    <a:prstGeom prst="rect">
                      <a:avLst/>
                    </a:prstGeom>
                  </pic:spPr>
                </pic:pic>
              </a:graphicData>
            </a:graphic>
          </wp:anchor>
        </w:drawing>
      </w:r>
    </w:p>
    <w:p w14:paraId="16E85ABE" w14:textId="77777777" w:rsidR="00C36ECA" w:rsidRDefault="00C36ECA">
      <w:pPr>
        <w:rPr>
          <w:rFonts w:ascii="Arial"/>
          <w:sz w:val="28"/>
        </w:rPr>
        <w:sectPr w:rsidR="00C36ECA">
          <w:pgSz w:w="12240" w:h="15840"/>
          <w:pgMar w:top="1380" w:right="560" w:bottom="1440" w:left="880" w:header="0" w:footer="1199" w:gutter="0"/>
          <w:cols w:space="720"/>
        </w:sectPr>
      </w:pPr>
    </w:p>
    <w:p w14:paraId="6AEDD97A" w14:textId="77777777" w:rsidR="00C36ECA" w:rsidRDefault="00AC6D1E">
      <w:pPr>
        <w:ind w:left="856"/>
        <w:rPr>
          <w:rFonts w:ascii="Arial"/>
          <w:sz w:val="20"/>
        </w:rPr>
      </w:pPr>
      <w:r>
        <w:rPr>
          <w:rFonts w:ascii="Arial"/>
          <w:noProof/>
          <w:sz w:val="20"/>
        </w:rPr>
        <w:lastRenderedPageBreak/>
        <w:drawing>
          <wp:inline distT="0" distB="0" distL="0" distR="0" wp14:anchorId="47F67EE1" wp14:editId="37C24D9E">
            <wp:extent cx="5116431" cy="6975633"/>
            <wp:effectExtent l="0" t="0" r="8255" b="0"/>
            <wp:docPr id="15" name="image11.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1.png">
                      <a:extLst>
                        <a:ext uri="{C183D7F6-B498-43B3-948B-1728B52AA6E4}">
                          <adec:decorative xmlns:adec="http://schemas.microsoft.com/office/drawing/2017/decorative" val="1"/>
                        </a:ext>
                      </a:extLst>
                    </pic:cNvPr>
                    <pic:cNvPicPr/>
                  </pic:nvPicPr>
                  <pic:blipFill>
                    <a:blip r:embed="rId116" cstate="print"/>
                    <a:stretch>
                      <a:fillRect/>
                    </a:stretch>
                  </pic:blipFill>
                  <pic:spPr>
                    <a:xfrm>
                      <a:off x="0" y="0"/>
                      <a:ext cx="5116431" cy="6975633"/>
                    </a:xfrm>
                    <a:prstGeom prst="rect">
                      <a:avLst/>
                    </a:prstGeom>
                  </pic:spPr>
                </pic:pic>
              </a:graphicData>
            </a:graphic>
          </wp:inline>
        </w:drawing>
      </w:r>
    </w:p>
    <w:p w14:paraId="41BD0ED6" w14:textId="77777777" w:rsidR="00C36ECA" w:rsidRDefault="00C36ECA">
      <w:pPr>
        <w:rPr>
          <w:rFonts w:ascii="Arial"/>
          <w:sz w:val="20"/>
        </w:rPr>
        <w:sectPr w:rsidR="00C36ECA">
          <w:pgSz w:w="12240" w:h="15840"/>
          <w:pgMar w:top="1480" w:right="560" w:bottom="1440" w:left="880" w:header="0" w:footer="1199" w:gutter="0"/>
          <w:cols w:space="720"/>
        </w:sectPr>
      </w:pPr>
    </w:p>
    <w:p w14:paraId="0CEF08C7" w14:textId="77777777" w:rsidR="00C36ECA" w:rsidRDefault="00C36ECA">
      <w:pPr>
        <w:spacing w:before="4"/>
        <w:rPr>
          <w:rFonts w:ascii="Arial"/>
          <w:b/>
          <w:sz w:val="10"/>
        </w:rPr>
      </w:pPr>
    </w:p>
    <w:p w14:paraId="49307663" w14:textId="77777777" w:rsidR="00C36ECA" w:rsidRDefault="00AC6D1E">
      <w:pPr>
        <w:ind w:left="964"/>
        <w:rPr>
          <w:rFonts w:ascii="Arial"/>
          <w:sz w:val="20"/>
        </w:rPr>
      </w:pPr>
      <w:r>
        <w:rPr>
          <w:rFonts w:ascii="Arial"/>
          <w:noProof/>
          <w:sz w:val="20"/>
        </w:rPr>
        <w:drawing>
          <wp:inline distT="0" distB="0" distL="0" distR="0" wp14:anchorId="6236B988" wp14:editId="445B5F6B">
            <wp:extent cx="5013933" cy="7157180"/>
            <wp:effectExtent l="0" t="0" r="0" b="5715"/>
            <wp:docPr id="17" name="image12.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2.png">
                      <a:extLst>
                        <a:ext uri="{C183D7F6-B498-43B3-948B-1728B52AA6E4}">
                          <adec:decorative xmlns:adec="http://schemas.microsoft.com/office/drawing/2017/decorative" val="1"/>
                        </a:ext>
                      </a:extLst>
                    </pic:cNvPr>
                    <pic:cNvPicPr/>
                  </pic:nvPicPr>
                  <pic:blipFill>
                    <a:blip r:embed="rId117" cstate="print"/>
                    <a:stretch>
                      <a:fillRect/>
                    </a:stretch>
                  </pic:blipFill>
                  <pic:spPr>
                    <a:xfrm>
                      <a:off x="0" y="0"/>
                      <a:ext cx="5013933" cy="7157180"/>
                    </a:xfrm>
                    <a:prstGeom prst="rect">
                      <a:avLst/>
                    </a:prstGeom>
                  </pic:spPr>
                </pic:pic>
              </a:graphicData>
            </a:graphic>
          </wp:inline>
        </w:drawing>
      </w:r>
    </w:p>
    <w:p w14:paraId="633A815D" w14:textId="77777777" w:rsidR="00C36ECA" w:rsidRDefault="00C36ECA">
      <w:pPr>
        <w:rPr>
          <w:rFonts w:ascii="Arial"/>
          <w:sz w:val="20"/>
        </w:rPr>
        <w:sectPr w:rsidR="00C36ECA">
          <w:pgSz w:w="12240" w:h="15840"/>
          <w:pgMar w:top="1500" w:right="560" w:bottom="1440" w:left="880" w:header="0" w:footer="1199" w:gutter="0"/>
          <w:cols w:space="720"/>
        </w:sectPr>
      </w:pPr>
    </w:p>
    <w:p w14:paraId="5681BEFA" w14:textId="77777777" w:rsidR="00C36ECA" w:rsidRDefault="00AC6D1E">
      <w:pPr>
        <w:ind w:left="1169"/>
        <w:rPr>
          <w:rFonts w:ascii="Arial"/>
          <w:sz w:val="20"/>
        </w:rPr>
      </w:pPr>
      <w:r>
        <w:rPr>
          <w:rFonts w:ascii="Arial"/>
          <w:noProof/>
          <w:sz w:val="20"/>
        </w:rPr>
        <w:lastRenderedPageBreak/>
        <w:drawing>
          <wp:inline distT="0" distB="0" distL="0" distR="0" wp14:anchorId="70D2C2E8" wp14:editId="0C65BA02">
            <wp:extent cx="4963838" cy="7280909"/>
            <wp:effectExtent l="0" t="0" r="8255" b="0"/>
            <wp:docPr id="19" name="image1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3.png">
                      <a:extLst>
                        <a:ext uri="{C183D7F6-B498-43B3-948B-1728B52AA6E4}">
                          <adec:decorative xmlns:adec="http://schemas.microsoft.com/office/drawing/2017/decorative" val="1"/>
                        </a:ext>
                      </a:extLst>
                    </pic:cNvPr>
                    <pic:cNvPicPr/>
                  </pic:nvPicPr>
                  <pic:blipFill>
                    <a:blip r:embed="rId118" cstate="print"/>
                    <a:stretch>
                      <a:fillRect/>
                    </a:stretch>
                  </pic:blipFill>
                  <pic:spPr>
                    <a:xfrm>
                      <a:off x="0" y="0"/>
                      <a:ext cx="4963838" cy="7280909"/>
                    </a:xfrm>
                    <a:prstGeom prst="rect">
                      <a:avLst/>
                    </a:prstGeom>
                  </pic:spPr>
                </pic:pic>
              </a:graphicData>
            </a:graphic>
          </wp:inline>
        </w:drawing>
      </w:r>
    </w:p>
    <w:p w14:paraId="4A884FC4" w14:textId="77777777" w:rsidR="00C36ECA" w:rsidRDefault="00C36ECA">
      <w:pPr>
        <w:rPr>
          <w:rFonts w:ascii="Arial"/>
          <w:sz w:val="20"/>
        </w:rPr>
        <w:sectPr w:rsidR="00C36ECA">
          <w:pgSz w:w="12240" w:h="15840"/>
          <w:pgMar w:top="1480" w:right="560" w:bottom="1440" w:left="880" w:header="0" w:footer="1199" w:gutter="0"/>
          <w:cols w:space="720"/>
        </w:sectPr>
      </w:pPr>
    </w:p>
    <w:p w14:paraId="6A68EEF6" w14:textId="77777777" w:rsidR="00C36ECA" w:rsidRDefault="00C36ECA">
      <w:pPr>
        <w:spacing w:before="1"/>
        <w:rPr>
          <w:rFonts w:ascii="Arial"/>
          <w:b/>
        </w:rPr>
      </w:pPr>
    </w:p>
    <w:p w14:paraId="56A44EA0" w14:textId="77777777" w:rsidR="00C36ECA" w:rsidRDefault="00AC6D1E">
      <w:pPr>
        <w:ind w:left="874"/>
        <w:rPr>
          <w:rFonts w:ascii="Arial"/>
          <w:sz w:val="20"/>
        </w:rPr>
      </w:pPr>
      <w:r>
        <w:rPr>
          <w:rFonts w:ascii="Arial"/>
          <w:noProof/>
          <w:sz w:val="20"/>
        </w:rPr>
        <w:drawing>
          <wp:inline distT="0" distB="0" distL="0" distR="0" wp14:anchorId="7F378D83" wp14:editId="785DADCD">
            <wp:extent cx="5051432" cy="7336345"/>
            <wp:effectExtent l="0" t="0" r="0" b="0"/>
            <wp:docPr id="21" name="image14.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4.png">
                      <a:extLst>
                        <a:ext uri="{C183D7F6-B498-43B3-948B-1728B52AA6E4}">
                          <adec:decorative xmlns:adec="http://schemas.microsoft.com/office/drawing/2017/decorative" val="1"/>
                        </a:ext>
                      </a:extLst>
                    </pic:cNvPr>
                    <pic:cNvPicPr/>
                  </pic:nvPicPr>
                  <pic:blipFill>
                    <a:blip r:embed="rId119" cstate="print"/>
                    <a:stretch>
                      <a:fillRect/>
                    </a:stretch>
                  </pic:blipFill>
                  <pic:spPr>
                    <a:xfrm>
                      <a:off x="0" y="0"/>
                      <a:ext cx="5051432" cy="7336345"/>
                    </a:xfrm>
                    <a:prstGeom prst="rect">
                      <a:avLst/>
                    </a:prstGeom>
                  </pic:spPr>
                </pic:pic>
              </a:graphicData>
            </a:graphic>
          </wp:inline>
        </w:drawing>
      </w:r>
    </w:p>
    <w:p w14:paraId="7869223E" w14:textId="77777777" w:rsidR="00C36ECA" w:rsidRDefault="00C36ECA">
      <w:pPr>
        <w:rPr>
          <w:rFonts w:ascii="Arial"/>
          <w:sz w:val="20"/>
        </w:rPr>
        <w:sectPr w:rsidR="00C36ECA">
          <w:pgSz w:w="12240" w:h="15840"/>
          <w:pgMar w:top="1500" w:right="560" w:bottom="1440" w:left="880" w:header="0" w:footer="1199" w:gutter="0"/>
          <w:cols w:space="720"/>
        </w:sectPr>
      </w:pPr>
    </w:p>
    <w:p w14:paraId="7453A7B8" w14:textId="77777777" w:rsidR="00C36ECA" w:rsidRDefault="00C36ECA">
      <w:pPr>
        <w:spacing w:before="5"/>
        <w:rPr>
          <w:rFonts w:ascii="Arial"/>
          <w:b/>
          <w:sz w:val="3"/>
        </w:rPr>
      </w:pPr>
    </w:p>
    <w:p w14:paraId="48564025" w14:textId="77777777" w:rsidR="00C36ECA" w:rsidRDefault="00AC6D1E">
      <w:pPr>
        <w:ind w:left="1365"/>
        <w:rPr>
          <w:rFonts w:ascii="Arial"/>
          <w:sz w:val="20"/>
        </w:rPr>
      </w:pPr>
      <w:r>
        <w:rPr>
          <w:rFonts w:ascii="Arial"/>
          <w:noProof/>
          <w:sz w:val="20"/>
        </w:rPr>
        <w:drawing>
          <wp:inline distT="0" distB="0" distL="0" distR="0" wp14:anchorId="65FE96F0" wp14:editId="191F5A5C">
            <wp:extent cx="4801937" cy="3447097"/>
            <wp:effectExtent l="0" t="0" r="0" b="1270"/>
            <wp:docPr id="23" name="image15.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5.png">
                      <a:extLst>
                        <a:ext uri="{C183D7F6-B498-43B3-948B-1728B52AA6E4}">
                          <adec:decorative xmlns:adec="http://schemas.microsoft.com/office/drawing/2017/decorative" val="1"/>
                        </a:ext>
                      </a:extLst>
                    </pic:cNvPr>
                    <pic:cNvPicPr/>
                  </pic:nvPicPr>
                  <pic:blipFill>
                    <a:blip r:embed="rId120" cstate="print"/>
                    <a:stretch>
                      <a:fillRect/>
                    </a:stretch>
                  </pic:blipFill>
                  <pic:spPr>
                    <a:xfrm>
                      <a:off x="0" y="0"/>
                      <a:ext cx="4801937" cy="3447097"/>
                    </a:xfrm>
                    <a:prstGeom prst="rect">
                      <a:avLst/>
                    </a:prstGeom>
                  </pic:spPr>
                </pic:pic>
              </a:graphicData>
            </a:graphic>
          </wp:inline>
        </w:drawing>
      </w:r>
    </w:p>
    <w:p w14:paraId="2FE7A07C" w14:textId="77777777" w:rsidR="00C36ECA" w:rsidRDefault="00C36ECA">
      <w:pPr>
        <w:rPr>
          <w:rFonts w:ascii="Arial"/>
          <w:sz w:val="20"/>
        </w:rPr>
        <w:sectPr w:rsidR="00C36ECA">
          <w:pgSz w:w="12240" w:h="15840"/>
          <w:pgMar w:top="1500" w:right="560" w:bottom="1440" w:left="880" w:header="0" w:footer="1199" w:gutter="0"/>
          <w:cols w:space="720"/>
        </w:sectPr>
      </w:pPr>
    </w:p>
    <w:p w14:paraId="6404951A" w14:textId="05CCAA69" w:rsidR="00C36ECA" w:rsidRDefault="00AC6D1E">
      <w:pPr>
        <w:spacing w:line="276" w:lineRule="auto"/>
        <w:ind w:right="985"/>
      </w:pPr>
      <w:bookmarkStart w:id="180" w:name="Appendix_C:_Routes_to_Meeting_Eligibilit"/>
      <w:bookmarkStart w:id="181" w:name="_Toc90884173"/>
      <w:bookmarkEnd w:id="180"/>
      <w:r>
        <w:rPr>
          <w:color w:val="9E1B31"/>
        </w:rPr>
        <w:lastRenderedPageBreak/>
        <w:t>Appendix</w:t>
      </w:r>
      <w:r>
        <w:rPr>
          <w:color w:val="9E1B31"/>
          <w:spacing w:val="-4"/>
        </w:rPr>
        <w:t xml:space="preserve"> </w:t>
      </w:r>
      <w:r>
        <w:rPr>
          <w:color w:val="9E1B31"/>
        </w:rPr>
        <w:t>C:</w:t>
      </w:r>
      <w:r>
        <w:rPr>
          <w:color w:val="9E1B31"/>
          <w:spacing w:val="-3"/>
        </w:rPr>
        <w:t xml:space="preserve"> </w:t>
      </w:r>
      <w:r>
        <w:rPr>
          <w:color w:val="9E1B31"/>
        </w:rPr>
        <w:t>Routes</w:t>
      </w:r>
      <w:r>
        <w:rPr>
          <w:color w:val="9E1B31"/>
          <w:spacing w:val="-3"/>
        </w:rPr>
        <w:t xml:space="preserve"> </w:t>
      </w:r>
      <w:r>
        <w:rPr>
          <w:color w:val="9E1B31"/>
        </w:rPr>
        <w:t>to</w:t>
      </w:r>
      <w:r>
        <w:rPr>
          <w:color w:val="9E1B31"/>
          <w:spacing w:val="-4"/>
        </w:rPr>
        <w:t xml:space="preserve"> </w:t>
      </w:r>
      <w:r>
        <w:rPr>
          <w:color w:val="9E1B31"/>
        </w:rPr>
        <w:t>Meeting</w:t>
      </w:r>
      <w:r>
        <w:rPr>
          <w:color w:val="9E1B31"/>
          <w:spacing w:val="-3"/>
        </w:rPr>
        <w:t xml:space="preserve"> </w:t>
      </w:r>
      <w:r>
        <w:rPr>
          <w:color w:val="9E1B31"/>
        </w:rPr>
        <w:t>Eligibility</w:t>
      </w:r>
      <w:r>
        <w:rPr>
          <w:color w:val="9E1B31"/>
          <w:spacing w:val="-3"/>
        </w:rPr>
        <w:t xml:space="preserve"> </w:t>
      </w:r>
      <w:r>
        <w:rPr>
          <w:color w:val="9E1B31"/>
        </w:rPr>
        <w:t>Requirements</w:t>
      </w:r>
      <w:r>
        <w:rPr>
          <w:color w:val="9E1B31"/>
          <w:spacing w:val="-4"/>
        </w:rPr>
        <w:t xml:space="preserve"> </w:t>
      </w:r>
      <w:r>
        <w:rPr>
          <w:color w:val="9E1B31"/>
        </w:rPr>
        <w:t>for</w:t>
      </w:r>
      <w:r>
        <w:rPr>
          <w:color w:val="9E1B31"/>
          <w:spacing w:val="-3"/>
        </w:rPr>
        <w:t xml:space="preserve"> </w:t>
      </w:r>
      <w:r>
        <w:rPr>
          <w:color w:val="9E1B31"/>
        </w:rPr>
        <w:t>the</w:t>
      </w:r>
      <w:r>
        <w:rPr>
          <w:color w:val="9E1B31"/>
          <w:spacing w:val="-69"/>
        </w:rPr>
        <w:t xml:space="preserve"> </w:t>
      </w:r>
      <w:r>
        <w:rPr>
          <w:color w:val="9E1B31"/>
        </w:rPr>
        <w:t>Registration</w:t>
      </w:r>
      <w:r>
        <w:rPr>
          <w:color w:val="9E1B31"/>
          <w:spacing w:val="-4"/>
        </w:rPr>
        <w:t xml:space="preserve"> </w:t>
      </w:r>
      <w:r>
        <w:rPr>
          <w:color w:val="9E1B31"/>
        </w:rPr>
        <w:t>Exam</w:t>
      </w:r>
      <w:r>
        <w:rPr>
          <w:color w:val="9E1B31"/>
          <w:spacing w:val="-3"/>
        </w:rPr>
        <w:t xml:space="preserve"> </w:t>
      </w:r>
      <w:r>
        <w:rPr>
          <w:color w:val="9E1B31"/>
        </w:rPr>
        <w:t>for</w:t>
      </w:r>
      <w:r>
        <w:rPr>
          <w:color w:val="9E1B31"/>
          <w:spacing w:val="-4"/>
        </w:rPr>
        <w:t xml:space="preserve"> </w:t>
      </w:r>
      <w:r>
        <w:rPr>
          <w:color w:val="9E1B31"/>
        </w:rPr>
        <w:t>Dietitians</w:t>
      </w:r>
      <w:r>
        <w:rPr>
          <w:color w:val="9E1B31"/>
          <w:spacing w:val="-3"/>
        </w:rPr>
        <w:t xml:space="preserve"> </w:t>
      </w:r>
      <w:r>
        <w:rPr>
          <w:color w:val="9E1B31"/>
        </w:rPr>
        <w:t>PRIOR</w:t>
      </w:r>
      <w:r>
        <w:rPr>
          <w:color w:val="9E1B31"/>
          <w:spacing w:val="-1"/>
        </w:rPr>
        <w:t xml:space="preserve"> </w:t>
      </w:r>
      <w:r>
        <w:rPr>
          <w:color w:val="9E1B31"/>
        </w:rPr>
        <w:t>TO</w:t>
      </w:r>
      <w:r>
        <w:rPr>
          <w:color w:val="9E1B31"/>
          <w:spacing w:val="-3"/>
        </w:rPr>
        <w:t xml:space="preserve"> </w:t>
      </w:r>
      <w:r>
        <w:rPr>
          <w:color w:val="9E1B31"/>
        </w:rPr>
        <w:t>January</w:t>
      </w:r>
      <w:r>
        <w:rPr>
          <w:color w:val="9E1B31"/>
          <w:spacing w:val="-2"/>
        </w:rPr>
        <w:t xml:space="preserve"> </w:t>
      </w:r>
      <w:r>
        <w:rPr>
          <w:color w:val="9E1B31"/>
        </w:rPr>
        <w:t>1,</w:t>
      </w:r>
      <w:r>
        <w:rPr>
          <w:color w:val="9E1B31"/>
          <w:spacing w:val="-3"/>
        </w:rPr>
        <w:t xml:space="preserve"> </w:t>
      </w:r>
      <w:r>
        <w:rPr>
          <w:color w:val="9E1B31"/>
        </w:rPr>
        <w:t>2024</w:t>
      </w:r>
      <w:bookmarkEnd w:id="181"/>
    </w:p>
    <w:p w14:paraId="1ED90168" w14:textId="77777777" w:rsidR="00C36ECA" w:rsidRDefault="00AC6D1E">
      <w:pPr>
        <w:spacing w:before="8"/>
        <w:rPr>
          <w:rFonts w:ascii="Arial"/>
          <w:b/>
          <w:sz w:val="26"/>
        </w:rPr>
      </w:pPr>
      <w:r>
        <w:rPr>
          <w:noProof/>
        </w:rPr>
        <w:drawing>
          <wp:anchor distT="0" distB="0" distL="0" distR="0" simplePos="0" relativeHeight="251649536" behindDoc="0" locked="0" layoutInCell="1" allowOverlap="1" wp14:anchorId="312C11CA" wp14:editId="0288E170">
            <wp:simplePos x="0" y="0"/>
            <wp:positionH relativeFrom="page">
              <wp:posOffset>1242754</wp:posOffset>
            </wp:positionH>
            <wp:positionV relativeFrom="paragraph">
              <wp:posOffset>210636</wp:posOffset>
            </wp:positionV>
            <wp:extent cx="4337005" cy="6810851"/>
            <wp:effectExtent l="0" t="0" r="0" b="0"/>
            <wp:wrapTopAndBottom/>
            <wp:docPr id="25" name="image16.jpeg" descr="Routes to meeting eligibility requirements for the registration exam for dieticians prior to January 1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6.jpeg" descr="Routes to meeting eligibility requirements for the registration exam for dieticians prior to January 1 2024."/>
                    <pic:cNvPicPr/>
                  </pic:nvPicPr>
                  <pic:blipFill>
                    <a:blip r:embed="rId121" cstate="print"/>
                    <a:stretch>
                      <a:fillRect/>
                    </a:stretch>
                  </pic:blipFill>
                  <pic:spPr>
                    <a:xfrm>
                      <a:off x="0" y="0"/>
                      <a:ext cx="4337005" cy="6810851"/>
                    </a:xfrm>
                    <a:prstGeom prst="rect">
                      <a:avLst/>
                    </a:prstGeom>
                  </pic:spPr>
                </pic:pic>
              </a:graphicData>
            </a:graphic>
          </wp:anchor>
        </w:drawing>
      </w:r>
    </w:p>
    <w:p w14:paraId="0617A908" w14:textId="77777777" w:rsidR="00C36ECA" w:rsidRDefault="00C36ECA">
      <w:pPr>
        <w:rPr>
          <w:rFonts w:ascii="Arial"/>
          <w:sz w:val="26"/>
        </w:rPr>
        <w:sectPr w:rsidR="00C36ECA">
          <w:pgSz w:w="12240" w:h="15840"/>
          <w:pgMar w:top="1380" w:right="560" w:bottom="1440" w:left="880" w:header="0" w:footer="1199" w:gutter="0"/>
          <w:cols w:space="720"/>
        </w:sectPr>
      </w:pPr>
    </w:p>
    <w:p w14:paraId="54BC5EDD" w14:textId="167C3368" w:rsidR="00C36ECA" w:rsidRDefault="00AC6D1E">
      <w:pPr>
        <w:spacing w:line="276" w:lineRule="auto"/>
        <w:ind w:right="985"/>
      </w:pPr>
      <w:bookmarkStart w:id="182" w:name="_Toc90884174"/>
      <w:r>
        <w:rPr>
          <w:noProof/>
        </w:rPr>
        <w:lastRenderedPageBreak/>
        <w:drawing>
          <wp:anchor distT="0" distB="0" distL="0" distR="0" simplePos="0" relativeHeight="251650560" behindDoc="0" locked="0" layoutInCell="1" allowOverlap="1" wp14:anchorId="32D93FE2" wp14:editId="5A50BFE8">
            <wp:simplePos x="0" y="0"/>
            <wp:positionH relativeFrom="page">
              <wp:posOffset>1028522</wp:posOffset>
            </wp:positionH>
            <wp:positionV relativeFrom="paragraph">
              <wp:posOffset>487767</wp:posOffset>
            </wp:positionV>
            <wp:extent cx="4756042" cy="7246334"/>
            <wp:effectExtent l="0" t="0" r="0" b="0"/>
            <wp:wrapTopAndBottom/>
            <wp:docPr id="27" name="image17.jpeg" descr="Flowchart illustrating routes to meet eligibility requirements for registration exam for dietitians after 1/1/2024, targeting prospective students without a master's degree. It uses three color-coded paths: purple for future bachelor’s degree graduates, green for bachelor’s degree holders, and red for those with a bachelor’s degree plus supervised practice, detailing specific education and supervised practice hour requirements for each ro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7.jpeg" descr="Flowchart illustrating routes to meet eligibility requirements for registration exam for dietitians after 1/1/2024, targeting prospective students without a master's degree. It uses three color-coded paths: purple for future bachelor’s degree graduates, green for bachelor’s degree holders, and red for those with a bachelor’s degree plus supervised practice, detailing specific education and supervised practice hour requirements for each route."/>
                    <pic:cNvPicPr/>
                  </pic:nvPicPr>
                  <pic:blipFill>
                    <a:blip r:embed="rId122" cstate="print"/>
                    <a:stretch>
                      <a:fillRect/>
                    </a:stretch>
                  </pic:blipFill>
                  <pic:spPr>
                    <a:xfrm>
                      <a:off x="0" y="0"/>
                      <a:ext cx="4756042" cy="7246334"/>
                    </a:xfrm>
                    <a:prstGeom prst="rect">
                      <a:avLst/>
                    </a:prstGeom>
                  </pic:spPr>
                </pic:pic>
              </a:graphicData>
            </a:graphic>
          </wp:anchor>
        </w:drawing>
      </w:r>
      <w:bookmarkStart w:id="183" w:name="Appendix_D:_Routes_to_Meeting_Eligibilit"/>
      <w:bookmarkEnd w:id="183"/>
      <w:r>
        <w:rPr>
          <w:color w:val="9E1B31"/>
        </w:rPr>
        <w:t>Appendix</w:t>
      </w:r>
      <w:r>
        <w:rPr>
          <w:color w:val="9E1B31"/>
          <w:spacing w:val="-4"/>
        </w:rPr>
        <w:t xml:space="preserve"> </w:t>
      </w:r>
      <w:r>
        <w:rPr>
          <w:color w:val="9E1B31"/>
        </w:rPr>
        <w:t>D:</w:t>
      </w:r>
      <w:r>
        <w:rPr>
          <w:color w:val="9E1B31"/>
          <w:spacing w:val="-3"/>
        </w:rPr>
        <w:t xml:space="preserve"> </w:t>
      </w:r>
      <w:r>
        <w:rPr>
          <w:color w:val="9E1B31"/>
        </w:rPr>
        <w:t>Routes</w:t>
      </w:r>
      <w:r>
        <w:rPr>
          <w:color w:val="9E1B31"/>
          <w:spacing w:val="-3"/>
        </w:rPr>
        <w:t xml:space="preserve"> </w:t>
      </w:r>
      <w:r>
        <w:rPr>
          <w:color w:val="9E1B31"/>
        </w:rPr>
        <w:t>to</w:t>
      </w:r>
      <w:r>
        <w:rPr>
          <w:color w:val="9E1B31"/>
          <w:spacing w:val="-3"/>
        </w:rPr>
        <w:t xml:space="preserve"> </w:t>
      </w:r>
      <w:r>
        <w:rPr>
          <w:color w:val="9E1B31"/>
        </w:rPr>
        <w:t>Meeting</w:t>
      </w:r>
      <w:r>
        <w:rPr>
          <w:color w:val="9E1B31"/>
          <w:spacing w:val="-3"/>
        </w:rPr>
        <w:t xml:space="preserve"> </w:t>
      </w:r>
      <w:r>
        <w:rPr>
          <w:color w:val="9E1B31"/>
        </w:rPr>
        <w:t>Eligibility</w:t>
      </w:r>
      <w:r>
        <w:rPr>
          <w:color w:val="9E1B31"/>
          <w:spacing w:val="-4"/>
        </w:rPr>
        <w:t xml:space="preserve"> </w:t>
      </w:r>
      <w:r>
        <w:rPr>
          <w:color w:val="9E1B31"/>
        </w:rPr>
        <w:t>Requirements</w:t>
      </w:r>
      <w:r>
        <w:rPr>
          <w:color w:val="9E1B31"/>
          <w:spacing w:val="-3"/>
        </w:rPr>
        <w:t xml:space="preserve"> </w:t>
      </w:r>
      <w:r>
        <w:rPr>
          <w:color w:val="9E1B31"/>
        </w:rPr>
        <w:t>for</w:t>
      </w:r>
      <w:r>
        <w:rPr>
          <w:color w:val="9E1B31"/>
          <w:spacing w:val="-3"/>
        </w:rPr>
        <w:t xml:space="preserve"> </w:t>
      </w:r>
      <w:r>
        <w:rPr>
          <w:color w:val="9E1B31"/>
        </w:rPr>
        <w:t>the</w:t>
      </w:r>
      <w:r>
        <w:rPr>
          <w:color w:val="9E1B31"/>
          <w:spacing w:val="-69"/>
        </w:rPr>
        <w:t xml:space="preserve"> </w:t>
      </w:r>
      <w:r>
        <w:rPr>
          <w:color w:val="9E1B31"/>
        </w:rPr>
        <w:t>Registration</w:t>
      </w:r>
      <w:r>
        <w:rPr>
          <w:color w:val="9E1B31"/>
          <w:spacing w:val="-3"/>
        </w:rPr>
        <w:t xml:space="preserve"> </w:t>
      </w:r>
      <w:r>
        <w:rPr>
          <w:color w:val="9E1B31"/>
        </w:rPr>
        <w:t>Exam</w:t>
      </w:r>
      <w:r>
        <w:rPr>
          <w:color w:val="9E1B31"/>
          <w:spacing w:val="-2"/>
        </w:rPr>
        <w:t xml:space="preserve"> </w:t>
      </w:r>
      <w:r>
        <w:rPr>
          <w:color w:val="9E1B31"/>
        </w:rPr>
        <w:t>for</w:t>
      </w:r>
      <w:r>
        <w:rPr>
          <w:color w:val="9E1B31"/>
          <w:spacing w:val="-3"/>
        </w:rPr>
        <w:t xml:space="preserve"> </w:t>
      </w:r>
      <w:r>
        <w:rPr>
          <w:color w:val="9E1B31"/>
        </w:rPr>
        <w:t>Dietitians</w:t>
      </w:r>
      <w:r>
        <w:rPr>
          <w:color w:val="9E1B31"/>
          <w:spacing w:val="-2"/>
        </w:rPr>
        <w:t xml:space="preserve"> </w:t>
      </w:r>
      <w:r>
        <w:rPr>
          <w:color w:val="9E1B31"/>
        </w:rPr>
        <w:t>AFTER</w:t>
      </w:r>
      <w:r>
        <w:rPr>
          <w:color w:val="9E1B31"/>
          <w:spacing w:val="-2"/>
        </w:rPr>
        <w:t xml:space="preserve"> </w:t>
      </w:r>
      <w:r>
        <w:rPr>
          <w:color w:val="9E1B31"/>
        </w:rPr>
        <w:t>January</w:t>
      </w:r>
      <w:r>
        <w:rPr>
          <w:color w:val="9E1B31"/>
          <w:spacing w:val="-3"/>
        </w:rPr>
        <w:t xml:space="preserve"> </w:t>
      </w:r>
      <w:r>
        <w:rPr>
          <w:color w:val="9E1B31"/>
        </w:rPr>
        <w:t>1,</w:t>
      </w:r>
      <w:r>
        <w:rPr>
          <w:color w:val="9E1B31"/>
          <w:spacing w:val="-2"/>
        </w:rPr>
        <w:t xml:space="preserve"> </w:t>
      </w:r>
      <w:r>
        <w:rPr>
          <w:color w:val="9E1B31"/>
        </w:rPr>
        <w:t>2024</w:t>
      </w:r>
      <w:bookmarkEnd w:id="182"/>
    </w:p>
    <w:p w14:paraId="59901EA6" w14:textId="77777777" w:rsidR="00C36ECA" w:rsidRDefault="00C36ECA">
      <w:pPr>
        <w:spacing w:line="276" w:lineRule="auto"/>
        <w:sectPr w:rsidR="00C36ECA">
          <w:pgSz w:w="12240" w:h="15840"/>
          <w:pgMar w:top="1380" w:right="560" w:bottom="1440" w:left="880" w:header="0" w:footer="1199" w:gutter="0"/>
          <w:cols w:space="720"/>
        </w:sectPr>
      </w:pPr>
    </w:p>
    <w:p w14:paraId="08F4A265" w14:textId="6ECFF42F" w:rsidR="00C36ECA" w:rsidRDefault="00AC6D1E">
      <w:pPr>
        <w:spacing w:before="81"/>
      </w:pPr>
      <w:bookmarkStart w:id="184" w:name="Appendix_E:_What_Salary_Might_I_Expect_a"/>
      <w:bookmarkStart w:id="185" w:name="_Toc90884175"/>
      <w:bookmarkEnd w:id="184"/>
      <w:r>
        <w:rPr>
          <w:color w:val="9E1B31"/>
        </w:rPr>
        <w:lastRenderedPageBreak/>
        <w:t>Appendix</w:t>
      </w:r>
      <w:r>
        <w:rPr>
          <w:color w:val="9E1B31"/>
          <w:spacing w:val="-5"/>
        </w:rPr>
        <w:t xml:space="preserve"> </w:t>
      </w:r>
      <w:r>
        <w:rPr>
          <w:color w:val="9E1B31"/>
        </w:rPr>
        <w:t>E:</w:t>
      </w:r>
      <w:r>
        <w:rPr>
          <w:color w:val="9E1B31"/>
          <w:spacing w:val="-5"/>
        </w:rPr>
        <w:t xml:space="preserve"> </w:t>
      </w:r>
      <w:r>
        <w:rPr>
          <w:color w:val="9E1B31"/>
        </w:rPr>
        <w:t>What</w:t>
      </w:r>
      <w:r>
        <w:rPr>
          <w:color w:val="9E1B31"/>
          <w:spacing w:val="-2"/>
        </w:rPr>
        <w:t xml:space="preserve"> </w:t>
      </w:r>
      <w:r>
        <w:rPr>
          <w:color w:val="9E1B31"/>
        </w:rPr>
        <w:t>Salary</w:t>
      </w:r>
      <w:r>
        <w:rPr>
          <w:color w:val="9E1B31"/>
          <w:spacing w:val="-2"/>
        </w:rPr>
        <w:t xml:space="preserve"> </w:t>
      </w:r>
      <w:r>
        <w:rPr>
          <w:color w:val="9E1B31"/>
        </w:rPr>
        <w:t>Might</w:t>
      </w:r>
      <w:r>
        <w:rPr>
          <w:color w:val="9E1B31"/>
          <w:spacing w:val="-5"/>
        </w:rPr>
        <w:t xml:space="preserve"> </w:t>
      </w:r>
      <w:r>
        <w:rPr>
          <w:color w:val="9E1B31"/>
        </w:rPr>
        <w:t>I</w:t>
      </w:r>
      <w:r>
        <w:rPr>
          <w:color w:val="9E1B31"/>
          <w:spacing w:val="-2"/>
        </w:rPr>
        <w:t xml:space="preserve"> </w:t>
      </w:r>
      <w:r>
        <w:rPr>
          <w:color w:val="9E1B31"/>
        </w:rPr>
        <w:t>Expect</w:t>
      </w:r>
      <w:r>
        <w:rPr>
          <w:color w:val="9E1B31"/>
          <w:spacing w:val="-4"/>
        </w:rPr>
        <w:t xml:space="preserve"> </w:t>
      </w:r>
      <w:r>
        <w:rPr>
          <w:color w:val="9E1B31"/>
        </w:rPr>
        <w:t>as</w:t>
      </w:r>
      <w:r>
        <w:rPr>
          <w:color w:val="9E1B31"/>
          <w:spacing w:val="-5"/>
        </w:rPr>
        <w:t xml:space="preserve"> </w:t>
      </w:r>
      <w:r>
        <w:rPr>
          <w:color w:val="9E1B31"/>
        </w:rPr>
        <w:t>a</w:t>
      </w:r>
      <w:r>
        <w:rPr>
          <w:color w:val="9E1B31"/>
          <w:spacing w:val="-2"/>
        </w:rPr>
        <w:t xml:space="preserve"> </w:t>
      </w:r>
      <w:r>
        <w:rPr>
          <w:color w:val="9E1B31"/>
        </w:rPr>
        <w:t>Registered</w:t>
      </w:r>
      <w:r>
        <w:rPr>
          <w:color w:val="9E1B31"/>
          <w:spacing w:val="-2"/>
        </w:rPr>
        <w:t xml:space="preserve"> </w:t>
      </w:r>
      <w:r>
        <w:rPr>
          <w:color w:val="9E1B31"/>
        </w:rPr>
        <w:t>Dietitian?</w:t>
      </w:r>
      <w:r>
        <w:rPr>
          <w:color w:val="9E1B31"/>
          <w:vertAlign w:val="superscript"/>
        </w:rPr>
        <w:t>1</w:t>
      </w:r>
      <w:bookmarkEnd w:id="185"/>
    </w:p>
    <w:p w14:paraId="0567CBAC" w14:textId="77777777" w:rsidR="00206358" w:rsidRDefault="00206358" w:rsidP="00206358">
      <w:pPr>
        <w:pStyle w:val="NormalWeb"/>
        <w:shd w:val="clear" w:color="auto" w:fill="FFFFFF"/>
        <w:spacing w:before="0" w:beforeAutospacing="0" w:after="240" w:afterAutospacing="0"/>
        <w:rPr>
          <w:rFonts w:ascii="Tahoma" w:hAnsi="Tahoma" w:cs="Tahoma"/>
          <w:color w:val="333333"/>
          <w:sz w:val="21"/>
          <w:szCs w:val="21"/>
        </w:rPr>
      </w:pPr>
      <w:r>
        <w:rPr>
          <w:rFonts w:ascii="Tahoma" w:hAnsi="Tahoma" w:cs="Tahoma"/>
          <w:color w:val="333333"/>
          <w:sz w:val="21"/>
          <w:szCs w:val="21"/>
        </w:rPr>
        <w:t>Plan and conduct food service or nutritional programs to assist in the promotion of health and control of disease. May supervise activities of a department providing quantity food services, counsel individuals, or conduct nutritional research.</w:t>
      </w:r>
    </w:p>
    <w:p w14:paraId="041CF46C" w14:textId="77777777" w:rsidR="00206358" w:rsidRDefault="00206358" w:rsidP="00206358">
      <w:hyperlink r:id="rId123" w:anchor="nat" w:history="1">
        <w:r>
          <w:rPr>
            <w:rStyle w:val="Hyperlink"/>
            <w:rFonts w:ascii="Arial" w:hAnsi="Arial" w:cs="Arial"/>
            <w:sz w:val="21"/>
            <w:szCs w:val="21"/>
            <w:shd w:val="clear" w:color="auto" w:fill="FFFFFF"/>
          </w:rPr>
          <w:t>National estimates for Dietitians and Nutritionists</w:t>
        </w:r>
      </w:hyperlink>
      <w:r>
        <w:rPr>
          <w:rFonts w:ascii="Arial" w:hAnsi="Arial" w:cs="Arial"/>
          <w:color w:val="000000"/>
          <w:sz w:val="21"/>
          <w:szCs w:val="21"/>
        </w:rPr>
        <w:br/>
      </w:r>
      <w:hyperlink r:id="rId124" w:anchor="ind" w:history="1">
        <w:r>
          <w:rPr>
            <w:rStyle w:val="Hyperlink"/>
            <w:rFonts w:ascii="Arial" w:hAnsi="Arial" w:cs="Arial"/>
            <w:sz w:val="21"/>
            <w:szCs w:val="21"/>
            <w:shd w:val="clear" w:color="auto" w:fill="FFFFFF"/>
          </w:rPr>
          <w:t>Industry profile for Dietitians and Nutritionists</w:t>
        </w:r>
      </w:hyperlink>
      <w:r>
        <w:rPr>
          <w:rFonts w:ascii="Arial" w:hAnsi="Arial" w:cs="Arial"/>
          <w:color w:val="000000"/>
          <w:sz w:val="21"/>
          <w:szCs w:val="21"/>
        </w:rPr>
        <w:br/>
      </w:r>
      <w:hyperlink r:id="rId125" w:anchor="st" w:history="1">
        <w:r>
          <w:rPr>
            <w:rStyle w:val="Hyperlink"/>
            <w:rFonts w:ascii="Arial" w:hAnsi="Arial" w:cs="Arial"/>
            <w:sz w:val="21"/>
            <w:szCs w:val="21"/>
            <w:shd w:val="clear" w:color="auto" w:fill="FFFFFF"/>
          </w:rPr>
          <w:t>Geographic profile for Dietitians and Nutritionists</w:t>
        </w:r>
      </w:hyperlink>
      <w:r>
        <w:rPr>
          <w:rFonts w:ascii="Arial" w:hAnsi="Arial" w:cs="Arial"/>
          <w:color w:val="000000"/>
          <w:sz w:val="21"/>
          <w:szCs w:val="21"/>
        </w:rPr>
        <w:br/>
      </w:r>
    </w:p>
    <w:p w14:paraId="65D9746D" w14:textId="77777777" w:rsidR="00206358" w:rsidRDefault="00206358" w:rsidP="00206358">
      <w:pPr>
        <w:pStyle w:val="Heading4"/>
        <w:shd w:val="clear" w:color="auto" w:fill="FFFFFF"/>
        <w:spacing w:before="0" w:beforeAutospacing="0" w:after="60" w:afterAutospacing="0"/>
        <w:rPr>
          <w:rFonts w:ascii="Arial" w:hAnsi="Arial" w:cs="Arial"/>
          <w:color w:val="000000"/>
          <w:sz w:val="22"/>
          <w:szCs w:val="22"/>
        </w:rPr>
      </w:pPr>
      <w:r>
        <w:rPr>
          <w:rFonts w:ascii="Arial" w:hAnsi="Arial" w:cs="Arial"/>
          <w:color w:val="000000"/>
          <w:sz w:val="22"/>
          <w:szCs w:val="22"/>
        </w:rPr>
        <w:t>National estimates for Dietitians and Nutritionists:</w:t>
      </w:r>
    </w:p>
    <w:p w14:paraId="62546558" w14:textId="77777777" w:rsidR="00206358" w:rsidRDefault="00206358" w:rsidP="00206358">
      <w:pPr>
        <w:pStyle w:val="NormalWeb"/>
        <w:shd w:val="clear" w:color="auto" w:fill="FFFFFF"/>
        <w:spacing w:before="0" w:beforeAutospacing="0" w:after="240" w:afterAutospacing="0"/>
        <w:rPr>
          <w:rFonts w:ascii="Tahoma" w:hAnsi="Tahoma" w:cs="Tahoma"/>
          <w:color w:val="333333"/>
          <w:sz w:val="21"/>
          <w:szCs w:val="21"/>
        </w:rPr>
      </w:pPr>
      <w:r>
        <w:rPr>
          <w:rFonts w:ascii="Tahoma" w:hAnsi="Tahoma" w:cs="Tahoma"/>
          <w:color w:val="333333"/>
          <w:sz w:val="21"/>
          <w:szCs w:val="21"/>
        </w:rPr>
        <w:t xml:space="preserve">Employment estimate and mean wage </w:t>
      </w:r>
      <w:proofErr w:type="gramStart"/>
      <w:r>
        <w:rPr>
          <w:rFonts w:ascii="Tahoma" w:hAnsi="Tahoma" w:cs="Tahoma"/>
          <w:color w:val="333333"/>
          <w:sz w:val="21"/>
          <w:szCs w:val="21"/>
        </w:rPr>
        <w:t>estimates</w:t>
      </w:r>
      <w:proofErr w:type="gramEnd"/>
      <w:r>
        <w:rPr>
          <w:rFonts w:ascii="Tahoma" w:hAnsi="Tahoma" w:cs="Tahoma"/>
          <w:color w:val="333333"/>
          <w:sz w:val="21"/>
          <w:szCs w:val="21"/>
        </w:rPr>
        <w:t xml:space="preserve"> for Dietitians and Nutritionists:</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666"/>
        <w:gridCol w:w="1351"/>
        <w:gridCol w:w="1327"/>
        <w:gridCol w:w="1362"/>
        <w:gridCol w:w="1456"/>
      </w:tblGrid>
      <w:tr w:rsidR="00206358" w14:paraId="4B699319" w14:textId="77777777" w:rsidTr="00206358">
        <w:tc>
          <w:tcPr>
            <w:tcW w:w="0" w:type="auto"/>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5AC0C273" w14:textId="77777777" w:rsidR="00206358" w:rsidRDefault="00206358">
            <w:pPr>
              <w:jc w:val="center"/>
              <w:rPr>
                <w:rFonts w:ascii="Arial" w:hAnsi="Arial" w:cs="Arial"/>
                <w:b/>
                <w:bCs/>
                <w:color w:val="000000"/>
                <w:sz w:val="21"/>
                <w:szCs w:val="21"/>
              </w:rPr>
            </w:pPr>
            <w:r>
              <w:rPr>
                <w:rFonts w:ascii="Arial" w:hAnsi="Arial" w:cs="Arial"/>
                <w:b/>
                <w:bCs/>
                <w:color w:val="000000"/>
                <w:sz w:val="21"/>
                <w:szCs w:val="21"/>
              </w:rPr>
              <w:t>Employment </w:t>
            </w:r>
            <w:hyperlink r:id="rId126" w:anchor="(1)" w:history="1">
              <w:r>
                <w:rPr>
                  <w:rStyle w:val="Hyperlink"/>
                  <w:rFonts w:ascii="Arial" w:hAnsi="Arial" w:cs="Arial"/>
                  <w:b/>
                  <w:bCs/>
                  <w:sz w:val="21"/>
                  <w:szCs w:val="21"/>
                </w:rPr>
                <w:t>(1)</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2FF09BAE" w14:textId="77777777" w:rsidR="00206358" w:rsidRDefault="00206358">
            <w:pPr>
              <w:jc w:val="center"/>
              <w:rPr>
                <w:rFonts w:ascii="Arial" w:hAnsi="Arial" w:cs="Arial"/>
                <w:b/>
                <w:bCs/>
                <w:color w:val="000000"/>
                <w:sz w:val="21"/>
                <w:szCs w:val="21"/>
              </w:rPr>
            </w:pPr>
            <w:r>
              <w:rPr>
                <w:rFonts w:ascii="Arial" w:hAnsi="Arial" w:cs="Arial"/>
                <w:b/>
                <w:bCs/>
                <w:color w:val="000000"/>
                <w:sz w:val="21"/>
                <w:szCs w:val="21"/>
              </w:rPr>
              <w:t>Employment</w:t>
            </w:r>
            <w:r>
              <w:rPr>
                <w:rFonts w:ascii="Arial" w:hAnsi="Arial" w:cs="Arial"/>
                <w:b/>
                <w:bCs/>
                <w:color w:val="000000"/>
                <w:sz w:val="21"/>
                <w:szCs w:val="21"/>
              </w:rPr>
              <w:br/>
              <w:t>RSE </w:t>
            </w:r>
            <w:hyperlink r:id="rId127" w:anchor="(3)" w:history="1">
              <w:r>
                <w:rPr>
                  <w:rStyle w:val="Hyperlink"/>
                  <w:rFonts w:ascii="Arial" w:hAnsi="Arial" w:cs="Arial"/>
                  <w:b/>
                  <w:bCs/>
                  <w:sz w:val="21"/>
                  <w:szCs w:val="21"/>
                </w:rPr>
                <w:t>(3)</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3C913D40" w14:textId="77777777" w:rsidR="00206358" w:rsidRDefault="00206358">
            <w:pPr>
              <w:jc w:val="center"/>
              <w:rPr>
                <w:rFonts w:ascii="Arial" w:hAnsi="Arial" w:cs="Arial"/>
                <w:b/>
                <w:bCs/>
                <w:color w:val="000000"/>
                <w:sz w:val="21"/>
                <w:szCs w:val="21"/>
              </w:rPr>
            </w:pPr>
            <w:r>
              <w:rPr>
                <w:rFonts w:ascii="Arial" w:hAnsi="Arial" w:cs="Arial"/>
                <w:b/>
                <w:bCs/>
                <w:color w:val="000000"/>
                <w:sz w:val="21"/>
                <w:szCs w:val="21"/>
              </w:rPr>
              <w:t>Mean hourly</w:t>
            </w:r>
            <w:r>
              <w:rPr>
                <w:rFonts w:ascii="Arial" w:hAnsi="Arial" w:cs="Arial"/>
                <w:b/>
                <w:bCs/>
                <w:color w:val="000000"/>
                <w:sz w:val="21"/>
                <w:szCs w:val="21"/>
              </w:rPr>
              <w:br/>
              <w:t>wage</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2AE78E54" w14:textId="77777777" w:rsidR="00206358" w:rsidRDefault="00206358">
            <w:pPr>
              <w:jc w:val="center"/>
              <w:rPr>
                <w:rFonts w:ascii="Arial" w:hAnsi="Arial" w:cs="Arial"/>
                <w:b/>
                <w:bCs/>
                <w:color w:val="000000"/>
                <w:sz w:val="21"/>
                <w:szCs w:val="21"/>
              </w:rPr>
            </w:pPr>
            <w:r>
              <w:rPr>
                <w:rFonts w:ascii="Arial" w:hAnsi="Arial" w:cs="Arial"/>
                <w:b/>
                <w:bCs/>
                <w:color w:val="000000"/>
                <w:sz w:val="21"/>
                <w:szCs w:val="21"/>
              </w:rPr>
              <w:t>Mean annual</w:t>
            </w:r>
            <w:r>
              <w:rPr>
                <w:rFonts w:ascii="Arial" w:hAnsi="Arial" w:cs="Arial"/>
                <w:b/>
                <w:bCs/>
                <w:color w:val="000000"/>
                <w:sz w:val="21"/>
                <w:szCs w:val="21"/>
              </w:rPr>
              <w:br/>
              <w:t>wage </w:t>
            </w:r>
            <w:hyperlink r:id="rId128" w:anchor="(2)" w:history="1">
              <w:r>
                <w:rPr>
                  <w:rStyle w:val="Hyperlink"/>
                  <w:rFonts w:ascii="Arial" w:hAnsi="Arial" w:cs="Arial"/>
                  <w:b/>
                  <w:bCs/>
                  <w:sz w:val="21"/>
                  <w:szCs w:val="21"/>
                </w:rPr>
                <w:t>(2)</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104BEA56" w14:textId="77777777" w:rsidR="00206358" w:rsidRDefault="00206358">
            <w:pPr>
              <w:jc w:val="center"/>
              <w:rPr>
                <w:rFonts w:ascii="Arial" w:hAnsi="Arial" w:cs="Arial"/>
                <w:b/>
                <w:bCs/>
                <w:color w:val="000000"/>
                <w:sz w:val="21"/>
                <w:szCs w:val="21"/>
              </w:rPr>
            </w:pPr>
            <w:r>
              <w:rPr>
                <w:rFonts w:ascii="Arial" w:hAnsi="Arial" w:cs="Arial"/>
                <w:b/>
                <w:bCs/>
                <w:color w:val="000000"/>
                <w:sz w:val="21"/>
                <w:szCs w:val="21"/>
              </w:rPr>
              <w:t>Wage RSE </w:t>
            </w:r>
            <w:hyperlink r:id="rId129" w:anchor="(3)" w:history="1">
              <w:r>
                <w:rPr>
                  <w:rStyle w:val="Hyperlink"/>
                  <w:rFonts w:ascii="Arial" w:hAnsi="Arial" w:cs="Arial"/>
                  <w:b/>
                  <w:bCs/>
                  <w:sz w:val="21"/>
                  <w:szCs w:val="21"/>
                </w:rPr>
                <w:t>(3)</w:t>
              </w:r>
            </w:hyperlink>
          </w:p>
        </w:tc>
      </w:tr>
      <w:tr w:rsidR="00206358" w14:paraId="3DBC26B5" w14:textId="77777777" w:rsidTr="00206358">
        <w:tc>
          <w:tcPr>
            <w:tcW w:w="0" w:type="auto"/>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2C3D0637" w14:textId="77777777" w:rsidR="00206358" w:rsidRDefault="00206358">
            <w:pPr>
              <w:jc w:val="center"/>
              <w:rPr>
                <w:rFonts w:ascii="Arial" w:hAnsi="Arial" w:cs="Arial"/>
                <w:color w:val="000000"/>
                <w:sz w:val="21"/>
                <w:szCs w:val="21"/>
              </w:rPr>
            </w:pPr>
            <w:r>
              <w:rPr>
                <w:rFonts w:ascii="Arial" w:hAnsi="Arial" w:cs="Arial"/>
                <w:color w:val="000000"/>
                <w:sz w:val="21"/>
                <w:szCs w:val="21"/>
              </w:rPr>
              <w:t>69,880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3C24478B" w14:textId="77777777" w:rsidR="00206358" w:rsidRDefault="00206358">
            <w:pPr>
              <w:jc w:val="center"/>
              <w:rPr>
                <w:rFonts w:ascii="Arial" w:hAnsi="Arial" w:cs="Arial"/>
                <w:color w:val="000000"/>
                <w:sz w:val="21"/>
                <w:szCs w:val="21"/>
              </w:rPr>
            </w:pPr>
            <w:r>
              <w:rPr>
                <w:rFonts w:ascii="Arial" w:hAnsi="Arial" w:cs="Arial"/>
                <w:color w:val="000000"/>
                <w:sz w:val="21"/>
                <w:szCs w:val="21"/>
              </w:rPr>
              <w:t>2.5 %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56D977FC" w14:textId="77777777" w:rsidR="00206358" w:rsidRDefault="00206358">
            <w:pPr>
              <w:jc w:val="center"/>
              <w:rPr>
                <w:rFonts w:ascii="Arial" w:hAnsi="Arial" w:cs="Arial"/>
                <w:color w:val="000000"/>
                <w:sz w:val="21"/>
                <w:szCs w:val="21"/>
              </w:rPr>
            </w:pPr>
            <w:r>
              <w:rPr>
                <w:rFonts w:ascii="Arial" w:hAnsi="Arial" w:cs="Arial"/>
                <w:color w:val="000000"/>
                <w:sz w:val="21"/>
                <w:szCs w:val="21"/>
              </w:rPr>
              <w:t>$ 33.34</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6FDCEC3D" w14:textId="77777777" w:rsidR="00206358" w:rsidRDefault="00206358">
            <w:pPr>
              <w:jc w:val="center"/>
              <w:rPr>
                <w:rFonts w:ascii="Arial" w:hAnsi="Arial" w:cs="Arial"/>
                <w:color w:val="000000"/>
                <w:sz w:val="21"/>
                <w:szCs w:val="21"/>
              </w:rPr>
            </w:pPr>
            <w:r>
              <w:rPr>
                <w:rFonts w:ascii="Arial" w:hAnsi="Arial" w:cs="Arial"/>
                <w:color w:val="000000"/>
                <w:sz w:val="21"/>
                <w:szCs w:val="21"/>
              </w:rPr>
              <w:t>$ 69,350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095FDD5E" w14:textId="77777777" w:rsidR="00206358" w:rsidRDefault="00206358">
            <w:pPr>
              <w:jc w:val="center"/>
              <w:rPr>
                <w:rFonts w:ascii="Arial" w:hAnsi="Arial" w:cs="Arial"/>
                <w:color w:val="000000"/>
                <w:sz w:val="21"/>
                <w:szCs w:val="21"/>
              </w:rPr>
            </w:pPr>
            <w:r>
              <w:rPr>
                <w:rFonts w:ascii="Arial" w:hAnsi="Arial" w:cs="Arial"/>
                <w:color w:val="000000"/>
                <w:sz w:val="21"/>
                <w:szCs w:val="21"/>
              </w:rPr>
              <w:t>0.6 %</w:t>
            </w:r>
          </w:p>
        </w:tc>
      </w:tr>
    </w:tbl>
    <w:p w14:paraId="2217DC86" w14:textId="77777777" w:rsidR="00C36ECA" w:rsidRDefault="00C36ECA">
      <w:pPr>
        <w:rPr>
          <w:sz w:val="19"/>
        </w:rPr>
      </w:pPr>
    </w:p>
    <w:p w14:paraId="0873C16C" w14:textId="77777777" w:rsidR="00C36ECA" w:rsidRDefault="00AC6D1E">
      <w:pPr>
        <w:ind w:left="740"/>
      </w:pPr>
      <w:r>
        <w:t>Reference:</w:t>
      </w:r>
    </w:p>
    <w:p w14:paraId="5BCFFD50" w14:textId="77777777" w:rsidR="00C36ECA" w:rsidRDefault="00C36ECA">
      <w:pPr>
        <w:spacing w:before="8"/>
        <w:rPr>
          <w:sz w:val="20"/>
        </w:rPr>
      </w:pPr>
    </w:p>
    <w:p w14:paraId="5535BEED" w14:textId="77777777" w:rsidR="00C36ECA" w:rsidRDefault="00AC6D1E">
      <w:pPr>
        <w:tabs>
          <w:tab w:val="left" w:pos="1459"/>
        </w:tabs>
        <w:ind w:left="1100"/>
        <w:rPr>
          <w:i/>
          <w:sz w:val="18"/>
        </w:rPr>
      </w:pPr>
      <w:r>
        <w:rPr>
          <w:i/>
          <w:sz w:val="18"/>
        </w:rPr>
        <w:t>1.</w:t>
      </w:r>
      <w:r>
        <w:rPr>
          <w:i/>
          <w:sz w:val="18"/>
        </w:rPr>
        <w:tab/>
        <w:t>Bureau</w:t>
      </w:r>
      <w:r>
        <w:rPr>
          <w:i/>
          <w:spacing w:val="-3"/>
          <w:sz w:val="18"/>
        </w:rPr>
        <w:t xml:space="preserve"> </w:t>
      </w:r>
      <w:r>
        <w:rPr>
          <w:i/>
          <w:sz w:val="18"/>
        </w:rPr>
        <w:t>of</w:t>
      </w:r>
      <w:r>
        <w:rPr>
          <w:i/>
          <w:spacing w:val="-4"/>
          <w:sz w:val="18"/>
        </w:rPr>
        <w:t xml:space="preserve"> </w:t>
      </w:r>
      <w:r>
        <w:rPr>
          <w:i/>
          <w:sz w:val="18"/>
        </w:rPr>
        <w:t>Labor</w:t>
      </w:r>
      <w:r>
        <w:rPr>
          <w:i/>
          <w:spacing w:val="-5"/>
          <w:sz w:val="18"/>
        </w:rPr>
        <w:t xml:space="preserve"> </w:t>
      </w:r>
      <w:r>
        <w:rPr>
          <w:i/>
          <w:sz w:val="18"/>
        </w:rPr>
        <w:t>Statistics,</w:t>
      </w:r>
      <w:r>
        <w:rPr>
          <w:i/>
          <w:spacing w:val="-1"/>
          <w:sz w:val="18"/>
        </w:rPr>
        <w:t xml:space="preserve"> </w:t>
      </w:r>
      <w:r>
        <w:rPr>
          <w:i/>
          <w:sz w:val="18"/>
        </w:rPr>
        <w:t>Occupational</w:t>
      </w:r>
      <w:r>
        <w:rPr>
          <w:i/>
          <w:spacing w:val="-4"/>
          <w:sz w:val="18"/>
        </w:rPr>
        <w:t xml:space="preserve"> </w:t>
      </w:r>
      <w:r>
        <w:rPr>
          <w:i/>
          <w:sz w:val="18"/>
        </w:rPr>
        <w:t>Employment</w:t>
      </w:r>
      <w:r>
        <w:rPr>
          <w:i/>
          <w:spacing w:val="-4"/>
          <w:sz w:val="18"/>
        </w:rPr>
        <w:t xml:space="preserve"> </w:t>
      </w:r>
      <w:r>
        <w:rPr>
          <w:i/>
          <w:sz w:val="18"/>
        </w:rPr>
        <w:t>Statistics.</w:t>
      </w:r>
    </w:p>
    <w:p w14:paraId="09EA7446" w14:textId="251BCE08" w:rsidR="00C36ECA" w:rsidRDefault="00206358" w:rsidP="00206358">
      <w:pPr>
        <w:ind w:left="720" w:firstLine="720"/>
        <w:rPr>
          <w:sz w:val="18"/>
        </w:rPr>
        <w:sectPr w:rsidR="00C36ECA">
          <w:pgSz w:w="12240" w:h="15840"/>
          <w:pgMar w:top="1360" w:right="560" w:bottom="1440" w:left="880" w:header="0" w:footer="1199" w:gutter="0"/>
          <w:cols w:space="720"/>
        </w:sectPr>
      </w:pPr>
      <w:hyperlink r:id="rId130" w:anchor="nat" w:history="1">
        <w:r w:rsidRPr="008C091F">
          <w:rPr>
            <w:rStyle w:val="Hyperlink"/>
            <w:sz w:val="18"/>
          </w:rPr>
          <w:t>https://www.bls.gov/oes/current/oes291031.htm#nat</w:t>
        </w:r>
      </w:hyperlink>
      <w:r>
        <w:rPr>
          <w:sz w:val="18"/>
        </w:rPr>
        <w:t xml:space="preserve"> </w:t>
      </w:r>
    </w:p>
    <w:p w14:paraId="027B63AC" w14:textId="1DC83C4D" w:rsidR="00C36ECA" w:rsidRDefault="00AC6D1E">
      <w:bookmarkStart w:id="186" w:name="Appendix_F:_Code_of_Ethics_for_the_Nutri"/>
      <w:bookmarkStart w:id="187" w:name="_Toc90884176"/>
      <w:bookmarkEnd w:id="186"/>
      <w:r>
        <w:rPr>
          <w:color w:val="9E1B31"/>
        </w:rPr>
        <w:lastRenderedPageBreak/>
        <w:t>Appendix</w:t>
      </w:r>
      <w:r>
        <w:rPr>
          <w:color w:val="9E1B31"/>
          <w:spacing w:val="-4"/>
        </w:rPr>
        <w:t xml:space="preserve"> </w:t>
      </w:r>
      <w:r>
        <w:rPr>
          <w:color w:val="9E1B31"/>
        </w:rPr>
        <w:t>F:</w:t>
      </w:r>
      <w:r>
        <w:rPr>
          <w:color w:val="9E1B31"/>
          <w:spacing w:val="-4"/>
        </w:rPr>
        <w:t xml:space="preserve"> </w:t>
      </w:r>
      <w:r>
        <w:rPr>
          <w:color w:val="9E1B31"/>
        </w:rPr>
        <w:t>Code</w:t>
      </w:r>
      <w:r>
        <w:rPr>
          <w:color w:val="9E1B31"/>
          <w:spacing w:val="-4"/>
        </w:rPr>
        <w:t xml:space="preserve"> </w:t>
      </w:r>
      <w:r>
        <w:rPr>
          <w:color w:val="9E1B31"/>
        </w:rPr>
        <w:t>of</w:t>
      </w:r>
      <w:r>
        <w:rPr>
          <w:color w:val="9E1B31"/>
          <w:spacing w:val="-4"/>
        </w:rPr>
        <w:t xml:space="preserve"> </w:t>
      </w:r>
      <w:r>
        <w:rPr>
          <w:color w:val="9E1B31"/>
        </w:rPr>
        <w:t>Ethics</w:t>
      </w:r>
      <w:r>
        <w:rPr>
          <w:color w:val="9E1B31"/>
          <w:spacing w:val="-4"/>
        </w:rPr>
        <w:t xml:space="preserve"> </w:t>
      </w:r>
      <w:r>
        <w:rPr>
          <w:color w:val="9E1B31"/>
        </w:rPr>
        <w:t>for</w:t>
      </w:r>
      <w:r>
        <w:rPr>
          <w:color w:val="9E1B31"/>
          <w:spacing w:val="-4"/>
        </w:rPr>
        <w:t xml:space="preserve"> </w:t>
      </w:r>
      <w:r>
        <w:rPr>
          <w:color w:val="9E1B31"/>
        </w:rPr>
        <w:t>the</w:t>
      </w:r>
      <w:r>
        <w:rPr>
          <w:color w:val="9E1B31"/>
          <w:spacing w:val="-1"/>
        </w:rPr>
        <w:t xml:space="preserve"> </w:t>
      </w:r>
      <w:r>
        <w:rPr>
          <w:color w:val="9E1B31"/>
        </w:rPr>
        <w:t>Nutrition</w:t>
      </w:r>
      <w:r>
        <w:rPr>
          <w:color w:val="9E1B31"/>
          <w:spacing w:val="-4"/>
        </w:rPr>
        <w:t xml:space="preserve"> </w:t>
      </w:r>
      <w:r>
        <w:rPr>
          <w:color w:val="9E1B31"/>
        </w:rPr>
        <w:t>and</w:t>
      </w:r>
      <w:r>
        <w:rPr>
          <w:color w:val="9E1B31"/>
          <w:spacing w:val="-1"/>
        </w:rPr>
        <w:t xml:space="preserve"> </w:t>
      </w:r>
      <w:r>
        <w:rPr>
          <w:color w:val="9E1B31"/>
        </w:rPr>
        <w:t>Dietetics</w:t>
      </w:r>
      <w:r>
        <w:rPr>
          <w:color w:val="9E1B31"/>
          <w:spacing w:val="-1"/>
        </w:rPr>
        <w:t xml:space="preserve"> </w:t>
      </w:r>
      <w:r>
        <w:rPr>
          <w:color w:val="9E1B31"/>
        </w:rPr>
        <w:t>Profession</w:t>
      </w:r>
      <w:bookmarkEnd w:id="187"/>
    </w:p>
    <w:p w14:paraId="52AB607A" w14:textId="77777777" w:rsidR="00C36ECA" w:rsidRDefault="00C36ECA">
      <w:pPr>
        <w:rPr>
          <w:rFonts w:ascii="Arial"/>
          <w:b/>
          <w:sz w:val="20"/>
        </w:rPr>
      </w:pPr>
    </w:p>
    <w:p w14:paraId="13A0FB7F" w14:textId="77777777" w:rsidR="00C36ECA" w:rsidRDefault="00AC6D1E">
      <w:pPr>
        <w:spacing w:before="2"/>
        <w:rPr>
          <w:rFonts w:ascii="Arial"/>
          <w:b/>
          <w:sz w:val="29"/>
        </w:rPr>
      </w:pPr>
      <w:r>
        <w:rPr>
          <w:noProof/>
        </w:rPr>
        <w:drawing>
          <wp:anchor distT="0" distB="0" distL="0" distR="0" simplePos="0" relativeHeight="251651584" behindDoc="0" locked="0" layoutInCell="1" allowOverlap="1" wp14:anchorId="36EB2BF5" wp14:editId="6AC6D6E0">
            <wp:simplePos x="0" y="0"/>
            <wp:positionH relativeFrom="page">
              <wp:posOffset>1456634</wp:posOffset>
            </wp:positionH>
            <wp:positionV relativeFrom="paragraph">
              <wp:posOffset>228400</wp:posOffset>
            </wp:positionV>
            <wp:extent cx="4709526" cy="6803135"/>
            <wp:effectExtent l="0" t="0" r="0" b="0"/>
            <wp:wrapTopAndBottom/>
            <wp:docPr id="29" name="image1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8.jpeg">
                      <a:extLst>
                        <a:ext uri="{C183D7F6-B498-43B3-948B-1728B52AA6E4}">
                          <adec:decorative xmlns:adec="http://schemas.microsoft.com/office/drawing/2017/decorative" val="1"/>
                        </a:ext>
                      </a:extLst>
                    </pic:cNvPr>
                    <pic:cNvPicPr/>
                  </pic:nvPicPr>
                  <pic:blipFill>
                    <a:blip r:embed="rId131" cstate="print"/>
                    <a:stretch>
                      <a:fillRect/>
                    </a:stretch>
                  </pic:blipFill>
                  <pic:spPr>
                    <a:xfrm>
                      <a:off x="0" y="0"/>
                      <a:ext cx="4709526" cy="6803135"/>
                    </a:xfrm>
                    <a:prstGeom prst="rect">
                      <a:avLst/>
                    </a:prstGeom>
                  </pic:spPr>
                </pic:pic>
              </a:graphicData>
            </a:graphic>
          </wp:anchor>
        </w:drawing>
      </w:r>
    </w:p>
    <w:p w14:paraId="21DCF315" w14:textId="77777777" w:rsidR="00C36ECA" w:rsidRDefault="00C36ECA">
      <w:pPr>
        <w:rPr>
          <w:rFonts w:ascii="Arial"/>
          <w:sz w:val="29"/>
        </w:rPr>
        <w:sectPr w:rsidR="00C36ECA">
          <w:pgSz w:w="12240" w:h="15840"/>
          <w:pgMar w:top="1380" w:right="560" w:bottom="1440" w:left="880" w:header="0" w:footer="1199" w:gutter="0"/>
          <w:cols w:space="720"/>
        </w:sectPr>
      </w:pPr>
    </w:p>
    <w:p w14:paraId="34662C18" w14:textId="77777777" w:rsidR="00C36ECA" w:rsidRDefault="00C36ECA">
      <w:pPr>
        <w:rPr>
          <w:rFonts w:ascii="Arial"/>
          <w:b/>
          <w:sz w:val="20"/>
        </w:rPr>
      </w:pPr>
    </w:p>
    <w:p w14:paraId="4EB668CA" w14:textId="77777777" w:rsidR="00C36ECA" w:rsidRDefault="00C36ECA">
      <w:pPr>
        <w:spacing w:before="1" w:after="1"/>
        <w:rPr>
          <w:rFonts w:ascii="Arial"/>
          <w:b/>
          <w:sz w:val="26"/>
        </w:rPr>
      </w:pPr>
    </w:p>
    <w:p w14:paraId="46DEDF94" w14:textId="77777777" w:rsidR="00C36ECA" w:rsidRDefault="00AC6D1E">
      <w:pPr>
        <w:ind w:left="1289"/>
        <w:rPr>
          <w:rFonts w:ascii="Arial"/>
          <w:sz w:val="20"/>
        </w:rPr>
      </w:pPr>
      <w:r>
        <w:rPr>
          <w:rFonts w:ascii="Arial"/>
          <w:noProof/>
          <w:sz w:val="20"/>
        </w:rPr>
        <w:drawing>
          <wp:inline distT="0" distB="0" distL="0" distR="0" wp14:anchorId="285735A3" wp14:editId="111C7D79">
            <wp:extent cx="4905806" cy="6822948"/>
            <wp:effectExtent l="0" t="0" r="9525" b="0"/>
            <wp:docPr id="31" name="image1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9.jpeg">
                      <a:extLst>
                        <a:ext uri="{C183D7F6-B498-43B3-948B-1728B52AA6E4}">
                          <adec:decorative xmlns:adec="http://schemas.microsoft.com/office/drawing/2017/decorative" val="1"/>
                        </a:ext>
                      </a:extLst>
                    </pic:cNvPr>
                    <pic:cNvPicPr/>
                  </pic:nvPicPr>
                  <pic:blipFill>
                    <a:blip r:embed="rId132" cstate="print"/>
                    <a:stretch>
                      <a:fillRect/>
                    </a:stretch>
                  </pic:blipFill>
                  <pic:spPr>
                    <a:xfrm>
                      <a:off x="0" y="0"/>
                      <a:ext cx="4905806" cy="6822948"/>
                    </a:xfrm>
                    <a:prstGeom prst="rect">
                      <a:avLst/>
                    </a:prstGeom>
                  </pic:spPr>
                </pic:pic>
              </a:graphicData>
            </a:graphic>
          </wp:inline>
        </w:drawing>
      </w:r>
    </w:p>
    <w:p w14:paraId="6F341491" w14:textId="77777777" w:rsidR="00C36ECA" w:rsidRDefault="00C36ECA">
      <w:pPr>
        <w:rPr>
          <w:rFonts w:ascii="Arial"/>
          <w:sz w:val="20"/>
        </w:rPr>
        <w:sectPr w:rsidR="00C36ECA">
          <w:pgSz w:w="12240" w:h="15840"/>
          <w:pgMar w:top="1500" w:right="560" w:bottom="1440" w:left="880" w:header="0" w:footer="1199" w:gutter="0"/>
          <w:cols w:space="720"/>
        </w:sectPr>
      </w:pPr>
    </w:p>
    <w:p w14:paraId="3C05FCC8" w14:textId="78A99B76" w:rsidR="00C36ECA" w:rsidRDefault="00AC6D1E">
      <w:pPr>
        <w:spacing w:line="276" w:lineRule="auto"/>
        <w:ind w:right="985"/>
      </w:pPr>
      <w:bookmarkStart w:id="188" w:name="Appendix_G:_Careers_in_Dietetics:_Becomi"/>
      <w:bookmarkStart w:id="189" w:name="_Toc90884177"/>
      <w:bookmarkEnd w:id="188"/>
      <w:r>
        <w:rPr>
          <w:color w:val="9E1B31"/>
        </w:rPr>
        <w:lastRenderedPageBreak/>
        <w:t>Appendix</w:t>
      </w:r>
      <w:r>
        <w:rPr>
          <w:color w:val="9E1B31"/>
          <w:spacing w:val="-6"/>
        </w:rPr>
        <w:t xml:space="preserve"> </w:t>
      </w:r>
      <w:r>
        <w:rPr>
          <w:color w:val="9E1B31"/>
        </w:rPr>
        <w:t>G:</w:t>
      </w:r>
      <w:r>
        <w:rPr>
          <w:color w:val="9E1B31"/>
          <w:spacing w:val="-6"/>
        </w:rPr>
        <w:t xml:space="preserve"> </w:t>
      </w:r>
      <w:r>
        <w:rPr>
          <w:color w:val="9E1B31"/>
        </w:rPr>
        <w:t>Careers</w:t>
      </w:r>
      <w:r>
        <w:rPr>
          <w:color w:val="9E1B31"/>
          <w:spacing w:val="-6"/>
        </w:rPr>
        <w:t xml:space="preserve"> </w:t>
      </w:r>
      <w:r>
        <w:rPr>
          <w:color w:val="9E1B31"/>
        </w:rPr>
        <w:t>in</w:t>
      </w:r>
      <w:r>
        <w:rPr>
          <w:color w:val="9E1B31"/>
          <w:spacing w:val="-6"/>
        </w:rPr>
        <w:t xml:space="preserve"> </w:t>
      </w:r>
      <w:r>
        <w:rPr>
          <w:color w:val="9E1B31"/>
        </w:rPr>
        <w:t>Dietetics:</w:t>
      </w:r>
      <w:r>
        <w:rPr>
          <w:color w:val="9E1B31"/>
          <w:spacing w:val="-3"/>
        </w:rPr>
        <w:t xml:space="preserve"> </w:t>
      </w:r>
      <w:r>
        <w:rPr>
          <w:color w:val="9E1B31"/>
        </w:rPr>
        <w:t>Becoming</w:t>
      </w:r>
      <w:r>
        <w:rPr>
          <w:color w:val="9E1B31"/>
          <w:spacing w:val="-5"/>
        </w:rPr>
        <w:t xml:space="preserve"> </w:t>
      </w:r>
      <w:r>
        <w:rPr>
          <w:color w:val="9E1B31"/>
        </w:rPr>
        <w:t>a</w:t>
      </w:r>
      <w:r>
        <w:rPr>
          <w:color w:val="9E1B31"/>
          <w:spacing w:val="-6"/>
        </w:rPr>
        <w:t xml:space="preserve"> </w:t>
      </w:r>
      <w:r>
        <w:rPr>
          <w:color w:val="9E1B31"/>
        </w:rPr>
        <w:t>Registered</w:t>
      </w:r>
      <w:r>
        <w:rPr>
          <w:color w:val="9E1B31"/>
          <w:spacing w:val="-3"/>
        </w:rPr>
        <w:t xml:space="preserve"> </w:t>
      </w:r>
      <w:r>
        <w:rPr>
          <w:color w:val="9E1B31"/>
        </w:rPr>
        <w:t>Dietitian</w:t>
      </w:r>
      <w:r>
        <w:rPr>
          <w:color w:val="9E1B31"/>
          <w:spacing w:val="-69"/>
        </w:rPr>
        <w:t xml:space="preserve"> </w:t>
      </w:r>
      <w:r>
        <w:rPr>
          <w:color w:val="9E1B31"/>
        </w:rPr>
        <w:t>Nutritionist</w:t>
      </w:r>
      <w:bookmarkEnd w:id="189"/>
    </w:p>
    <w:p w14:paraId="4CBF531B" w14:textId="77777777" w:rsidR="00C36ECA" w:rsidRDefault="00C36ECA">
      <w:pPr>
        <w:rPr>
          <w:rFonts w:ascii="Arial"/>
          <w:b/>
          <w:sz w:val="20"/>
        </w:rPr>
      </w:pPr>
    </w:p>
    <w:p w14:paraId="789F15F8" w14:textId="77777777" w:rsidR="00C36ECA" w:rsidRDefault="00C36ECA" w:rsidP="00C36ECA">
      <w:pPr>
        <w:pStyle w:val="Heading2"/>
        <w:spacing w:before="0" w:beforeAutospacing="0" w:after="0" w:afterAutospacing="0"/>
        <w:rPr>
          <w:rFonts w:ascii="Lato" w:hAnsi="Lato"/>
          <w:color w:val="313131"/>
        </w:rPr>
      </w:pPr>
      <w:r>
        <w:rPr>
          <w:rFonts w:ascii="Lato" w:hAnsi="Lato"/>
          <w:color w:val="313131"/>
        </w:rPr>
        <w:t>How Do I Become an RDN?</w:t>
      </w:r>
    </w:p>
    <w:p w14:paraId="0A1AD604" w14:textId="77777777" w:rsidR="00C36ECA" w:rsidRDefault="00C36ECA" w:rsidP="00C36ECA">
      <w:pPr>
        <w:pStyle w:val="NormalWeb"/>
        <w:spacing w:before="0" w:beforeAutospacing="0" w:after="0" w:afterAutospacing="0"/>
        <w:rPr>
          <w:rFonts w:ascii="Lato" w:hAnsi="Lato"/>
          <w:color w:val="313131"/>
        </w:rPr>
      </w:pPr>
      <w:r>
        <w:rPr>
          <w:rFonts w:ascii="Lato" w:hAnsi="Lato"/>
          <w:color w:val="313131"/>
        </w:rPr>
        <w:t>To become a </w:t>
      </w:r>
      <w:hyperlink r:id="rId133" w:tgtFrame="_blank" w:history="1">
        <w:r>
          <w:rPr>
            <w:rStyle w:val="Hyperlink"/>
            <w:rFonts w:ascii="Lato" w:hAnsi="Lato"/>
          </w:rPr>
          <w:t>registered dietitian nutritionist</w:t>
        </w:r>
      </w:hyperlink>
      <w:r>
        <w:rPr>
          <w:rFonts w:ascii="Lato" w:hAnsi="Lato"/>
          <w:color w:val="313131"/>
        </w:rPr>
        <w:t>, you will need to:</w:t>
      </w:r>
    </w:p>
    <w:p w14:paraId="429101F0" w14:textId="6321026C" w:rsidR="00C36ECA" w:rsidRDefault="00C36ECA" w:rsidP="00C36ECA">
      <w:pPr>
        <w:numPr>
          <w:ilvl w:val="0"/>
          <w:numId w:val="40"/>
        </w:numPr>
        <w:spacing w:before="100" w:beforeAutospacing="1" w:after="100" w:afterAutospacing="1" w:line="240" w:lineRule="auto"/>
        <w:rPr>
          <w:rFonts w:ascii="Lato" w:hAnsi="Lato"/>
          <w:color w:val="313131"/>
        </w:rPr>
      </w:pPr>
      <w:r>
        <w:rPr>
          <w:rStyle w:val="Strong"/>
          <w:rFonts w:ascii="Lato" w:hAnsi="Lato"/>
          <w:color w:val="313131"/>
        </w:rPr>
        <w:t xml:space="preserve">Earn a degree from an accredited </w:t>
      </w:r>
      <w:proofErr w:type="gramStart"/>
      <w:r w:rsidR="007B78D3">
        <w:rPr>
          <w:rStyle w:val="Strong"/>
          <w:rFonts w:ascii="Lato" w:hAnsi="Lato"/>
          <w:color w:val="313131"/>
        </w:rPr>
        <w:t>Master's</w:t>
      </w:r>
      <w:proofErr w:type="gramEnd"/>
      <w:r w:rsidR="000A2BE5">
        <w:rPr>
          <w:rStyle w:val="Strong"/>
          <w:rFonts w:ascii="Lato" w:hAnsi="Lato"/>
          <w:color w:val="313131"/>
        </w:rPr>
        <w:t xml:space="preserve"> Program and complete a</w:t>
      </w:r>
      <w:r w:rsidR="001165E7">
        <w:rPr>
          <w:rStyle w:val="Strong"/>
          <w:rFonts w:ascii="Lato" w:hAnsi="Lato"/>
          <w:color w:val="313131"/>
        </w:rPr>
        <w:t>n Accredited</w:t>
      </w:r>
      <w:r w:rsidR="000A2BE5">
        <w:rPr>
          <w:rStyle w:val="Strong"/>
          <w:rFonts w:ascii="Lato" w:hAnsi="Lato"/>
          <w:color w:val="313131"/>
        </w:rPr>
        <w:t xml:space="preserve"> Supervised Program</w:t>
      </w:r>
      <w:r>
        <w:rPr>
          <w:rStyle w:val="Strong"/>
          <w:rFonts w:ascii="Lato" w:hAnsi="Lato"/>
          <w:color w:val="313131"/>
        </w:rPr>
        <w:t>. </w:t>
      </w:r>
      <w:r>
        <w:rPr>
          <w:rFonts w:ascii="Lato" w:hAnsi="Lato"/>
          <w:color w:val="313131"/>
        </w:rPr>
        <w:t>Classes vary according to program, but in general, coursework covers subjects that may range from food and nutrition sciences, foodservice systems management, business, economics, computer science, culinary arts, sociology and communication to science courses such as biochemistry, physiology, microbiology, anatomy and chemistry. </w:t>
      </w:r>
    </w:p>
    <w:p w14:paraId="50042DA7" w14:textId="44210D88" w:rsidR="00C36ECA" w:rsidRDefault="00C36ECA" w:rsidP="00C36ECA">
      <w:pPr>
        <w:numPr>
          <w:ilvl w:val="0"/>
          <w:numId w:val="40"/>
        </w:numPr>
        <w:spacing w:before="100" w:beforeAutospacing="1" w:after="100" w:afterAutospacing="1" w:line="240" w:lineRule="auto"/>
        <w:rPr>
          <w:rFonts w:ascii="Lato" w:hAnsi="Lato"/>
          <w:color w:val="313131"/>
        </w:rPr>
      </w:pPr>
      <w:r>
        <w:rPr>
          <w:rStyle w:val="Strong"/>
          <w:rFonts w:ascii="Lato" w:hAnsi="Lato"/>
          <w:color w:val="313131"/>
        </w:rPr>
        <w:t>Complete a supervised practice requirement. </w:t>
      </w:r>
      <w:r>
        <w:rPr>
          <w:rFonts w:ascii="Lato" w:hAnsi="Lato"/>
          <w:color w:val="313131"/>
        </w:rPr>
        <w:t xml:space="preserve">In addition to earning </w:t>
      </w:r>
      <w:proofErr w:type="gramStart"/>
      <w:r>
        <w:rPr>
          <w:rFonts w:ascii="Lato" w:hAnsi="Lato"/>
          <w:color w:val="313131"/>
        </w:rPr>
        <w:t xml:space="preserve">a </w:t>
      </w:r>
      <w:r w:rsidR="001165E7">
        <w:rPr>
          <w:rFonts w:ascii="Lato" w:hAnsi="Lato"/>
          <w:color w:val="313131"/>
        </w:rPr>
        <w:t xml:space="preserve"> MS</w:t>
      </w:r>
      <w:proofErr w:type="gramEnd"/>
      <w:r w:rsidR="001165E7">
        <w:rPr>
          <w:rFonts w:ascii="Lato" w:hAnsi="Lato"/>
          <w:color w:val="313131"/>
        </w:rPr>
        <w:t xml:space="preserve"> </w:t>
      </w:r>
      <w:r>
        <w:rPr>
          <w:rFonts w:ascii="Lato" w:hAnsi="Lato"/>
          <w:color w:val="313131"/>
        </w:rPr>
        <w:t>degree, individuals must complete at least 1,000 hours of supervised practice to gain real-world experience and apply knowledge learned in the classroom to the context of a variety of work settings.</w:t>
      </w:r>
    </w:p>
    <w:p w14:paraId="4B5834DC" w14:textId="77777777" w:rsidR="00C36ECA" w:rsidRDefault="00C36ECA" w:rsidP="00C36ECA">
      <w:pPr>
        <w:numPr>
          <w:ilvl w:val="0"/>
          <w:numId w:val="40"/>
        </w:numPr>
        <w:spacing w:before="100" w:beforeAutospacing="1" w:after="100" w:afterAutospacing="1" w:line="240" w:lineRule="auto"/>
        <w:rPr>
          <w:rFonts w:ascii="Lato" w:hAnsi="Lato"/>
          <w:color w:val="313131"/>
        </w:rPr>
      </w:pPr>
      <w:r>
        <w:rPr>
          <w:rStyle w:val="Strong"/>
          <w:rFonts w:ascii="Lato" w:hAnsi="Lato"/>
          <w:color w:val="313131"/>
        </w:rPr>
        <w:t>Pass a national exam for RDNs. </w:t>
      </w:r>
      <w:r>
        <w:rPr>
          <w:rFonts w:ascii="Lato" w:hAnsi="Lato"/>
          <w:color w:val="313131"/>
        </w:rPr>
        <w:t>Once you complete your degree and supervised practice, you may schedule to take CDR's Registration Examination for Registered Dietitians to become a credentialed as registered dietetics nutritionist. This is called "RDN eligibility," meaning you have completed the requirements to become eligible to take the national exam.</w:t>
      </w:r>
    </w:p>
    <w:p w14:paraId="11F0C9EB" w14:textId="77777777" w:rsidR="00C36ECA" w:rsidRDefault="00C36ECA" w:rsidP="00C36ECA">
      <w:pPr>
        <w:numPr>
          <w:ilvl w:val="0"/>
          <w:numId w:val="40"/>
        </w:numPr>
        <w:spacing w:before="100" w:beforeAutospacing="1" w:after="100" w:afterAutospacing="1" w:line="240" w:lineRule="auto"/>
        <w:rPr>
          <w:rFonts w:ascii="Lato" w:hAnsi="Lato"/>
          <w:color w:val="313131"/>
        </w:rPr>
      </w:pPr>
      <w:r>
        <w:rPr>
          <w:rStyle w:val="Strong"/>
          <w:rFonts w:ascii="Lato" w:hAnsi="Lato"/>
          <w:color w:val="313131"/>
        </w:rPr>
        <w:t>Meet requirements to practice in your state. </w:t>
      </w:r>
      <w:r>
        <w:rPr>
          <w:rFonts w:ascii="Lato" w:hAnsi="Lato"/>
          <w:color w:val="313131"/>
        </w:rPr>
        <w:t>Many states have regulatory laws (i.e. licensure) for food and nutrition practitioners. All states accept the RDN credential for state licensure purposes.</w:t>
      </w:r>
    </w:p>
    <w:p w14:paraId="5D7F08B9" w14:textId="77777777" w:rsidR="00C36ECA" w:rsidRDefault="00C36ECA" w:rsidP="00C36ECA">
      <w:pPr>
        <w:numPr>
          <w:ilvl w:val="0"/>
          <w:numId w:val="40"/>
        </w:numPr>
        <w:spacing w:before="100" w:beforeAutospacing="1" w:after="100" w:afterAutospacing="1" w:line="240" w:lineRule="auto"/>
        <w:rPr>
          <w:rFonts w:ascii="Lato" w:hAnsi="Lato"/>
          <w:color w:val="313131"/>
        </w:rPr>
      </w:pPr>
      <w:r>
        <w:rPr>
          <w:rStyle w:val="Strong"/>
          <w:rFonts w:ascii="Lato" w:hAnsi="Lato"/>
          <w:color w:val="313131"/>
        </w:rPr>
        <w:t xml:space="preserve">Stay </w:t>
      </w:r>
      <w:proofErr w:type="gramStart"/>
      <w:r>
        <w:rPr>
          <w:rStyle w:val="Strong"/>
          <w:rFonts w:ascii="Lato" w:hAnsi="Lato"/>
          <w:color w:val="313131"/>
        </w:rPr>
        <w:t>up-to-date</w:t>
      </w:r>
      <w:proofErr w:type="gramEnd"/>
      <w:r>
        <w:rPr>
          <w:rStyle w:val="Strong"/>
          <w:rFonts w:ascii="Lato" w:hAnsi="Lato"/>
          <w:color w:val="313131"/>
        </w:rPr>
        <w:t xml:space="preserve"> in dietetics through continuing education. </w:t>
      </w:r>
      <w:r>
        <w:rPr>
          <w:rFonts w:ascii="Lato" w:hAnsi="Lato"/>
          <w:color w:val="313131"/>
        </w:rPr>
        <w:t xml:space="preserve">After successfully passing the national exam and earning the credential, RDNs maintain ongoing professional development </w:t>
      </w:r>
      <w:proofErr w:type="gramStart"/>
      <w:r>
        <w:rPr>
          <w:rFonts w:ascii="Lato" w:hAnsi="Lato"/>
          <w:color w:val="313131"/>
        </w:rPr>
        <w:t>in order to</w:t>
      </w:r>
      <w:proofErr w:type="gramEnd"/>
      <w:r>
        <w:rPr>
          <w:rFonts w:ascii="Lato" w:hAnsi="Lato"/>
          <w:color w:val="313131"/>
        </w:rPr>
        <w:t xml:space="preserve"> stay up to date on the latest research, recommendations and best practices.</w:t>
      </w:r>
    </w:p>
    <w:p w14:paraId="6D7E7E91" w14:textId="77777777" w:rsidR="00C36ECA" w:rsidRDefault="00C36ECA" w:rsidP="00C36ECA">
      <w:pPr>
        <w:pStyle w:val="NormalWeb"/>
        <w:spacing w:before="0" w:beforeAutospacing="0" w:after="0" w:afterAutospacing="0"/>
        <w:rPr>
          <w:rFonts w:ascii="Lato" w:hAnsi="Lato"/>
          <w:color w:val="313131"/>
        </w:rPr>
      </w:pPr>
      <w:r>
        <w:rPr>
          <w:rFonts w:ascii="Lato" w:hAnsi="Lato"/>
          <w:color w:val="313131"/>
        </w:rPr>
        <w:t>Dietetics education programs in </w:t>
      </w:r>
      <w:hyperlink r:id="rId134" w:tgtFrame="_blank" w:history="1">
        <w:r>
          <w:rPr>
            <w:rStyle w:val="Hyperlink"/>
            <w:rFonts w:ascii="Lato" w:hAnsi="Lato"/>
          </w:rPr>
          <w:t>colleges and universities are accredited</w:t>
        </w:r>
      </w:hyperlink>
      <w:r>
        <w:rPr>
          <w:rFonts w:ascii="Lato" w:hAnsi="Lato"/>
          <w:color w:val="313131"/>
        </w:rPr>
        <w:t> by the Accreditation Council for Education in Nutrition and Dietetics—or ACEND. As an accrediting agency, ACEND makes sure that </w:t>
      </w:r>
      <w:hyperlink r:id="rId135" w:tgtFrame="_blank" w:history="1">
        <w:r>
          <w:rPr>
            <w:rStyle w:val="Hyperlink"/>
            <w:rFonts w:ascii="Lato" w:hAnsi="Lato"/>
          </w:rPr>
          <w:t>students preparing for careers as RDNs</w:t>
        </w:r>
      </w:hyperlink>
      <w:r>
        <w:rPr>
          <w:rFonts w:ascii="Lato" w:hAnsi="Lato"/>
          <w:color w:val="313131"/>
        </w:rPr>
        <w:t> are getting the education they need to qualify for taking the national RDN exam.</w:t>
      </w:r>
    </w:p>
    <w:p w14:paraId="28CA66F4" w14:textId="77777777" w:rsidR="00C36ECA" w:rsidRDefault="00C36ECA" w:rsidP="00C36ECA">
      <w:pPr>
        <w:pStyle w:val="NormalWeb"/>
        <w:spacing w:before="0" w:beforeAutospacing="0" w:after="0" w:afterAutospacing="0"/>
        <w:rPr>
          <w:rFonts w:ascii="Lato" w:hAnsi="Lato"/>
          <w:color w:val="313131"/>
        </w:rPr>
      </w:pPr>
      <w:r>
        <w:rPr>
          <w:rFonts w:ascii="Lato" w:hAnsi="Lato"/>
          <w:color w:val="313131"/>
        </w:rPr>
        <w:t>There are several kinds of accredited dietetics education programs—each offering a different experience and “pathway” to RDN eligibility.</w:t>
      </w:r>
    </w:p>
    <w:p w14:paraId="3B0E6B8C" w14:textId="77777777" w:rsidR="00C36ECA" w:rsidRDefault="00C36ECA" w:rsidP="00C36ECA">
      <w:pPr>
        <w:pStyle w:val="NormalWeb"/>
        <w:spacing w:before="0" w:beforeAutospacing="0" w:after="0" w:afterAutospacing="0"/>
        <w:rPr>
          <w:rFonts w:ascii="Lato" w:hAnsi="Lato"/>
          <w:color w:val="313131"/>
        </w:rPr>
      </w:pPr>
    </w:p>
    <w:p w14:paraId="77DC763B" w14:textId="77777777" w:rsidR="00C36ECA" w:rsidRPr="00C36ECA" w:rsidRDefault="00C36ECA" w:rsidP="00C36ECA">
      <w:pPr>
        <w:pStyle w:val="Heading3"/>
        <w:spacing w:before="0"/>
        <w:rPr>
          <w:rFonts w:ascii="Lato" w:hAnsi="Lato"/>
          <w:b/>
          <w:bCs/>
          <w:color w:val="313131"/>
        </w:rPr>
      </w:pPr>
      <w:r w:rsidRPr="00C36ECA">
        <w:rPr>
          <w:rFonts w:ascii="Lato" w:hAnsi="Lato"/>
          <w:b/>
          <w:bCs/>
          <w:color w:val="313131"/>
        </w:rPr>
        <w:t>Pathway: Coordinated Programs (CP)</w:t>
      </w:r>
    </w:p>
    <w:p w14:paraId="5FB09C3C" w14:textId="77777777" w:rsidR="00C36ECA" w:rsidRDefault="00C36ECA" w:rsidP="00C36ECA">
      <w:pPr>
        <w:pStyle w:val="NormalWeb"/>
        <w:spacing w:before="0" w:beforeAutospacing="0" w:after="0" w:afterAutospacing="0"/>
        <w:rPr>
          <w:rFonts w:ascii="Lato" w:hAnsi="Lato"/>
          <w:color w:val="313131"/>
        </w:rPr>
      </w:pPr>
      <w:r>
        <w:rPr>
          <w:rFonts w:ascii="Lato" w:hAnsi="Lato"/>
          <w:color w:val="313131"/>
        </w:rPr>
        <w:t>Coordinated programs combine classroom learning with supervised practice experiences within one program. When you graduate from a coordinated program, you satisfy both the degree and supervised practice requirements and are eligible to take the national RDN exam. There are coordinated programs at both the bachelor's and master's level.</w:t>
      </w:r>
    </w:p>
    <w:p w14:paraId="5537A051" w14:textId="77777777" w:rsidR="00C36ECA" w:rsidRDefault="00C36ECA" w:rsidP="00C36ECA">
      <w:pPr>
        <w:pStyle w:val="NormalWeb"/>
        <w:spacing w:before="0" w:beforeAutospacing="0" w:after="0" w:afterAutospacing="0"/>
        <w:rPr>
          <w:rFonts w:ascii="Lato" w:hAnsi="Lato"/>
          <w:color w:val="313131"/>
        </w:rPr>
      </w:pPr>
    </w:p>
    <w:p w14:paraId="059927F2" w14:textId="77777777" w:rsidR="00C36ECA" w:rsidRDefault="00C36ECA" w:rsidP="00C36ECA">
      <w:pPr>
        <w:pStyle w:val="NormalWeb"/>
        <w:spacing w:before="0" w:beforeAutospacing="0" w:after="0" w:afterAutospacing="0"/>
        <w:rPr>
          <w:rFonts w:ascii="Lato" w:hAnsi="Lato"/>
          <w:color w:val="313131"/>
        </w:rPr>
      </w:pPr>
    </w:p>
    <w:p w14:paraId="5F8FFBAE" w14:textId="77777777" w:rsidR="00C36ECA" w:rsidRPr="00C36ECA" w:rsidRDefault="00C36ECA" w:rsidP="00C36ECA">
      <w:pPr>
        <w:pStyle w:val="Heading3"/>
        <w:spacing w:before="0"/>
        <w:rPr>
          <w:rFonts w:ascii="Lato" w:hAnsi="Lato"/>
          <w:b/>
          <w:bCs/>
          <w:color w:val="313131"/>
        </w:rPr>
      </w:pPr>
      <w:r w:rsidRPr="00C36ECA">
        <w:rPr>
          <w:rFonts w:ascii="Lato" w:hAnsi="Lato"/>
          <w:b/>
          <w:bCs/>
          <w:color w:val="313131"/>
        </w:rPr>
        <w:t>Pathway: Future Education Model (FEM) Graduate Program in Nutrition and Dietetics (GP)</w:t>
      </w:r>
    </w:p>
    <w:p w14:paraId="31B737A0" w14:textId="77777777" w:rsidR="00C36ECA" w:rsidRDefault="00C36ECA" w:rsidP="00C36ECA">
      <w:pPr>
        <w:pStyle w:val="NormalWeb"/>
        <w:spacing w:before="0" w:beforeAutospacing="0" w:after="0" w:afterAutospacing="0"/>
        <w:rPr>
          <w:rFonts w:ascii="Lato" w:hAnsi="Lato"/>
          <w:color w:val="313131"/>
        </w:rPr>
      </w:pPr>
      <w:r>
        <w:rPr>
          <w:rFonts w:ascii="Lato" w:hAnsi="Lato"/>
          <w:color w:val="313131"/>
        </w:rPr>
        <w:t>This pathway consists of graduate-level coursework and supervised experiential learning incorporated into a one graduate degree program. When you graduate from a GP, you satisfy both the degree and supervised practice requirements to be eligible to take the national RDN exam.</w:t>
      </w:r>
    </w:p>
    <w:p w14:paraId="5CDDC0CD" w14:textId="77777777" w:rsidR="00C36ECA" w:rsidRDefault="00C36ECA" w:rsidP="00C36ECA">
      <w:pPr>
        <w:pStyle w:val="NormalWeb"/>
        <w:spacing w:before="0" w:beforeAutospacing="0" w:after="0" w:afterAutospacing="0"/>
        <w:rPr>
          <w:rFonts w:ascii="Lato" w:hAnsi="Lato"/>
          <w:color w:val="313131"/>
        </w:rPr>
      </w:pPr>
      <w:r>
        <w:rPr>
          <w:rFonts w:ascii="Lato" w:hAnsi="Lato"/>
          <w:color w:val="313131"/>
        </w:rPr>
        <w:t xml:space="preserve">Note: It’s important to differentiate accredited GPs from other master’s or doctorate programs that may not include the specific coursework or supervised practice required RDN eligibility. Examples are advanced degrees in disciplines that existing RDNs might pursue to complement their credential but </w:t>
      </w:r>
      <w:r>
        <w:rPr>
          <w:rFonts w:ascii="Lato" w:hAnsi="Lato"/>
          <w:color w:val="313131"/>
        </w:rPr>
        <w:lastRenderedPageBreak/>
        <w:t>that are not accredited by ACEND for their graduates to be eligible to take the national RDN credentialing exam. </w:t>
      </w:r>
    </w:p>
    <w:p w14:paraId="4E0AC57C" w14:textId="77777777" w:rsidR="00C36ECA" w:rsidRDefault="00C36ECA" w:rsidP="00206358">
      <w:pPr>
        <w:spacing w:before="2"/>
        <w:rPr>
          <w:rFonts w:ascii="Arial"/>
          <w:b/>
          <w:sz w:val="21"/>
        </w:rPr>
      </w:pPr>
    </w:p>
    <w:p w14:paraId="62CBA235" w14:textId="41672940" w:rsidR="00C36ECA" w:rsidRPr="00206358" w:rsidRDefault="00C36ECA" w:rsidP="00206358">
      <w:pPr>
        <w:spacing w:before="2"/>
        <w:rPr>
          <w:rFonts w:ascii="Arial"/>
          <w:b/>
          <w:sz w:val="21"/>
        </w:rPr>
        <w:sectPr w:rsidR="00C36ECA" w:rsidRPr="00206358">
          <w:pgSz w:w="12240" w:h="15840"/>
          <w:pgMar w:top="1380" w:right="560" w:bottom="1440" w:left="880" w:header="0" w:footer="1199" w:gutter="0"/>
          <w:cols w:space="720"/>
        </w:sectPr>
      </w:pPr>
      <w:r>
        <w:rPr>
          <w:rFonts w:ascii="Arial"/>
          <w:b/>
          <w:sz w:val="21"/>
        </w:rPr>
        <w:t xml:space="preserve">Find out more by going to  </w:t>
      </w:r>
      <w:hyperlink r:id="rId136" w:history="1">
        <w:r w:rsidRPr="008C091F">
          <w:rPr>
            <w:rStyle w:val="Hyperlink"/>
            <w:rFonts w:ascii="Arial"/>
            <w:b/>
            <w:sz w:val="21"/>
          </w:rPr>
          <w:t>https://www.eatright.org/become-an-rdn</w:t>
        </w:r>
      </w:hyperlink>
    </w:p>
    <w:p w14:paraId="38FD7296" w14:textId="11DF0D88" w:rsidR="00C36ECA" w:rsidRDefault="00AC6D1E">
      <w:pPr>
        <w:spacing w:line="276" w:lineRule="auto"/>
        <w:ind w:right="985"/>
      </w:pPr>
      <w:bookmarkStart w:id="190" w:name="Appendix_H:_Careers_in_Dietetics:_Becomi"/>
      <w:bookmarkStart w:id="191" w:name="_Toc90884178"/>
      <w:bookmarkEnd w:id="190"/>
      <w:r>
        <w:rPr>
          <w:color w:val="9E1B31"/>
        </w:rPr>
        <w:lastRenderedPageBreak/>
        <w:t>Appendix</w:t>
      </w:r>
      <w:r>
        <w:rPr>
          <w:color w:val="9E1B31"/>
          <w:spacing w:val="-6"/>
        </w:rPr>
        <w:t xml:space="preserve"> </w:t>
      </w:r>
      <w:r>
        <w:rPr>
          <w:color w:val="9E1B31"/>
        </w:rPr>
        <w:t>H:</w:t>
      </w:r>
      <w:r>
        <w:rPr>
          <w:color w:val="9E1B31"/>
          <w:spacing w:val="-5"/>
        </w:rPr>
        <w:t xml:space="preserve"> </w:t>
      </w:r>
      <w:r>
        <w:rPr>
          <w:color w:val="9E1B31"/>
        </w:rPr>
        <w:t>Careers</w:t>
      </w:r>
      <w:r>
        <w:rPr>
          <w:color w:val="9E1B31"/>
          <w:spacing w:val="-5"/>
        </w:rPr>
        <w:t xml:space="preserve"> </w:t>
      </w:r>
      <w:r>
        <w:rPr>
          <w:color w:val="9E1B31"/>
        </w:rPr>
        <w:t>in</w:t>
      </w:r>
      <w:r>
        <w:rPr>
          <w:color w:val="9E1B31"/>
          <w:spacing w:val="-5"/>
        </w:rPr>
        <w:t xml:space="preserve"> </w:t>
      </w:r>
      <w:r>
        <w:rPr>
          <w:color w:val="9E1B31"/>
        </w:rPr>
        <w:t>Dietetics:</w:t>
      </w:r>
      <w:r>
        <w:rPr>
          <w:color w:val="9E1B31"/>
          <w:spacing w:val="-2"/>
        </w:rPr>
        <w:t xml:space="preserve"> </w:t>
      </w:r>
      <w:r>
        <w:rPr>
          <w:color w:val="9E1B31"/>
        </w:rPr>
        <w:t>Becoming</w:t>
      </w:r>
      <w:r>
        <w:rPr>
          <w:color w:val="9E1B31"/>
          <w:spacing w:val="-5"/>
        </w:rPr>
        <w:t xml:space="preserve"> </w:t>
      </w:r>
      <w:r>
        <w:rPr>
          <w:color w:val="9E1B31"/>
        </w:rPr>
        <w:t>a</w:t>
      </w:r>
      <w:r>
        <w:rPr>
          <w:color w:val="9E1B31"/>
          <w:spacing w:val="-5"/>
        </w:rPr>
        <w:t xml:space="preserve"> </w:t>
      </w:r>
      <w:r>
        <w:rPr>
          <w:color w:val="9E1B31"/>
        </w:rPr>
        <w:t>Dietetic</w:t>
      </w:r>
      <w:r>
        <w:rPr>
          <w:color w:val="9E1B31"/>
          <w:spacing w:val="-5"/>
        </w:rPr>
        <w:t xml:space="preserve"> </w:t>
      </w:r>
      <w:r>
        <w:rPr>
          <w:color w:val="9E1B31"/>
        </w:rPr>
        <w:t>Technician,</w:t>
      </w:r>
      <w:r>
        <w:rPr>
          <w:color w:val="9E1B31"/>
          <w:spacing w:val="-69"/>
        </w:rPr>
        <w:t xml:space="preserve"> </w:t>
      </w:r>
      <w:r>
        <w:rPr>
          <w:color w:val="9E1B31"/>
        </w:rPr>
        <w:t>Registered</w:t>
      </w:r>
      <w:bookmarkEnd w:id="191"/>
    </w:p>
    <w:p w14:paraId="6E21C8E5" w14:textId="77777777" w:rsidR="00C36ECA" w:rsidRDefault="00C36ECA">
      <w:pPr>
        <w:rPr>
          <w:rFonts w:ascii="Arial"/>
          <w:b/>
          <w:sz w:val="20"/>
        </w:rPr>
      </w:pPr>
    </w:p>
    <w:p w14:paraId="275A2CF3" w14:textId="77777777" w:rsidR="00206358" w:rsidRDefault="00206358" w:rsidP="00206358">
      <w:pPr>
        <w:pStyle w:val="NormalWeb"/>
        <w:spacing w:before="0" w:beforeAutospacing="0" w:after="0" w:afterAutospacing="0"/>
        <w:rPr>
          <w:rFonts w:ascii="Lato" w:hAnsi="Lato"/>
          <w:color w:val="313131"/>
        </w:rPr>
      </w:pPr>
      <w:r>
        <w:rPr>
          <w:rFonts w:ascii="Lato" w:hAnsi="Lato"/>
          <w:color w:val="313131"/>
        </w:rPr>
        <w:t>To become a </w:t>
      </w:r>
      <w:hyperlink r:id="rId137" w:tgtFrame="_blank" w:history="1">
        <w:r>
          <w:rPr>
            <w:rStyle w:val="Hyperlink"/>
            <w:rFonts w:ascii="Lato" w:hAnsi="Lato"/>
          </w:rPr>
          <w:t>nutrition and dietetic technician, registered</w:t>
        </w:r>
      </w:hyperlink>
      <w:r>
        <w:rPr>
          <w:rFonts w:ascii="Lato" w:hAnsi="Lato"/>
          <w:color w:val="313131"/>
        </w:rPr>
        <w:t>, you will need to:</w:t>
      </w:r>
    </w:p>
    <w:p w14:paraId="497B372A" w14:textId="77777777" w:rsidR="00206358" w:rsidRDefault="00206358" w:rsidP="00206358">
      <w:pPr>
        <w:numPr>
          <w:ilvl w:val="0"/>
          <w:numId w:val="38"/>
        </w:numPr>
        <w:spacing w:before="100" w:beforeAutospacing="1" w:after="100" w:afterAutospacing="1" w:line="240" w:lineRule="auto"/>
        <w:rPr>
          <w:rFonts w:ascii="Lato" w:hAnsi="Lato"/>
          <w:color w:val="313131"/>
        </w:rPr>
      </w:pPr>
      <w:r>
        <w:rPr>
          <w:rStyle w:val="Strong"/>
          <w:rFonts w:ascii="Lato" w:hAnsi="Lato"/>
          <w:color w:val="313131"/>
        </w:rPr>
        <w:t xml:space="preserve">Earn at least an associate's degree and </w:t>
      </w:r>
      <w:proofErr w:type="gramStart"/>
      <w:r>
        <w:rPr>
          <w:rStyle w:val="Strong"/>
          <w:rFonts w:ascii="Lato" w:hAnsi="Lato"/>
          <w:color w:val="313131"/>
        </w:rPr>
        <w:t>completed</w:t>
      </w:r>
      <w:proofErr w:type="gramEnd"/>
      <w:r>
        <w:rPr>
          <w:rStyle w:val="Strong"/>
          <w:rFonts w:ascii="Lato" w:hAnsi="Lato"/>
          <w:color w:val="313131"/>
        </w:rPr>
        <w:t xml:space="preserve"> an accredited NDTR program. </w:t>
      </w:r>
      <w:r>
        <w:rPr>
          <w:rFonts w:ascii="Lato" w:hAnsi="Lato"/>
          <w:color w:val="313131"/>
        </w:rPr>
        <w:t xml:space="preserve">These programs include 450 hours of supervised practice experience in various community programs, </w:t>
      </w:r>
      <w:proofErr w:type="gramStart"/>
      <w:r>
        <w:rPr>
          <w:rFonts w:ascii="Lato" w:hAnsi="Lato"/>
          <w:color w:val="313131"/>
        </w:rPr>
        <w:t>health-care</w:t>
      </w:r>
      <w:proofErr w:type="gramEnd"/>
      <w:r>
        <w:rPr>
          <w:rFonts w:ascii="Lato" w:hAnsi="Lato"/>
          <w:color w:val="313131"/>
        </w:rPr>
        <w:t xml:space="preserve"> and foodservice facilities.</w:t>
      </w:r>
      <w:r>
        <w:rPr>
          <w:rFonts w:ascii="Lato" w:hAnsi="Lato"/>
          <w:color w:val="313131"/>
        </w:rPr>
        <w:br/>
        <w:t>OR</w:t>
      </w:r>
      <w:r>
        <w:rPr>
          <w:rFonts w:ascii="Lato" w:hAnsi="Lato"/>
          <w:color w:val="313131"/>
        </w:rPr>
        <w:br/>
      </w:r>
      <w:r>
        <w:rPr>
          <w:rStyle w:val="Strong"/>
          <w:rFonts w:ascii="Lato" w:hAnsi="Lato"/>
          <w:color w:val="313131"/>
        </w:rPr>
        <w:t>Earn at least a bachelor's degree and complete coursework accredited DPD</w:t>
      </w:r>
      <w:r>
        <w:rPr>
          <w:rFonts w:ascii="Lato" w:hAnsi="Lato"/>
          <w:color w:val="313131"/>
        </w:rPr>
        <w:t>. </w:t>
      </w:r>
      <w:hyperlink r:id="rId138" w:tgtFrame="_blank" w:history="1">
        <w:r>
          <w:rPr>
            <w:rStyle w:val="Hyperlink"/>
            <w:rFonts w:ascii="Lato" w:hAnsi="Lato"/>
          </w:rPr>
          <w:t>Learn more</w:t>
        </w:r>
      </w:hyperlink>
      <w:r>
        <w:rPr>
          <w:rFonts w:ascii="Lato" w:hAnsi="Lato"/>
          <w:color w:val="313131"/>
        </w:rPr>
        <w:t> about didactic programs in dietetics or coordinated programs in dietetics.</w:t>
      </w:r>
    </w:p>
    <w:p w14:paraId="17001007" w14:textId="77777777" w:rsidR="00206358" w:rsidRDefault="00206358" w:rsidP="00206358">
      <w:pPr>
        <w:numPr>
          <w:ilvl w:val="0"/>
          <w:numId w:val="38"/>
        </w:numPr>
        <w:spacing w:before="100" w:beforeAutospacing="1" w:after="100" w:afterAutospacing="1" w:line="240" w:lineRule="auto"/>
        <w:rPr>
          <w:rFonts w:ascii="Lato" w:hAnsi="Lato"/>
          <w:color w:val="313131"/>
        </w:rPr>
      </w:pPr>
      <w:r>
        <w:rPr>
          <w:rStyle w:val="Strong"/>
          <w:rFonts w:ascii="Lato" w:hAnsi="Lato"/>
          <w:color w:val="313131"/>
        </w:rPr>
        <w:t>Pass a national exam for NDTRs. </w:t>
      </w:r>
      <w:r>
        <w:rPr>
          <w:rFonts w:ascii="Lato" w:hAnsi="Lato"/>
          <w:color w:val="313131"/>
        </w:rPr>
        <w:t>Once one completes their educational requirements, they may schedule to take CDR's Registration Examination for Dietetic Technicians to become credentialed as a nutrition and dietetics technician, registered.</w:t>
      </w:r>
    </w:p>
    <w:p w14:paraId="78739C87" w14:textId="77777777" w:rsidR="00206358" w:rsidRDefault="00206358" w:rsidP="00206358">
      <w:pPr>
        <w:numPr>
          <w:ilvl w:val="0"/>
          <w:numId w:val="38"/>
        </w:numPr>
        <w:spacing w:before="100" w:beforeAutospacing="1" w:after="100" w:afterAutospacing="1" w:line="240" w:lineRule="auto"/>
        <w:rPr>
          <w:rFonts w:ascii="Lato" w:hAnsi="Lato"/>
          <w:color w:val="313131"/>
        </w:rPr>
      </w:pPr>
      <w:r>
        <w:rPr>
          <w:rStyle w:val="Strong"/>
          <w:rFonts w:ascii="Lato" w:hAnsi="Lato"/>
          <w:color w:val="313131"/>
        </w:rPr>
        <w:t xml:space="preserve">Stay </w:t>
      </w:r>
      <w:proofErr w:type="gramStart"/>
      <w:r>
        <w:rPr>
          <w:rStyle w:val="Strong"/>
          <w:rFonts w:ascii="Lato" w:hAnsi="Lato"/>
          <w:color w:val="313131"/>
        </w:rPr>
        <w:t>up-to-date</w:t>
      </w:r>
      <w:proofErr w:type="gramEnd"/>
      <w:r>
        <w:rPr>
          <w:rStyle w:val="Strong"/>
          <w:rFonts w:ascii="Lato" w:hAnsi="Lato"/>
          <w:color w:val="313131"/>
        </w:rPr>
        <w:t xml:space="preserve"> in dietetics through continuing education. </w:t>
      </w:r>
      <w:r>
        <w:rPr>
          <w:rFonts w:ascii="Lato" w:hAnsi="Lato"/>
          <w:color w:val="313131"/>
        </w:rPr>
        <w:t xml:space="preserve">After successfully passing the national exam and earning the credential, NDTRs maintain ongoing professional development </w:t>
      </w:r>
      <w:proofErr w:type="gramStart"/>
      <w:r>
        <w:rPr>
          <w:rFonts w:ascii="Lato" w:hAnsi="Lato"/>
          <w:color w:val="313131"/>
        </w:rPr>
        <w:t>in order to</w:t>
      </w:r>
      <w:proofErr w:type="gramEnd"/>
      <w:r>
        <w:rPr>
          <w:rFonts w:ascii="Lato" w:hAnsi="Lato"/>
          <w:color w:val="313131"/>
        </w:rPr>
        <w:t xml:space="preserve"> stay up to date on the latest research, recommendations and best practices.</w:t>
      </w:r>
    </w:p>
    <w:p w14:paraId="0648EBE5" w14:textId="77777777" w:rsidR="00206358" w:rsidRDefault="00206358" w:rsidP="00206358">
      <w:pPr>
        <w:pStyle w:val="NormalWeb"/>
        <w:spacing w:before="0" w:beforeAutospacing="0" w:after="0" w:afterAutospacing="0"/>
        <w:rPr>
          <w:rFonts w:ascii="Lato" w:hAnsi="Lato"/>
          <w:color w:val="313131"/>
        </w:rPr>
      </w:pPr>
      <w:r>
        <w:rPr>
          <w:rFonts w:ascii="Lato" w:hAnsi="Lato"/>
          <w:color w:val="313131"/>
        </w:rPr>
        <w:t>Dietetics education programs in </w:t>
      </w:r>
      <w:hyperlink r:id="rId139" w:tgtFrame="_blank" w:history="1">
        <w:r>
          <w:rPr>
            <w:rStyle w:val="Hyperlink"/>
            <w:rFonts w:ascii="Lato" w:hAnsi="Lato"/>
          </w:rPr>
          <w:t>colleges and universities are accredited</w:t>
        </w:r>
      </w:hyperlink>
      <w:r>
        <w:rPr>
          <w:rFonts w:ascii="Lato" w:hAnsi="Lato"/>
          <w:color w:val="313131"/>
        </w:rPr>
        <w:t> by the Accreditation Council for Education in Nutrition and Dietetics—or ACEND. As an accrediting agency, ACEND makes sure that students preparing for careers as NDTRs are getting the education they need to qualify for taking the national DTR exam.</w:t>
      </w:r>
    </w:p>
    <w:p w14:paraId="368E659E" w14:textId="77777777" w:rsidR="00206358" w:rsidRDefault="00206358" w:rsidP="00206358">
      <w:pPr>
        <w:pStyle w:val="NormalWeb"/>
        <w:spacing w:before="0" w:beforeAutospacing="0" w:after="0" w:afterAutospacing="0"/>
        <w:rPr>
          <w:rFonts w:ascii="Lato" w:hAnsi="Lato"/>
          <w:color w:val="313131"/>
        </w:rPr>
      </w:pPr>
      <w:r>
        <w:rPr>
          <w:rFonts w:ascii="Lato" w:hAnsi="Lato"/>
          <w:color w:val="313131"/>
        </w:rPr>
        <w:t>There are several kinds of accredited dietetics education programs—each offering a different experience and “pathway” to NDTR eligibility.</w:t>
      </w:r>
    </w:p>
    <w:p w14:paraId="0FDD256F" w14:textId="77777777" w:rsidR="00206358" w:rsidRDefault="00206358" w:rsidP="00206358">
      <w:pPr>
        <w:numPr>
          <w:ilvl w:val="0"/>
          <w:numId w:val="39"/>
        </w:numPr>
        <w:spacing w:before="100" w:beforeAutospacing="1" w:after="100" w:afterAutospacing="1" w:line="240" w:lineRule="auto"/>
        <w:rPr>
          <w:rFonts w:ascii="Lato" w:hAnsi="Lato"/>
          <w:color w:val="313131"/>
        </w:rPr>
      </w:pPr>
      <w:r>
        <w:rPr>
          <w:rStyle w:val="Strong"/>
          <w:rFonts w:ascii="Lato" w:hAnsi="Lato"/>
          <w:color w:val="313131"/>
        </w:rPr>
        <w:t>Nutrition and Dietetics Technician Programs (DTs)</w:t>
      </w:r>
      <w:r>
        <w:rPr>
          <w:rFonts w:ascii="Lato" w:hAnsi="Lato"/>
          <w:color w:val="313131"/>
        </w:rPr>
        <w:t> offer associate's degree level coursework and at least 450 hours of supervised practice for NDTR eligibility.</w:t>
      </w:r>
    </w:p>
    <w:p w14:paraId="31F1CE4B" w14:textId="77777777" w:rsidR="00206358" w:rsidRDefault="00206358" w:rsidP="00206358">
      <w:pPr>
        <w:numPr>
          <w:ilvl w:val="0"/>
          <w:numId w:val="39"/>
        </w:numPr>
        <w:spacing w:before="100" w:beforeAutospacing="1" w:after="100" w:afterAutospacing="1" w:line="240" w:lineRule="auto"/>
        <w:rPr>
          <w:rFonts w:ascii="Lato" w:hAnsi="Lato"/>
          <w:color w:val="313131"/>
        </w:rPr>
      </w:pPr>
      <w:r>
        <w:rPr>
          <w:rStyle w:val="Strong"/>
          <w:rFonts w:ascii="Lato" w:hAnsi="Lato"/>
          <w:color w:val="313131"/>
        </w:rPr>
        <w:t>Didactic Programs in Dietetics Programs (DPDs)</w:t>
      </w:r>
      <w:r>
        <w:rPr>
          <w:rFonts w:ascii="Lato" w:hAnsi="Lato"/>
          <w:color w:val="313131"/>
        </w:rPr>
        <w:t> offer bachelor's and graduate level dietitian coursework.</w:t>
      </w:r>
    </w:p>
    <w:p w14:paraId="2483EB37" w14:textId="77777777" w:rsidR="00206358" w:rsidRDefault="00206358" w:rsidP="00206358">
      <w:pPr>
        <w:numPr>
          <w:ilvl w:val="0"/>
          <w:numId w:val="39"/>
        </w:numPr>
        <w:spacing w:before="100" w:beforeAutospacing="1" w:after="100" w:afterAutospacing="1" w:line="240" w:lineRule="auto"/>
        <w:rPr>
          <w:rFonts w:ascii="Lato" w:hAnsi="Lato"/>
          <w:color w:val="313131"/>
        </w:rPr>
      </w:pPr>
      <w:r>
        <w:rPr>
          <w:rStyle w:val="Strong"/>
          <w:rFonts w:ascii="Lato" w:hAnsi="Lato"/>
          <w:color w:val="313131"/>
        </w:rPr>
        <w:t>Coordinated Programs in Dietetics (CPs)</w:t>
      </w:r>
      <w:r>
        <w:rPr>
          <w:rFonts w:ascii="Lato" w:hAnsi="Lato"/>
          <w:color w:val="313131"/>
        </w:rPr>
        <w:t> offer bachelor's and graduate level dietitian coursework.</w:t>
      </w:r>
    </w:p>
    <w:p w14:paraId="73E359E5" w14:textId="77777777" w:rsidR="00206358" w:rsidRDefault="00206358" w:rsidP="00206358">
      <w:pPr>
        <w:pStyle w:val="NormalWeb"/>
        <w:spacing w:before="0" w:beforeAutospacing="0" w:after="0" w:afterAutospacing="0"/>
        <w:rPr>
          <w:rFonts w:ascii="Lato" w:hAnsi="Lato"/>
          <w:color w:val="313131"/>
        </w:rPr>
      </w:pPr>
      <w:r>
        <w:rPr>
          <w:rFonts w:ascii="Lato" w:hAnsi="Lato"/>
          <w:color w:val="313131"/>
        </w:rPr>
        <w:t> </w:t>
      </w:r>
    </w:p>
    <w:p w14:paraId="1F0B1146" w14:textId="14F70A19" w:rsidR="00C36ECA" w:rsidRPr="00C36ECA" w:rsidRDefault="00C36ECA" w:rsidP="00C36ECA">
      <w:pPr>
        <w:spacing w:before="2"/>
        <w:rPr>
          <w:rFonts w:ascii="Arial"/>
          <w:b/>
          <w:sz w:val="21"/>
        </w:rPr>
        <w:sectPr w:rsidR="00C36ECA" w:rsidRPr="00C36ECA">
          <w:pgSz w:w="12240" w:h="15840"/>
          <w:pgMar w:top="1380" w:right="560" w:bottom="1440" w:left="880" w:header="0" w:footer="1199" w:gutter="0"/>
          <w:cols w:space="720"/>
        </w:sectPr>
      </w:pPr>
      <w:r>
        <w:rPr>
          <w:rFonts w:ascii="Arial"/>
          <w:b/>
          <w:sz w:val="21"/>
        </w:rPr>
        <w:t xml:space="preserve">Find out more by going </w:t>
      </w:r>
      <w:proofErr w:type="gramStart"/>
      <w:r>
        <w:rPr>
          <w:rFonts w:ascii="Arial"/>
          <w:b/>
          <w:sz w:val="21"/>
        </w:rPr>
        <w:t xml:space="preserve">to </w:t>
      </w:r>
      <w:r w:rsidR="00206358">
        <w:rPr>
          <w:rFonts w:ascii="Arial"/>
          <w:sz w:val="21"/>
        </w:rPr>
        <w:t>:</w:t>
      </w:r>
      <w:proofErr w:type="gramEnd"/>
      <w:r w:rsidR="00206358">
        <w:rPr>
          <w:rFonts w:ascii="Arial"/>
          <w:sz w:val="21"/>
        </w:rPr>
        <w:t xml:space="preserve"> </w:t>
      </w:r>
      <w:hyperlink r:id="rId140" w:history="1">
        <w:r w:rsidR="00206358" w:rsidRPr="008C091F">
          <w:rPr>
            <w:rStyle w:val="Hyperlink"/>
            <w:rFonts w:ascii="Arial"/>
            <w:sz w:val="21"/>
          </w:rPr>
          <w:t>https://www.eatright.org/become-an-ndtr</w:t>
        </w:r>
      </w:hyperlink>
    </w:p>
    <w:p w14:paraId="70C4BFB4" w14:textId="54EA70E2" w:rsidR="00C36ECA" w:rsidRDefault="00C36ECA" w:rsidP="00206358">
      <w:pPr>
        <w:rPr>
          <w:rFonts w:ascii="Arial"/>
          <w:sz w:val="20"/>
        </w:rPr>
      </w:pPr>
    </w:p>
    <w:p w14:paraId="55360237" w14:textId="2652A1EA" w:rsidR="00C36ECA" w:rsidRDefault="00AC6D1E">
      <w:pPr>
        <w:spacing w:line="276" w:lineRule="auto"/>
        <w:ind w:right="985"/>
      </w:pPr>
      <w:bookmarkStart w:id="192" w:name="Appendix_I:_Dietetics_Career_Development"/>
      <w:bookmarkStart w:id="193" w:name="_Toc90884179"/>
      <w:bookmarkEnd w:id="192"/>
      <w:r>
        <w:rPr>
          <w:color w:val="9E1B31"/>
        </w:rPr>
        <w:t>Appendix</w:t>
      </w:r>
      <w:r>
        <w:rPr>
          <w:color w:val="9E1B31"/>
          <w:spacing w:val="-6"/>
        </w:rPr>
        <w:t xml:space="preserve"> </w:t>
      </w:r>
      <w:r>
        <w:rPr>
          <w:color w:val="9E1B31"/>
        </w:rPr>
        <w:t>I:</w:t>
      </w:r>
      <w:r>
        <w:rPr>
          <w:color w:val="9E1B31"/>
          <w:spacing w:val="-5"/>
        </w:rPr>
        <w:t xml:space="preserve"> </w:t>
      </w:r>
      <w:r>
        <w:rPr>
          <w:color w:val="9E1B31"/>
        </w:rPr>
        <w:t>Dietetics</w:t>
      </w:r>
      <w:r>
        <w:rPr>
          <w:color w:val="9E1B31"/>
          <w:spacing w:val="-6"/>
        </w:rPr>
        <w:t xml:space="preserve"> </w:t>
      </w:r>
      <w:r>
        <w:rPr>
          <w:color w:val="9E1B31"/>
        </w:rPr>
        <w:t>Career</w:t>
      </w:r>
      <w:r>
        <w:rPr>
          <w:color w:val="9E1B31"/>
          <w:spacing w:val="-5"/>
        </w:rPr>
        <w:t xml:space="preserve"> </w:t>
      </w:r>
      <w:r>
        <w:rPr>
          <w:color w:val="9E1B31"/>
        </w:rPr>
        <w:t>Development</w:t>
      </w:r>
      <w:r>
        <w:rPr>
          <w:color w:val="9E1B31"/>
          <w:spacing w:val="-6"/>
        </w:rPr>
        <w:t xml:space="preserve"> </w:t>
      </w:r>
      <w:r>
        <w:rPr>
          <w:color w:val="9E1B31"/>
        </w:rPr>
        <w:t>Guide:</w:t>
      </w:r>
      <w:r>
        <w:rPr>
          <w:color w:val="9E1B31"/>
          <w:spacing w:val="-5"/>
        </w:rPr>
        <w:t xml:space="preserve"> </w:t>
      </w:r>
      <w:bookmarkEnd w:id="193"/>
      <w:r w:rsidR="00206358">
        <w:rPr>
          <w:color w:val="9E1B31"/>
        </w:rPr>
        <w:t>How to become a CDM/CFPP</w:t>
      </w:r>
    </w:p>
    <w:p w14:paraId="13FFD425" w14:textId="25CE3166" w:rsidR="00C36ECA" w:rsidRDefault="00C36ECA">
      <w:pPr>
        <w:ind w:left="977"/>
        <w:rPr>
          <w:rFonts w:ascii="Arial"/>
          <w:sz w:val="20"/>
        </w:rPr>
      </w:pPr>
    </w:p>
    <w:p w14:paraId="43974E7D" w14:textId="77777777" w:rsidR="00206358" w:rsidRDefault="00206358" w:rsidP="00206358">
      <w:pPr>
        <w:pStyle w:val="NormalWeb"/>
        <w:shd w:val="clear" w:color="auto" w:fill="FFFFFF"/>
        <w:spacing w:before="0" w:beforeAutospacing="0" w:after="240" w:afterAutospacing="0"/>
        <w:rPr>
          <w:rFonts w:ascii="Roboto" w:hAnsi="Roboto"/>
          <w:color w:val="000000"/>
        </w:rPr>
      </w:pPr>
      <w:r>
        <w:rPr>
          <w:rFonts w:ascii="Roboto" w:hAnsi="Roboto"/>
          <w:color w:val="000000"/>
        </w:rPr>
        <w:t>The Certifying Board for Dietary Managers</w:t>
      </w:r>
      <w:r>
        <w:rPr>
          <w:rFonts w:ascii="Roboto" w:hAnsi="Roboto"/>
          <w:color w:val="000000"/>
          <w:vertAlign w:val="superscript"/>
        </w:rPr>
        <w:t>®</w:t>
      </w:r>
      <w:r>
        <w:rPr>
          <w:rFonts w:ascii="Roboto" w:hAnsi="Roboto"/>
          <w:color w:val="000000"/>
        </w:rPr>
        <w:t> (CBDM</w:t>
      </w:r>
      <w:r>
        <w:rPr>
          <w:rFonts w:ascii="Roboto" w:hAnsi="Roboto"/>
          <w:color w:val="000000"/>
          <w:vertAlign w:val="superscript"/>
        </w:rPr>
        <w:t>®</w:t>
      </w:r>
      <w:r>
        <w:rPr>
          <w:rFonts w:ascii="Roboto" w:hAnsi="Roboto"/>
          <w:color w:val="000000"/>
        </w:rPr>
        <w:t>) is the credentialing agency responsible for establishing and upholding policies for and the administration of the CBDM Certification Program.</w:t>
      </w:r>
    </w:p>
    <w:p w14:paraId="1EAAF884" w14:textId="33BA2673" w:rsidR="00206358" w:rsidRDefault="00206358" w:rsidP="00206358">
      <w:pPr>
        <w:pStyle w:val="NormalWeb"/>
        <w:shd w:val="clear" w:color="auto" w:fill="FFFFFF"/>
        <w:spacing w:before="0" w:beforeAutospacing="0" w:after="240" w:afterAutospacing="0"/>
        <w:rPr>
          <w:rFonts w:ascii="Roboto" w:hAnsi="Roboto"/>
          <w:color w:val="000000"/>
        </w:rPr>
      </w:pPr>
      <w:r>
        <w:rPr>
          <w:rFonts w:ascii="Roboto" w:hAnsi="Roboto"/>
          <w:noProof/>
          <w:color w:val="000000"/>
        </w:rPr>
        <w:drawing>
          <wp:inline distT="0" distB="0" distL="0" distR="0" wp14:anchorId="48AA2D43" wp14:editId="2CB84B2F">
            <wp:extent cx="2381250" cy="342900"/>
            <wp:effectExtent l="0" t="0" r="0" b="0"/>
            <wp:docPr id="330470461" name="Picture 1" descr="CDM CF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470461" name="Picture 1" descr="CDM CFPP"/>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381250" cy="342900"/>
                    </a:xfrm>
                    <a:prstGeom prst="rect">
                      <a:avLst/>
                    </a:prstGeom>
                    <a:noFill/>
                    <a:ln>
                      <a:noFill/>
                    </a:ln>
                  </pic:spPr>
                </pic:pic>
              </a:graphicData>
            </a:graphic>
          </wp:inline>
        </w:drawing>
      </w:r>
    </w:p>
    <w:p w14:paraId="200C9109" w14:textId="77777777" w:rsidR="00206358" w:rsidRDefault="00206358" w:rsidP="00206358">
      <w:pPr>
        <w:pStyle w:val="NormalWeb"/>
        <w:shd w:val="clear" w:color="auto" w:fill="FFFFFF"/>
        <w:spacing w:before="0" w:beforeAutospacing="0" w:after="240" w:afterAutospacing="0"/>
        <w:rPr>
          <w:rFonts w:ascii="Roboto" w:hAnsi="Roboto"/>
          <w:color w:val="000000"/>
        </w:rPr>
      </w:pPr>
      <w:r>
        <w:rPr>
          <w:rFonts w:ascii="Roboto" w:hAnsi="Roboto"/>
          <w:color w:val="000000"/>
        </w:rPr>
        <w:t>A Certified Dietary Manager, Certified Food Protection Professional (CDM</w:t>
      </w:r>
      <w:r>
        <w:rPr>
          <w:rFonts w:ascii="Roboto" w:hAnsi="Roboto"/>
          <w:color w:val="000000"/>
          <w:vertAlign w:val="superscript"/>
        </w:rPr>
        <w:t>®</w:t>
      </w:r>
      <w:r>
        <w:rPr>
          <w:rFonts w:ascii="Roboto" w:hAnsi="Roboto"/>
          <w:color w:val="000000"/>
        </w:rPr>
        <w:t>, CFPP</w:t>
      </w:r>
      <w:r>
        <w:rPr>
          <w:rFonts w:ascii="Roboto" w:hAnsi="Roboto"/>
          <w:color w:val="000000"/>
          <w:vertAlign w:val="superscript"/>
        </w:rPr>
        <w:t>®</w:t>
      </w:r>
      <w:r>
        <w:rPr>
          <w:rFonts w:ascii="Roboto" w:hAnsi="Roboto"/>
          <w:color w:val="000000"/>
        </w:rPr>
        <w:t xml:space="preserve">) has the education and work experience to competently perform the responsibilities of a dietary manager and has proven this by passing the </w:t>
      </w:r>
      <w:proofErr w:type="gramStart"/>
      <w:r>
        <w:rPr>
          <w:rFonts w:ascii="Roboto" w:hAnsi="Roboto"/>
          <w:color w:val="000000"/>
        </w:rPr>
        <w:t>nationally-recognized</w:t>
      </w:r>
      <w:proofErr w:type="gramEnd"/>
      <w:r>
        <w:rPr>
          <w:rFonts w:ascii="Roboto" w:hAnsi="Roboto"/>
          <w:color w:val="000000"/>
        </w:rPr>
        <w:t xml:space="preserve"> CDM Credentialing Exam and fulfilling the requirements needed to maintain certified status. CDM, CFPPs work together with Registered Dietitian Nutritionists (RDNs) to provide quality nutritional care in a variety of non-commercial settings and perform a myriad of specialized tasks and roles within a foodservice operation.</w:t>
      </w:r>
    </w:p>
    <w:p w14:paraId="1D24B8C6" w14:textId="77777777" w:rsidR="00206358" w:rsidRDefault="00206358" w:rsidP="00206358">
      <w:pPr>
        <w:pStyle w:val="NormalWeb"/>
        <w:shd w:val="clear" w:color="auto" w:fill="FFFFFF"/>
        <w:spacing w:before="0" w:beforeAutospacing="0" w:after="240" w:afterAutospacing="0"/>
        <w:rPr>
          <w:rFonts w:ascii="Roboto" w:hAnsi="Roboto"/>
          <w:color w:val="000000"/>
        </w:rPr>
      </w:pPr>
      <w:proofErr w:type="gramStart"/>
      <w:r>
        <w:rPr>
          <w:rFonts w:ascii="Roboto" w:hAnsi="Roboto"/>
          <w:color w:val="000000"/>
        </w:rPr>
        <w:t>CDM,</w:t>
      </w:r>
      <w:proofErr w:type="gramEnd"/>
      <w:r>
        <w:rPr>
          <w:rFonts w:ascii="Roboto" w:hAnsi="Roboto"/>
          <w:color w:val="000000"/>
        </w:rPr>
        <w:t xml:space="preserve"> CFPPs are experts at managing </w:t>
      </w:r>
      <w:proofErr w:type="gramStart"/>
      <w:r>
        <w:rPr>
          <w:rFonts w:ascii="Roboto" w:hAnsi="Roboto"/>
          <w:color w:val="000000"/>
        </w:rPr>
        <w:t>foodservice</w:t>
      </w:r>
      <w:proofErr w:type="gramEnd"/>
      <w:r>
        <w:rPr>
          <w:rFonts w:ascii="Roboto" w:hAnsi="Roboto"/>
          <w:color w:val="000000"/>
        </w:rPr>
        <w:t xml:space="preserve"> operations and ensuring food safety. They are responsible for implementation of menus, </w:t>
      </w:r>
      <w:proofErr w:type="gramStart"/>
      <w:r>
        <w:rPr>
          <w:rFonts w:ascii="Roboto" w:hAnsi="Roboto"/>
          <w:color w:val="000000"/>
        </w:rPr>
        <w:t>foodservice</w:t>
      </w:r>
      <w:proofErr w:type="gramEnd"/>
      <w:r>
        <w:rPr>
          <w:rFonts w:ascii="Roboto" w:hAnsi="Roboto"/>
          <w:color w:val="000000"/>
        </w:rPr>
        <w:t xml:space="preserve"> purchasing, and food preparation. They apply nutrition principles, document nutrition information, manage work teams, and much more.</w:t>
      </w:r>
    </w:p>
    <w:p w14:paraId="24D147BE" w14:textId="77777777" w:rsidR="00206358" w:rsidRDefault="00206358" w:rsidP="00206358">
      <w:pPr>
        <w:pStyle w:val="NormalWeb"/>
        <w:shd w:val="clear" w:color="auto" w:fill="FFFFFF"/>
        <w:spacing w:before="0" w:beforeAutospacing="0" w:after="240" w:afterAutospacing="0"/>
        <w:rPr>
          <w:rFonts w:ascii="Roboto" w:hAnsi="Roboto"/>
          <w:color w:val="000000"/>
        </w:rPr>
      </w:pPr>
      <w:r>
        <w:rPr>
          <w:rFonts w:ascii="Roboto" w:hAnsi="Roboto"/>
          <w:color w:val="000000"/>
        </w:rPr>
        <w:t xml:space="preserve">A CDM, </w:t>
      </w:r>
      <w:proofErr w:type="gramStart"/>
      <w:r>
        <w:rPr>
          <w:rFonts w:ascii="Roboto" w:hAnsi="Roboto"/>
          <w:color w:val="000000"/>
        </w:rPr>
        <w:t>CFPP</w:t>
      </w:r>
      <w:proofErr w:type="gramEnd"/>
      <w:r>
        <w:rPr>
          <w:rFonts w:ascii="Roboto" w:hAnsi="Roboto"/>
          <w:color w:val="000000"/>
        </w:rPr>
        <w:t xml:space="preserve"> has achieved defined competencies in five key areas:</w:t>
      </w:r>
    </w:p>
    <w:p w14:paraId="0BBA0643" w14:textId="77777777" w:rsidR="00206358" w:rsidRDefault="00206358" w:rsidP="00206358">
      <w:pPr>
        <w:pStyle w:val="NormalWeb"/>
        <w:shd w:val="clear" w:color="auto" w:fill="FFFFFF"/>
        <w:spacing w:before="0" w:beforeAutospacing="0" w:after="240" w:afterAutospacing="0"/>
        <w:rPr>
          <w:rFonts w:ascii="Roboto" w:hAnsi="Roboto"/>
          <w:color w:val="000000"/>
        </w:rPr>
      </w:pPr>
      <w:r>
        <w:rPr>
          <w:rFonts w:ascii="Roboto" w:hAnsi="Roboto"/>
          <w:color w:val="000000"/>
        </w:rPr>
        <w:t>• Nutrition</w:t>
      </w:r>
      <w:r>
        <w:rPr>
          <w:rFonts w:ascii="Roboto" w:hAnsi="Roboto"/>
          <w:color w:val="000000"/>
        </w:rPr>
        <w:br/>
        <w:t>• Foodservice</w:t>
      </w:r>
      <w:r>
        <w:rPr>
          <w:rFonts w:ascii="Roboto" w:hAnsi="Roboto"/>
          <w:color w:val="000000"/>
        </w:rPr>
        <w:br/>
        <w:t>• Personnel and Communications</w:t>
      </w:r>
      <w:r>
        <w:rPr>
          <w:rFonts w:ascii="Roboto" w:hAnsi="Roboto"/>
          <w:color w:val="000000"/>
        </w:rPr>
        <w:br/>
        <w:t>• Sanitation and Safety</w:t>
      </w:r>
      <w:r>
        <w:rPr>
          <w:rFonts w:ascii="Roboto" w:hAnsi="Roboto"/>
          <w:color w:val="000000"/>
        </w:rPr>
        <w:br/>
        <w:t>• Business Operations</w:t>
      </w:r>
    </w:p>
    <w:p w14:paraId="4CA79D2E" w14:textId="731162C5" w:rsidR="00C36ECA" w:rsidRDefault="00206358">
      <w:pPr>
        <w:rPr>
          <w:rFonts w:ascii="Arial"/>
          <w:sz w:val="20"/>
        </w:rPr>
      </w:pPr>
      <w:r>
        <w:rPr>
          <w:rFonts w:ascii="Arial"/>
          <w:sz w:val="20"/>
        </w:rPr>
        <w:t xml:space="preserve">Find out more by going to </w:t>
      </w:r>
      <w:hyperlink r:id="rId142" w:history="1">
        <w:r w:rsidRPr="008C091F">
          <w:rPr>
            <w:rStyle w:val="Hyperlink"/>
            <w:rFonts w:ascii="Arial"/>
            <w:sz w:val="20"/>
          </w:rPr>
          <w:t>https://www.anfponline.org/become-a-cdm/cdm-cfpp-credential</w:t>
        </w:r>
      </w:hyperlink>
      <w:r>
        <w:rPr>
          <w:rFonts w:ascii="Arial"/>
          <w:sz w:val="20"/>
        </w:rPr>
        <w:t xml:space="preserve"> </w:t>
      </w:r>
    </w:p>
    <w:p w14:paraId="72658684" w14:textId="77777777" w:rsidR="00C36ECA" w:rsidRDefault="00C36ECA">
      <w:pPr>
        <w:rPr>
          <w:rFonts w:ascii="Arial"/>
          <w:b/>
          <w:sz w:val="20"/>
        </w:rPr>
      </w:pPr>
      <w:bookmarkStart w:id="194" w:name="Appendix_J:_Discover_the_Power_of_the_Cr"/>
      <w:bookmarkEnd w:id="194"/>
    </w:p>
    <w:p w14:paraId="31AE1565" w14:textId="77777777" w:rsidR="00C36ECA" w:rsidRDefault="00C36ECA">
      <w:pPr>
        <w:rPr>
          <w:rFonts w:ascii="Arial"/>
          <w:sz w:val="20"/>
        </w:rPr>
        <w:sectPr w:rsidR="00C36ECA">
          <w:pgSz w:w="12240" w:h="15840"/>
          <w:pgMar w:top="1500" w:right="560" w:bottom="1440" w:left="880" w:header="0" w:footer="1199" w:gutter="0"/>
          <w:cols w:space="720"/>
        </w:sectPr>
      </w:pPr>
    </w:p>
    <w:p w14:paraId="2B455331" w14:textId="7D071679" w:rsidR="00C36ECA" w:rsidRDefault="00C36ECA" w:rsidP="00C36ECA">
      <w:pPr>
        <w:rPr>
          <w:rFonts w:ascii="Arial"/>
          <w:sz w:val="20"/>
        </w:rPr>
      </w:pPr>
    </w:p>
    <w:p w14:paraId="00C7B32F" w14:textId="2077D16E" w:rsidR="00C36ECA" w:rsidRDefault="00AC6D1E">
      <w:bookmarkStart w:id="195" w:name="Appendix_K:_Signature_Page"/>
      <w:bookmarkStart w:id="196" w:name="_Toc90884181"/>
      <w:bookmarkEnd w:id="195"/>
      <w:r>
        <w:rPr>
          <w:color w:val="9E1B31"/>
        </w:rPr>
        <w:t>Appendix</w:t>
      </w:r>
      <w:r>
        <w:rPr>
          <w:color w:val="9E1B31"/>
          <w:spacing w:val="-5"/>
        </w:rPr>
        <w:t xml:space="preserve"> </w:t>
      </w:r>
      <w:r w:rsidR="00C36ECA">
        <w:rPr>
          <w:color w:val="9E1B31"/>
        </w:rPr>
        <w:t>J</w:t>
      </w:r>
      <w:r>
        <w:rPr>
          <w:color w:val="9E1B31"/>
        </w:rPr>
        <w:t>:</w:t>
      </w:r>
      <w:r>
        <w:rPr>
          <w:color w:val="9E1B31"/>
          <w:spacing w:val="-4"/>
        </w:rPr>
        <w:t xml:space="preserve"> </w:t>
      </w:r>
      <w:r>
        <w:rPr>
          <w:color w:val="9E1B31"/>
        </w:rPr>
        <w:t>Signature</w:t>
      </w:r>
      <w:r>
        <w:rPr>
          <w:color w:val="9E1B31"/>
          <w:spacing w:val="-5"/>
        </w:rPr>
        <w:t xml:space="preserve"> </w:t>
      </w:r>
      <w:r>
        <w:rPr>
          <w:color w:val="9E1B31"/>
        </w:rPr>
        <w:t>Page</w:t>
      </w:r>
      <w:bookmarkEnd w:id="196"/>
    </w:p>
    <w:p w14:paraId="0831BD3D" w14:textId="77777777" w:rsidR="00C36ECA" w:rsidRDefault="00C36ECA">
      <w:pPr>
        <w:rPr>
          <w:rFonts w:ascii="Arial"/>
          <w:b/>
          <w:sz w:val="28"/>
        </w:rPr>
      </w:pPr>
    </w:p>
    <w:p w14:paraId="7735723F" w14:textId="77777777" w:rsidR="00C36ECA" w:rsidRDefault="00AC6D1E">
      <w:pPr>
        <w:spacing w:before="214" w:line="276" w:lineRule="auto"/>
        <w:ind w:left="740" w:right="985" w:hanging="1"/>
      </w:pPr>
      <w:r>
        <w:t>My</w:t>
      </w:r>
      <w:r>
        <w:rPr>
          <w:spacing w:val="-4"/>
        </w:rPr>
        <w:t xml:space="preserve"> </w:t>
      </w:r>
      <w:r>
        <w:t>signature</w:t>
      </w:r>
      <w:r>
        <w:rPr>
          <w:spacing w:val="-6"/>
        </w:rPr>
        <w:t xml:space="preserve"> </w:t>
      </w:r>
      <w:r>
        <w:t>below</w:t>
      </w:r>
      <w:r>
        <w:rPr>
          <w:spacing w:val="-6"/>
        </w:rPr>
        <w:t xml:space="preserve"> </w:t>
      </w:r>
      <w:r>
        <w:t>indicates</w:t>
      </w:r>
      <w:r>
        <w:rPr>
          <w:spacing w:val="-6"/>
        </w:rPr>
        <w:t xml:space="preserve"> </w:t>
      </w:r>
      <w:r>
        <w:t>that</w:t>
      </w:r>
      <w:r>
        <w:rPr>
          <w:spacing w:val="-3"/>
        </w:rPr>
        <w:t xml:space="preserve"> </w:t>
      </w:r>
      <w:r>
        <w:t>I</w:t>
      </w:r>
      <w:r>
        <w:rPr>
          <w:spacing w:val="-3"/>
        </w:rPr>
        <w:t xml:space="preserve"> </w:t>
      </w:r>
      <w:r>
        <w:t>am</w:t>
      </w:r>
      <w:r>
        <w:rPr>
          <w:spacing w:val="-2"/>
        </w:rPr>
        <w:t xml:space="preserve"> </w:t>
      </w:r>
      <w:r>
        <w:t>responsible</w:t>
      </w:r>
      <w:r>
        <w:rPr>
          <w:spacing w:val="-3"/>
        </w:rPr>
        <w:t xml:space="preserve"> </w:t>
      </w:r>
      <w:r>
        <w:t>for</w:t>
      </w:r>
      <w:r>
        <w:rPr>
          <w:spacing w:val="-5"/>
        </w:rPr>
        <w:t xml:space="preserve"> </w:t>
      </w:r>
      <w:r>
        <w:t>reading and</w:t>
      </w:r>
      <w:r>
        <w:rPr>
          <w:spacing w:val="-4"/>
        </w:rPr>
        <w:t xml:space="preserve"> </w:t>
      </w:r>
      <w:r>
        <w:t>understanding</w:t>
      </w:r>
      <w:r>
        <w:rPr>
          <w:spacing w:val="-9"/>
        </w:rPr>
        <w:t xml:space="preserve"> </w:t>
      </w:r>
      <w:r>
        <w:t>the</w:t>
      </w:r>
      <w:r>
        <w:rPr>
          <w:spacing w:val="-3"/>
        </w:rPr>
        <w:t xml:space="preserve"> </w:t>
      </w:r>
      <w:r>
        <w:t>information</w:t>
      </w:r>
      <w:r>
        <w:rPr>
          <w:spacing w:val="-52"/>
        </w:rPr>
        <w:t xml:space="preserve"> </w:t>
      </w:r>
      <w:r>
        <w:t>provided</w:t>
      </w:r>
      <w:r>
        <w:rPr>
          <w:spacing w:val="-4"/>
        </w:rPr>
        <w:t xml:space="preserve"> </w:t>
      </w:r>
      <w:r>
        <w:t>and</w:t>
      </w:r>
      <w:r>
        <w:rPr>
          <w:spacing w:val="-3"/>
        </w:rPr>
        <w:t xml:space="preserve"> </w:t>
      </w:r>
      <w:r>
        <w:t>referenced</w:t>
      </w:r>
      <w:r>
        <w:rPr>
          <w:spacing w:val="-8"/>
        </w:rPr>
        <w:t xml:space="preserve"> </w:t>
      </w:r>
      <w:r>
        <w:t>in</w:t>
      </w:r>
      <w:r>
        <w:rPr>
          <w:spacing w:val="-3"/>
        </w:rPr>
        <w:t xml:space="preserve"> </w:t>
      </w:r>
      <w:r>
        <w:t>this</w:t>
      </w:r>
      <w:r>
        <w:rPr>
          <w:spacing w:val="-2"/>
        </w:rPr>
        <w:t xml:space="preserve"> </w:t>
      </w:r>
      <w:r>
        <w:t>department/program</w:t>
      </w:r>
      <w:r>
        <w:rPr>
          <w:spacing w:val="-11"/>
        </w:rPr>
        <w:t xml:space="preserve"> </w:t>
      </w:r>
      <w:r>
        <w:t>student</w:t>
      </w:r>
      <w:r>
        <w:rPr>
          <w:spacing w:val="-6"/>
        </w:rPr>
        <w:t xml:space="preserve"> </w:t>
      </w:r>
      <w:r>
        <w:t>handbook.</w:t>
      </w:r>
    </w:p>
    <w:p w14:paraId="586CE338" w14:textId="77777777" w:rsidR="00C36ECA" w:rsidRDefault="00C36ECA">
      <w:pPr>
        <w:rPr>
          <w:sz w:val="20"/>
        </w:rPr>
      </w:pPr>
    </w:p>
    <w:p w14:paraId="6455B508" w14:textId="77777777" w:rsidR="00C36ECA" w:rsidRDefault="00C36ECA">
      <w:pPr>
        <w:rPr>
          <w:sz w:val="20"/>
        </w:rPr>
      </w:pPr>
    </w:p>
    <w:p w14:paraId="470EDE01" w14:textId="77F41C35" w:rsidR="00C36ECA" w:rsidRDefault="004F086C">
      <w:pPr>
        <w:spacing w:before="2"/>
        <w:rPr>
          <w:sz w:val="27"/>
        </w:rPr>
      </w:pPr>
      <w:r>
        <w:rPr>
          <w:noProof/>
        </w:rPr>
        <mc:AlternateContent>
          <mc:Choice Requires="wps">
            <w:drawing>
              <wp:anchor distT="0" distB="0" distL="0" distR="0" simplePos="0" relativeHeight="487597056" behindDoc="1" locked="0" layoutInCell="1" allowOverlap="1" wp14:anchorId="6E2AE125" wp14:editId="32EAE230">
                <wp:simplePos x="0" y="0"/>
                <wp:positionH relativeFrom="page">
                  <wp:posOffset>1028700</wp:posOffset>
                </wp:positionH>
                <wp:positionV relativeFrom="paragraph">
                  <wp:posOffset>213995</wp:posOffset>
                </wp:positionV>
                <wp:extent cx="2413635" cy="1270"/>
                <wp:effectExtent l="0" t="0" r="0" b="0"/>
                <wp:wrapTopAndBottom/>
                <wp:docPr id="10" name="Freeform: 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635" cy="1270"/>
                        </a:xfrm>
                        <a:custGeom>
                          <a:avLst/>
                          <a:gdLst>
                            <a:gd name="T0" fmla="+- 0 1620 1620"/>
                            <a:gd name="T1" fmla="*/ T0 w 3801"/>
                            <a:gd name="T2" fmla="+- 0 5421 1620"/>
                            <a:gd name="T3" fmla="*/ T2 w 3801"/>
                          </a:gdLst>
                          <a:ahLst/>
                          <a:cxnLst>
                            <a:cxn ang="0">
                              <a:pos x="T1" y="0"/>
                            </a:cxn>
                            <a:cxn ang="0">
                              <a:pos x="T3" y="0"/>
                            </a:cxn>
                          </a:cxnLst>
                          <a:rect l="0" t="0" r="r" b="b"/>
                          <a:pathLst>
                            <a:path w="3801">
                              <a:moveTo>
                                <a:pt x="0" y="0"/>
                              </a:moveTo>
                              <a:lnTo>
                                <a:pt x="3801" y="0"/>
                              </a:lnTo>
                            </a:path>
                          </a:pathLst>
                        </a:custGeom>
                        <a:noFill/>
                        <a:ln w="63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502695A6">
              <v:shape id="Freeform: Shape 10" style="position:absolute;margin-left:81pt;margin-top:16.85pt;width:190.05pt;height:.1pt;z-index:-1571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01,1270" o:spid="_x0000_s1026" filled="f" strokeweight=".17569mm" path="m,l380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" w14:anchorId="59DF7B56">
                <v:path arrowok="t" o:connecttype="custom" o:connectlocs="0,0;2413635,0" o:connectangles="0,0"/>
                <w10:wrap type="topAndBottom" anchorx="page"/>
              </v:shape>
            </w:pict>
          </mc:Fallback>
        </mc:AlternateContent>
      </w:r>
    </w:p>
    <w:p w14:paraId="2067ADFF" w14:textId="77777777" w:rsidR="00C36ECA" w:rsidRDefault="00AC6D1E">
      <w:pPr>
        <w:spacing w:before="89"/>
        <w:ind w:left="2180"/>
        <w:rPr>
          <w:sz w:val="20"/>
        </w:rPr>
      </w:pPr>
      <w:r>
        <w:rPr>
          <w:sz w:val="20"/>
        </w:rPr>
        <w:t>Print</w:t>
      </w:r>
      <w:r>
        <w:rPr>
          <w:spacing w:val="-6"/>
          <w:sz w:val="20"/>
        </w:rPr>
        <w:t xml:space="preserve"> </w:t>
      </w:r>
      <w:r>
        <w:rPr>
          <w:sz w:val="20"/>
        </w:rPr>
        <w:t>Name</w:t>
      </w:r>
    </w:p>
    <w:p w14:paraId="448ADD1D" w14:textId="77777777" w:rsidR="00C36ECA" w:rsidRDefault="00C36ECA">
      <w:pPr>
        <w:rPr>
          <w:sz w:val="20"/>
        </w:rPr>
      </w:pPr>
    </w:p>
    <w:p w14:paraId="1E517455" w14:textId="77777777" w:rsidR="00C36ECA" w:rsidRDefault="00C36ECA">
      <w:pPr>
        <w:rPr>
          <w:sz w:val="20"/>
        </w:rPr>
      </w:pPr>
    </w:p>
    <w:p w14:paraId="35E8AFB4" w14:textId="0B143214" w:rsidR="00C36ECA" w:rsidRDefault="004F086C">
      <w:pPr>
        <w:spacing w:before="8"/>
        <w:rPr>
          <w:sz w:val="23"/>
        </w:rPr>
      </w:pPr>
      <w:r>
        <w:rPr>
          <w:noProof/>
        </w:rPr>
        <mc:AlternateContent>
          <mc:Choice Requires="wps">
            <w:drawing>
              <wp:anchor distT="0" distB="0" distL="0" distR="0" simplePos="0" relativeHeight="487597568" behindDoc="1" locked="0" layoutInCell="1" allowOverlap="1" wp14:anchorId="6A8D332D" wp14:editId="596B792A">
                <wp:simplePos x="0" y="0"/>
                <wp:positionH relativeFrom="page">
                  <wp:posOffset>1028700</wp:posOffset>
                </wp:positionH>
                <wp:positionV relativeFrom="paragraph">
                  <wp:posOffset>188595</wp:posOffset>
                </wp:positionV>
                <wp:extent cx="2413635" cy="1270"/>
                <wp:effectExtent l="0" t="0" r="0" b="0"/>
                <wp:wrapTopAndBottom/>
                <wp:docPr id="8" name="Freeform: 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635" cy="1270"/>
                        </a:xfrm>
                        <a:custGeom>
                          <a:avLst/>
                          <a:gdLst>
                            <a:gd name="T0" fmla="+- 0 1620 1620"/>
                            <a:gd name="T1" fmla="*/ T0 w 3801"/>
                            <a:gd name="T2" fmla="+- 0 5421 1620"/>
                            <a:gd name="T3" fmla="*/ T2 w 3801"/>
                          </a:gdLst>
                          <a:ahLst/>
                          <a:cxnLst>
                            <a:cxn ang="0">
                              <a:pos x="T1" y="0"/>
                            </a:cxn>
                            <a:cxn ang="0">
                              <a:pos x="T3" y="0"/>
                            </a:cxn>
                          </a:cxnLst>
                          <a:rect l="0" t="0" r="r" b="b"/>
                          <a:pathLst>
                            <a:path w="3801">
                              <a:moveTo>
                                <a:pt x="0" y="0"/>
                              </a:moveTo>
                              <a:lnTo>
                                <a:pt x="3801" y="0"/>
                              </a:lnTo>
                            </a:path>
                          </a:pathLst>
                        </a:custGeom>
                        <a:noFill/>
                        <a:ln w="63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152BFD78">
              <v:shape id="Freeform: Shape 8" style="position:absolute;margin-left:81pt;margin-top:14.85pt;width:190.05pt;height:.1pt;z-index:-1571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01,1270" o:spid="_x0000_s1026" filled="f" strokeweight=".17569mm" path="m,l380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" w14:anchorId="775FB278">
                <v:path arrowok="t" o:connecttype="custom" o:connectlocs="0,0;2413635,0" o:connectangles="0,0"/>
                <w10:wrap type="topAndBottom" anchorx="page"/>
              </v:shape>
            </w:pict>
          </mc:Fallback>
        </mc:AlternateContent>
      </w:r>
    </w:p>
    <w:p w14:paraId="3AA96987" w14:textId="77777777" w:rsidR="00C36ECA" w:rsidRDefault="00AC6D1E">
      <w:pPr>
        <w:spacing w:before="134"/>
        <w:ind w:left="2180"/>
        <w:rPr>
          <w:sz w:val="20"/>
        </w:rPr>
      </w:pPr>
      <w:r>
        <w:rPr>
          <w:sz w:val="20"/>
        </w:rPr>
        <w:t>Signature</w:t>
      </w:r>
    </w:p>
    <w:p w14:paraId="1042316B" w14:textId="77777777" w:rsidR="00C36ECA" w:rsidRDefault="00C36ECA">
      <w:pPr>
        <w:rPr>
          <w:sz w:val="20"/>
        </w:rPr>
      </w:pPr>
    </w:p>
    <w:p w14:paraId="566E9363" w14:textId="77777777" w:rsidR="00C36ECA" w:rsidRDefault="00C36ECA">
      <w:pPr>
        <w:rPr>
          <w:sz w:val="20"/>
        </w:rPr>
      </w:pPr>
    </w:p>
    <w:p w14:paraId="6B191BAC" w14:textId="68C28A0A" w:rsidR="00C36ECA" w:rsidRDefault="004F086C">
      <w:pPr>
        <w:spacing w:before="2"/>
        <w:rPr>
          <w:sz w:val="26"/>
        </w:rPr>
      </w:pPr>
      <w:r>
        <w:rPr>
          <w:noProof/>
        </w:rPr>
        <mc:AlternateContent>
          <mc:Choice Requires="wps">
            <w:drawing>
              <wp:anchor distT="0" distB="0" distL="0" distR="0" simplePos="0" relativeHeight="487598080" behindDoc="1" locked="0" layoutInCell="1" allowOverlap="1" wp14:anchorId="554B8DB6" wp14:editId="08636912">
                <wp:simplePos x="0" y="0"/>
                <wp:positionH relativeFrom="page">
                  <wp:posOffset>1028700</wp:posOffset>
                </wp:positionH>
                <wp:positionV relativeFrom="paragraph">
                  <wp:posOffset>206375</wp:posOffset>
                </wp:positionV>
                <wp:extent cx="2413635" cy="1270"/>
                <wp:effectExtent l="0" t="0" r="0" b="0"/>
                <wp:wrapTopAndBottom/>
                <wp:docPr id="6" name="Freeform: 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635" cy="1270"/>
                        </a:xfrm>
                        <a:custGeom>
                          <a:avLst/>
                          <a:gdLst>
                            <a:gd name="T0" fmla="+- 0 1620 1620"/>
                            <a:gd name="T1" fmla="*/ T0 w 3801"/>
                            <a:gd name="T2" fmla="+- 0 5421 1620"/>
                            <a:gd name="T3" fmla="*/ T2 w 3801"/>
                          </a:gdLst>
                          <a:ahLst/>
                          <a:cxnLst>
                            <a:cxn ang="0">
                              <a:pos x="T1" y="0"/>
                            </a:cxn>
                            <a:cxn ang="0">
                              <a:pos x="T3" y="0"/>
                            </a:cxn>
                          </a:cxnLst>
                          <a:rect l="0" t="0" r="r" b="b"/>
                          <a:pathLst>
                            <a:path w="3801">
                              <a:moveTo>
                                <a:pt x="0" y="0"/>
                              </a:moveTo>
                              <a:lnTo>
                                <a:pt x="3801" y="0"/>
                              </a:lnTo>
                            </a:path>
                          </a:pathLst>
                        </a:custGeom>
                        <a:noFill/>
                        <a:ln w="63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27FF00D7">
              <v:shape id="Freeform: Shape 6" style="position:absolute;margin-left:81pt;margin-top:16.25pt;width:190.05pt;height:.1pt;z-index:-1571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01,1270" o:spid="_x0000_s1026" filled="f" strokeweight=".17569mm" path="m,l380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" w14:anchorId="40700441">
                <v:path arrowok="t" o:connecttype="custom" o:connectlocs="0,0;2413635,0" o:connectangles="0,0"/>
                <w10:wrap type="topAndBottom" anchorx="page"/>
              </v:shape>
            </w:pict>
          </mc:Fallback>
        </mc:AlternateContent>
      </w:r>
    </w:p>
    <w:p w14:paraId="3D47861A" w14:textId="77777777" w:rsidR="00C36ECA" w:rsidRDefault="00AC6D1E">
      <w:pPr>
        <w:spacing w:before="118"/>
        <w:ind w:left="2180"/>
        <w:rPr>
          <w:sz w:val="20"/>
        </w:rPr>
      </w:pPr>
      <w:r>
        <w:rPr>
          <w:sz w:val="20"/>
        </w:rPr>
        <w:t>Date</w:t>
      </w:r>
    </w:p>
    <w:p w14:paraId="7BF06D95" w14:textId="77777777" w:rsidR="00C36ECA" w:rsidRDefault="00C36ECA"/>
    <w:p w14:paraId="51A8DAAC" w14:textId="77777777" w:rsidR="00C36ECA" w:rsidRDefault="00C36ECA"/>
    <w:p w14:paraId="55D9E7E7" w14:textId="77777777" w:rsidR="00C36ECA" w:rsidRDefault="00C36ECA"/>
    <w:p w14:paraId="23A26695" w14:textId="77777777" w:rsidR="00C36ECA" w:rsidRDefault="00C36ECA"/>
    <w:p w14:paraId="2846178E" w14:textId="77777777" w:rsidR="00C36ECA" w:rsidRDefault="00C36ECA">
      <w:pPr>
        <w:spacing w:before="9"/>
        <w:rPr>
          <w:sz w:val="29"/>
        </w:rPr>
      </w:pPr>
    </w:p>
    <w:p w14:paraId="2402699F" w14:textId="494E809B" w:rsidR="00C36ECA" w:rsidRDefault="00AC6D1E">
      <w:pPr>
        <w:ind w:left="732"/>
        <w:rPr>
          <w:i/>
          <w:sz w:val="24"/>
        </w:rPr>
      </w:pPr>
      <w:r>
        <w:rPr>
          <w:i/>
        </w:rPr>
        <w:t>The</w:t>
      </w:r>
      <w:r>
        <w:rPr>
          <w:i/>
          <w:spacing w:val="-1"/>
        </w:rPr>
        <w:t xml:space="preserve"> </w:t>
      </w:r>
      <w:r w:rsidR="00C567C9">
        <w:rPr>
          <w:i/>
        </w:rPr>
        <w:t>Food and Nutrition Program</w:t>
      </w:r>
      <w:r w:rsidR="00075F99">
        <w:rPr>
          <w:i/>
        </w:rPr>
        <w:t xml:space="preserve"> </w:t>
      </w:r>
      <w:r>
        <w:rPr>
          <w:i/>
        </w:rPr>
        <w:t>will keep</w:t>
      </w:r>
      <w:r>
        <w:rPr>
          <w:i/>
          <w:spacing w:val="-4"/>
        </w:rPr>
        <w:t xml:space="preserve"> </w:t>
      </w:r>
      <w:r>
        <w:rPr>
          <w:i/>
        </w:rPr>
        <w:t>this</w:t>
      </w:r>
      <w:r>
        <w:rPr>
          <w:i/>
          <w:spacing w:val="-1"/>
        </w:rPr>
        <w:t xml:space="preserve"> </w:t>
      </w:r>
      <w:r>
        <w:rPr>
          <w:i/>
        </w:rPr>
        <w:t>signed</w:t>
      </w:r>
      <w:r>
        <w:rPr>
          <w:i/>
          <w:spacing w:val="-4"/>
        </w:rPr>
        <w:t xml:space="preserve"> </w:t>
      </w:r>
      <w:r>
        <w:rPr>
          <w:i/>
        </w:rPr>
        <w:t>document</w:t>
      </w:r>
      <w:r>
        <w:rPr>
          <w:i/>
          <w:spacing w:val="-2"/>
        </w:rPr>
        <w:t xml:space="preserve"> </w:t>
      </w:r>
      <w:r>
        <w:rPr>
          <w:i/>
        </w:rPr>
        <w:t>in</w:t>
      </w:r>
      <w:r>
        <w:rPr>
          <w:i/>
          <w:spacing w:val="-1"/>
        </w:rPr>
        <w:t xml:space="preserve"> </w:t>
      </w:r>
      <w:r>
        <w:rPr>
          <w:i/>
        </w:rPr>
        <w:t>your</w:t>
      </w:r>
      <w:r>
        <w:rPr>
          <w:i/>
          <w:spacing w:val="-1"/>
        </w:rPr>
        <w:t xml:space="preserve"> </w:t>
      </w:r>
      <w:r>
        <w:rPr>
          <w:i/>
        </w:rPr>
        <w:t>advising</w:t>
      </w:r>
      <w:r>
        <w:rPr>
          <w:i/>
          <w:spacing w:val="-1"/>
        </w:rPr>
        <w:t xml:space="preserve"> </w:t>
      </w:r>
      <w:r>
        <w:rPr>
          <w:i/>
        </w:rPr>
        <w:t>folder</w:t>
      </w:r>
      <w:r>
        <w:rPr>
          <w:i/>
          <w:sz w:val="24"/>
        </w:rPr>
        <w:t>.</w:t>
      </w:r>
    </w:p>
    <w:sectPr w:rsidR="00C36ECA">
      <w:pgSz w:w="12240" w:h="15840"/>
      <w:pgMar w:top="1380" w:right="560" w:bottom="1440" w:left="880" w:header="0" w:footer="1199"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1" w:author="Nicole Clark" w:date="2025-10-10T12:37:00Z" w:initials="NC">
    <w:p w14:paraId="2779F851" w14:textId="7C11CD70" w:rsidR="008F5FF6" w:rsidRDefault="008F5FF6">
      <w:pPr>
        <w:pStyle w:val="CommentText"/>
      </w:pPr>
      <w:r>
        <w:rPr>
          <w:rStyle w:val="CommentReference"/>
        </w:rPr>
        <w:annotationRef/>
      </w:r>
      <w:r w:rsidRPr="1DA3246B">
        <w:t xml:space="preserve">Ann Marie Can you please input our Newest Curriculum Sheets here. </w:t>
      </w:r>
    </w:p>
  </w:comment>
  <w:comment w:id="32" w:author="Ann Marie Schweitzer" w:date="2025-10-10T14:17:00Z" w:initials="AS">
    <w:p w14:paraId="74D1E627" w14:textId="64111DB4" w:rsidR="00B95495" w:rsidRDefault="009A3C99">
      <w:pPr>
        <w:pStyle w:val="CommentText"/>
      </w:pPr>
      <w:r>
        <w:rPr>
          <w:rStyle w:val="CommentReference"/>
        </w:rPr>
        <w:annotationRef/>
      </w:r>
      <w:r w:rsidRPr="7ADB9AFD">
        <w:t>Is this in the right place?</w:t>
      </w:r>
    </w:p>
  </w:comment>
  <w:comment w:id="47" w:author="Nicole Clark" w:date="2025-10-10T12:38:00Z" w:initials="NC">
    <w:p w14:paraId="716C9F29" w14:textId="2DE49343" w:rsidR="008F5FF6" w:rsidRDefault="008F5FF6">
      <w:pPr>
        <w:pStyle w:val="CommentText"/>
      </w:pPr>
      <w:r>
        <w:rPr>
          <w:rStyle w:val="CommentReference"/>
        </w:rPr>
        <w:annotationRef/>
      </w:r>
      <w:r w:rsidRPr="1D6EFEB3">
        <w:t>Ann Marie Can you put in the newest Curriculum Sheets here.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779F851" w15:done="0"/>
  <w15:commentEx w15:paraId="74D1E627" w15:done="0"/>
  <w15:commentEx w15:paraId="716C9F2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1A1942D" w16cex:dateUtc="2025-10-10T16:37:00Z"/>
  <w16cex:commentExtensible w16cex:durableId="70E00D64" w16cex:dateUtc="2025-10-10T18:17:00Z"/>
  <w16cex:commentExtensible w16cex:durableId="358EE2DE" w16cex:dateUtc="2025-10-10T16: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779F851" w16cid:durableId="61A1942D"/>
  <w16cid:commentId w16cid:paraId="74D1E627" w16cid:durableId="70E00D64"/>
  <w16cid:commentId w16cid:paraId="716C9F29" w16cid:durableId="358EE2D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518A81" w14:textId="77777777" w:rsidR="0011261B" w:rsidRDefault="0011261B">
      <w:pPr>
        <w:spacing w:after="0" w:line="240" w:lineRule="auto"/>
      </w:pPr>
      <w:r>
        <w:separator/>
      </w:r>
    </w:p>
  </w:endnote>
  <w:endnote w:type="continuationSeparator" w:id="0">
    <w:p w14:paraId="0A54F4EE" w14:textId="77777777" w:rsidR="0011261B" w:rsidRDefault="001126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yriad Pro">
    <w:altName w:val="Segoe UI"/>
    <w:panose1 w:val="00000000000000000000"/>
    <w:charset w:val="00"/>
    <w:family w:val="swiss"/>
    <w:notTrueType/>
    <w:pitch w:val="variable"/>
    <w:sig w:usb0="20000287" w:usb1="00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ProspectusRegular">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Lato">
    <w:charset w:val="00"/>
    <w:family w:val="swiss"/>
    <w:pitch w:val="variable"/>
    <w:sig w:usb0="E10002FF" w:usb1="5000ECFF" w:usb2="00000021" w:usb3="00000000" w:csb0="000001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9C529" w14:textId="45ACE744" w:rsidR="00C36ECA" w:rsidRDefault="004F086C">
    <w:pPr>
      <w:spacing w:line="14" w:lineRule="auto"/>
      <w:rPr>
        <w:sz w:val="20"/>
      </w:rPr>
    </w:pPr>
    <w:r>
      <w:rPr>
        <w:noProof/>
      </w:rPr>
      <mc:AlternateContent>
        <mc:Choice Requires="wps">
          <w:drawing>
            <wp:anchor distT="0" distB="0" distL="114300" distR="114300" simplePos="0" relativeHeight="484878848" behindDoc="1" locked="0" layoutInCell="1" allowOverlap="1" wp14:anchorId="1D8B2603" wp14:editId="053B0EA1">
              <wp:simplePos x="0" y="0"/>
              <wp:positionH relativeFrom="page">
                <wp:posOffset>6679565</wp:posOffset>
              </wp:positionH>
              <wp:positionV relativeFrom="page">
                <wp:posOffset>9545955</wp:posOffset>
              </wp:positionV>
              <wp:extent cx="229235" cy="18097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80975"/>
                      </a:xfrm>
                      <a:prstGeom prst="rect">
                        <a:avLst/>
                      </a:prstGeom>
                      <a:noFill/>
                      <a:ln>
                        <a:noFill/>
                      </a:ln>
                    </wps:spPr>
                    <wps:txbx>
                      <w:txbxContent>
                        <w:p w14:paraId="7F40B5B3" w14:textId="77777777" w:rsidR="00C36ECA" w:rsidRDefault="00AC6D1E">
                          <w:pPr>
                            <w:spacing w:before="11"/>
                            <w:ind w:left="60"/>
                          </w:pPr>
                          <w:r>
                            <w:fldChar w:fldCharType="begin"/>
                          </w:r>
                          <w: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8B2603" id="_x0000_t202" coordsize="21600,21600" o:spt="202" path="m,l,21600r21600,l21600,xe">
              <v:stroke joinstyle="miter"/>
              <v:path gradientshapeok="t" o:connecttype="rect"/>
            </v:shapetype>
            <v:shape id="Text Box 4" o:spid="_x0000_s1035" type="#_x0000_t202" style="position:absolute;margin-left:525.95pt;margin-top:751.65pt;width:18.05pt;height:14.25pt;z-index:-1843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" filled="f" stroked="f">
              <v:textbox inset="0,0,0,0">
                <w:txbxContent>
                  <w:p w14:paraId="7F40B5B3" w14:textId="77777777" w:rsidR="00C36ECA" w:rsidRDefault="00AC6D1E">
                    <w:pPr>
                      <w:spacing w:before="11"/>
                      <w:ind w:left="60"/>
                    </w:pPr>
                    <w:r>
                      <w:fldChar w:fldCharType="begin"/>
                    </w:r>
                    <w:r>
                      <w:instrText xml:space="preserve"> PAGE </w:instrText>
                    </w:r>
                    <w:r>
                      <w:fldChar w:fldCharType="separate"/>
                    </w:r>
                    <w:r>
                      <w:t>10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06D59" w14:textId="77777777" w:rsidR="00C36ECA" w:rsidRDefault="00C36ECA">
    <w:pPr>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8AFF3" w14:textId="77777777" w:rsidR="00C36ECA" w:rsidRDefault="00C36ECA">
    <w:pPr>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F676E" w14:textId="39F6AED5" w:rsidR="00C36ECA" w:rsidRDefault="004F086C">
    <w:pPr>
      <w:spacing w:line="14" w:lineRule="auto"/>
      <w:rPr>
        <w:sz w:val="19"/>
      </w:rPr>
    </w:pPr>
    <w:r>
      <w:rPr>
        <w:noProof/>
      </w:rPr>
      <mc:AlternateContent>
        <mc:Choice Requires="wps">
          <w:drawing>
            <wp:anchor distT="0" distB="0" distL="114300" distR="114300" simplePos="0" relativeHeight="484879360" behindDoc="1" locked="0" layoutInCell="1" allowOverlap="1" wp14:anchorId="322CCBBF" wp14:editId="09A92B81">
              <wp:simplePos x="0" y="0"/>
              <wp:positionH relativeFrom="page">
                <wp:posOffset>6450965</wp:posOffset>
              </wp:positionH>
              <wp:positionV relativeFrom="page">
                <wp:posOffset>9120505</wp:posOffset>
              </wp:positionV>
              <wp:extent cx="229235" cy="18097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80975"/>
                      </a:xfrm>
                      <a:prstGeom prst="rect">
                        <a:avLst/>
                      </a:prstGeom>
                      <a:noFill/>
                      <a:ln>
                        <a:noFill/>
                      </a:ln>
                    </wps:spPr>
                    <wps:txbx>
                      <w:txbxContent>
                        <w:p w14:paraId="1AD5DE0D" w14:textId="77777777" w:rsidR="00C36ECA" w:rsidRDefault="00AC6D1E">
                          <w:pPr>
                            <w:spacing w:before="11"/>
                            <w:ind w:left="60"/>
                          </w:pPr>
                          <w:r>
                            <w:fldChar w:fldCharType="begin"/>
                          </w:r>
                          <w:r>
                            <w:instrText xml:space="preserve"> PAGE </w:instrText>
                          </w:r>
                          <w:r>
                            <w:fldChar w:fldCharType="separate"/>
                          </w:r>
                          <w: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2CCBBF" id="_x0000_t202" coordsize="21600,21600" o:spt="202" path="m,l,21600r21600,l21600,xe">
              <v:stroke joinstyle="miter"/>
              <v:path gradientshapeok="t" o:connecttype="rect"/>
            </v:shapetype>
            <v:shape id="Text Box 2" o:spid="_x0000_s1036" type="#_x0000_t202" style="position:absolute;margin-left:507.95pt;margin-top:718.15pt;width:18.05pt;height:14.25pt;z-index:-1843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" filled="f" stroked="f">
              <v:textbox inset="0,0,0,0">
                <w:txbxContent>
                  <w:p w14:paraId="1AD5DE0D" w14:textId="77777777" w:rsidR="00C36ECA" w:rsidRDefault="00AC6D1E">
                    <w:pPr>
                      <w:spacing w:before="11"/>
                      <w:ind w:left="60"/>
                    </w:pPr>
                    <w:r>
                      <w:fldChar w:fldCharType="begin"/>
                    </w:r>
                    <w:r>
                      <w:instrText xml:space="preserve"> PAGE </w:instrText>
                    </w:r>
                    <w:r>
                      <w:fldChar w:fldCharType="separate"/>
                    </w:r>
                    <w:r>
                      <w:t>34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3E17FF" w14:textId="77777777" w:rsidR="0011261B" w:rsidRDefault="0011261B">
      <w:pPr>
        <w:spacing w:after="0" w:line="240" w:lineRule="auto"/>
      </w:pPr>
      <w:r>
        <w:separator/>
      </w:r>
    </w:p>
  </w:footnote>
  <w:footnote w:type="continuationSeparator" w:id="0">
    <w:p w14:paraId="375367C8" w14:textId="77777777" w:rsidR="0011261B" w:rsidRDefault="001126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165E2" w14:textId="77777777" w:rsidR="0071773A" w:rsidRDefault="0071773A" w:rsidP="0071773A">
    <w:pPr>
      <w:pStyle w:val="Header"/>
      <w:jc w:val="center"/>
    </w:pPr>
  </w:p>
  <w:p w14:paraId="0548BAF7" w14:textId="6D464E18" w:rsidR="0071773A" w:rsidRPr="0071773A" w:rsidRDefault="00D77C89" w:rsidP="0071773A">
    <w:pPr>
      <w:pStyle w:val="Header"/>
      <w:jc w:val="center"/>
      <w:rPr>
        <w:b/>
        <w:bCs/>
      </w:rPr>
    </w:pPr>
    <w:r>
      <w:rPr>
        <w:b/>
        <w:bCs/>
      </w:rPr>
      <w:t xml:space="preserve">IUP DPD </w:t>
    </w:r>
    <w:r w:rsidR="00C567C9">
      <w:rPr>
        <w:b/>
        <w:bCs/>
      </w:rPr>
      <w:t xml:space="preserve">Food </w:t>
    </w:r>
    <w:proofErr w:type="gramStart"/>
    <w:r w:rsidR="00C567C9">
      <w:rPr>
        <w:b/>
        <w:bCs/>
      </w:rPr>
      <w:t>And</w:t>
    </w:r>
    <w:proofErr w:type="gramEnd"/>
    <w:r w:rsidR="00C567C9">
      <w:rPr>
        <w:b/>
        <w:bCs/>
      </w:rPr>
      <w:t xml:space="preserve"> Nutrition Program</w:t>
    </w:r>
    <w:r w:rsidR="0071773A" w:rsidRPr="0071773A">
      <w:rPr>
        <w:b/>
        <w:bCs/>
      </w:rPr>
      <w:t xml:space="preserve"> Undergraduate Handbook</w:t>
    </w:r>
  </w:p>
  <w:p w14:paraId="7A993F85" w14:textId="77777777" w:rsidR="0071773A" w:rsidRDefault="007177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947A8"/>
    <w:multiLevelType w:val="multilevel"/>
    <w:tmpl w:val="B6184F14"/>
    <w:lvl w:ilvl="0">
      <w:start w:val="1"/>
      <w:numFmt w:val="bullet"/>
      <w:lvlText w:val=""/>
      <w:lvlJc w:val="left"/>
      <w:pPr>
        <w:tabs>
          <w:tab w:val="num" w:pos="1460"/>
        </w:tabs>
        <w:ind w:left="1460" w:hanging="720"/>
      </w:pPr>
      <w:rPr>
        <w:rFonts w:ascii="Symbol" w:hAnsi="Symbol" w:hint="default"/>
        <w:spacing w:val="-1"/>
        <w:w w:val="100"/>
      </w:rPr>
    </w:lvl>
    <w:lvl w:ilvl="1">
      <w:start w:val="1"/>
      <w:numFmt w:val="bullet"/>
      <w:lvlText w:val=""/>
      <w:lvlJc w:val="left"/>
      <w:pPr>
        <w:ind w:left="1820" w:hanging="360"/>
      </w:pPr>
      <w:rPr>
        <w:rFonts w:ascii="Symbol" w:hAnsi="Symbol" w:hint="default"/>
      </w:rPr>
    </w:lvl>
    <w:lvl w:ilvl="2">
      <w:start w:val="1"/>
      <w:numFmt w:val="decimal"/>
      <w:lvlText w:val="%3."/>
      <w:lvlJc w:val="left"/>
      <w:pPr>
        <w:tabs>
          <w:tab w:val="num" w:pos="2900"/>
        </w:tabs>
        <w:ind w:left="2900" w:hanging="720"/>
      </w:pPr>
    </w:lvl>
    <w:lvl w:ilvl="3">
      <w:start w:val="1"/>
      <w:numFmt w:val="decimal"/>
      <w:lvlText w:val="%4."/>
      <w:lvlJc w:val="left"/>
      <w:pPr>
        <w:tabs>
          <w:tab w:val="num" w:pos="3620"/>
        </w:tabs>
        <w:ind w:left="3620" w:hanging="720"/>
      </w:pPr>
    </w:lvl>
    <w:lvl w:ilvl="4">
      <w:start w:val="1"/>
      <w:numFmt w:val="decimal"/>
      <w:lvlText w:val="%5."/>
      <w:lvlJc w:val="left"/>
      <w:pPr>
        <w:tabs>
          <w:tab w:val="num" w:pos="4340"/>
        </w:tabs>
        <w:ind w:left="4340" w:hanging="720"/>
      </w:pPr>
    </w:lvl>
    <w:lvl w:ilvl="5">
      <w:start w:val="1"/>
      <w:numFmt w:val="decimal"/>
      <w:lvlText w:val="%6."/>
      <w:lvlJc w:val="left"/>
      <w:pPr>
        <w:tabs>
          <w:tab w:val="num" w:pos="5060"/>
        </w:tabs>
        <w:ind w:left="5060" w:hanging="720"/>
      </w:pPr>
    </w:lvl>
    <w:lvl w:ilvl="6">
      <w:start w:val="1"/>
      <w:numFmt w:val="decimal"/>
      <w:lvlText w:val="%7."/>
      <w:lvlJc w:val="left"/>
      <w:pPr>
        <w:tabs>
          <w:tab w:val="num" w:pos="5780"/>
        </w:tabs>
        <w:ind w:left="5780" w:hanging="720"/>
      </w:pPr>
    </w:lvl>
    <w:lvl w:ilvl="7">
      <w:start w:val="1"/>
      <w:numFmt w:val="decimal"/>
      <w:lvlText w:val="%8."/>
      <w:lvlJc w:val="left"/>
      <w:pPr>
        <w:tabs>
          <w:tab w:val="num" w:pos="6500"/>
        </w:tabs>
        <w:ind w:left="6500" w:hanging="720"/>
      </w:pPr>
    </w:lvl>
    <w:lvl w:ilvl="8">
      <w:start w:val="1"/>
      <w:numFmt w:val="decimal"/>
      <w:lvlText w:val="%9."/>
      <w:lvlJc w:val="left"/>
      <w:pPr>
        <w:tabs>
          <w:tab w:val="num" w:pos="7220"/>
        </w:tabs>
        <w:ind w:left="7220" w:hanging="720"/>
      </w:pPr>
    </w:lvl>
  </w:abstractNum>
  <w:abstractNum w:abstractNumId="1" w15:restartNumberingAfterBreak="0">
    <w:nsid w:val="0B044ABB"/>
    <w:multiLevelType w:val="multilevel"/>
    <w:tmpl w:val="8AC8BD58"/>
    <w:lvl w:ilvl="0">
      <w:start w:val="1"/>
      <w:numFmt w:val="decimal"/>
      <w:lvlText w:val="%1."/>
      <w:lvlJc w:val="left"/>
      <w:pPr>
        <w:tabs>
          <w:tab w:val="num" w:pos="720"/>
        </w:tabs>
        <w:ind w:left="720" w:hanging="720"/>
      </w:pPr>
      <w:rPr>
        <w:rFonts w:hint="default"/>
        <w:spacing w:val="-1"/>
        <w:w w:val="10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0BD93B8A"/>
    <w:multiLevelType w:val="multilevel"/>
    <w:tmpl w:val="9AD69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90567B"/>
    <w:multiLevelType w:val="hybridMultilevel"/>
    <w:tmpl w:val="E526A8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7D323EB"/>
    <w:multiLevelType w:val="multilevel"/>
    <w:tmpl w:val="32A06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8151504"/>
    <w:multiLevelType w:val="multilevel"/>
    <w:tmpl w:val="E2AC6DAA"/>
    <w:lvl w:ilvl="0">
      <w:start w:val="1"/>
      <w:numFmt w:val="decimal"/>
      <w:lvlText w:val="%1."/>
      <w:lvlJc w:val="left"/>
      <w:pPr>
        <w:tabs>
          <w:tab w:val="num" w:pos="720"/>
        </w:tabs>
        <w:ind w:left="720" w:hanging="720"/>
      </w:pPr>
    </w:lvl>
    <w:lvl w:ilvl="1">
      <w:start w:val="1"/>
      <w:numFmt w:val="bullet"/>
      <w:lvlText w:val=""/>
      <w:lvlJc w:val="left"/>
      <w:pPr>
        <w:ind w:left="1080" w:hanging="360"/>
      </w:pPr>
      <w:rPr>
        <w:rFonts w:ascii="Symbol" w:hAnsi="Symbol"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23077FED"/>
    <w:multiLevelType w:val="multilevel"/>
    <w:tmpl w:val="B6184F14"/>
    <w:lvl w:ilvl="0">
      <w:start w:val="1"/>
      <w:numFmt w:val="bullet"/>
      <w:lvlText w:val=""/>
      <w:lvlJc w:val="left"/>
      <w:pPr>
        <w:tabs>
          <w:tab w:val="num" w:pos="1460"/>
        </w:tabs>
        <w:ind w:left="1460" w:hanging="720"/>
      </w:pPr>
      <w:rPr>
        <w:rFonts w:ascii="Symbol" w:hAnsi="Symbol" w:hint="default"/>
      </w:rPr>
    </w:lvl>
    <w:lvl w:ilvl="1">
      <w:start w:val="1"/>
      <w:numFmt w:val="bullet"/>
      <w:lvlText w:val=""/>
      <w:lvlJc w:val="left"/>
      <w:pPr>
        <w:ind w:left="1820" w:hanging="360"/>
      </w:pPr>
      <w:rPr>
        <w:rFonts w:ascii="Symbol" w:hAnsi="Symbol" w:hint="default"/>
      </w:rPr>
    </w:lvl>
    <w:lvl w:ilvl="2">
      <w:start w:val="1"/>
      <w:numFmt w:val="decimal"/>
      <w:lvlText w:val="%3."/>
      <w:lvlJc w:val="left"/>
      <w:pPr>
        <w:tabs>
          <w:tab w:val="num" w:pos="2900"/>
        </w:tabs>
        <w:ind w:left="2900" w:hanging="720"/>
      </w:pPr>
    </w:lvl>
    <w:lvl w:ilvl="3">
      <w:start w:val="1"/>
      <w:numFmt w:val="decimal"/>
      <w:lvlText w:val="%4."/>
      <w:lvlJc w:val="left"/>
      <w:pPr>
        <w:tabs>
          <w:tab w:val="num" w:pos="3620"/>
        </w:tabs>
        <w:ind w:left="3620" w:hanging="720"/>
      </w:pPr>
    </w:lvl>
    <w:lvl w:ilvl="4">
      <w:start w:val="1"/>
      <w:numFmt w:val="decimal"/>
      <w:lvlText w:val="%5."/>
      <w:lvlJc w:val="left"/>
      <w:pPr>
        <w:tabs>
          <w:tab w:val="num" w:pos="4340"/>
        </w:tabs>
        <w:ind w:left="4340" w:hanging="720"/>
      </w:pPr>
    </w:lvl>
    <w:lvl w:ilvl="5">
      <w:start w:val="1"/>
      <w:numFmt w:val="decimal"/>
      <w:lvlText w:val="%6."/>
      <w:lvlJc w:val="left"/>
      <w:pPr>
        <w:tabs>
          <w:tab w:val="num" w:pos="5060"/>
        </w:tabs>
        <w:ind w:left="5060" w:hanging="720"/>
      </w:pPr>
    </w:lvl>
    <w:lvl w:ilvl="6">
      <w:start w:val="1"/>
      <w:numFmt w:val="decimal"/>
      <w:lvlText w:val="%7."/>
      <w:lvlJc w:val="left"/>
      <w:pPr>
        <w:tabs>
          <w:tab w:val="num" w:pos="5780"/>
        </w:tabs>
        <w:ind w:left="5780" w:hanging="720"/>
      </w:pPr>
    </w:lvl>
    <w:lvl w:ilvl="7">
      <w:start w:val="1"/>
      <w:numFmt w:val="decimal"/>
      <w:lvlText w:val="%8."/>
      <w:lvlJc w:val="left"/>
      <w:pPr>
        <w:tabs>
          <w:tab w:val="num" w:pos="6500"/>
        </w:tabs>
        <w:ind w:left="6500" w:hanging="720"/>
      </w:pPr>
    </w:lvl>
    <w:lvl w:ilvl="8">
      <w:start w:val="1"/>
      <w:numFmt w:val="decimal"/>
      <w:lvlText w:val="%9."/>
      <w:lvlJc w:val="left"/>
      <w:pPr>
        <w:tabs>
          <w:tab w:val="num" w:pos="7220"/>
        </w:tabs>
        <w:ind w:left="7220" w:hanging="720"/>
      </w:pPr>
    </w:lvl>
  </w:abstractNum>
  <w:abstractNum w:abstractNumId="7" w15:restartNumberingAfterBreak="0">
    <w:nsid w:val="23D54C4A"/>
    <w:multiLevelType w:val="hybridMultilevel"/>
    <w:tmpl w:val="DDBE70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4E78D1"/>
    <w:multiLevelType w:val="multilevel"/>
    <w:tmpl w:val="6BC252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5AD2488"/>
    <w:multiLevelType w:val="multilevel"/>
    <w:tmpl w:val="820CA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423F82"/>
    <w:multiLevelType w:val="hybridMultilevel"/>
    <w:tmpl w:val="465CA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393E74"/>
    <w:multiLevelType w:val="hybridMultilevel"/>
    <w:tmpl w:val="834C7356"/>
    <w:lvl w:ilvl="0" w:tplc="291EE1EE">
      <w:start w:val="1"/>
      <w:numFmt w:val="bullet"/>
      <w:pStyle w:val="BoxBullet1"/>
      <w:lvlText w:val=""/>
      <w:lvlJc w:val="left"/>
      <w:pPr>
        <w:ind w:left="1080" w:hanging="720"/>
      </w:pPr>
      <w:rPr>
        <w:rFonts w:ascii="Symbol"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6D714B"/>
    <w:multiLevelType w:val="hybridMultilevel"/>
    <w:tmpl w:val="406AB568"/>
    <w:lvl w:ilvl="0" w:tplc="FFFFFFFF">
      <w:start w:val="1"/>
      <w:numFmt w:val="bullet"/>
      <w:pStyle w:val="bullet-01"/>
      <w:lvlText w:val=""/>
      <w:lvlJc w:val="left"/>
      <w:pPr>
        <w:tabs>
          <w:tab w:val="num" w:pos="576"/>
        </w:tabs>
        <w:ind w:left="936"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251667D"/>
    <w:multiLevelType w:val="multilevel"/>
    <w:tmpl w:val="1F067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2533D2C"/>
    <w:multiLevelType w:val="hybridMultilevel"/>
    <w:tmpl w:val="9558BCC0"/>
    <w:lvl w:ilvl="0" w:tplc="558EAB34">
      <w:start w:val="1"/>
      <w:numFmt w:val="decimal"/>
      <w:lvlText w:val="%1."/>
      <w:lvlJc w:val="left"/>
      <w:pPr>
        <w:ind w:left="720" w:hanging="360"/>
      </w:pPr>
      <w:rPr>
        <w:rFonts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5B567E0"/>
    <w:multiLevelType w:val="hybridMultilevel"/>
    <w:tmpl w:val="856AD1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DF60AC5"/>
    <w:multiLevelType w:val="multilevel"/>
    <w:tmpl w:val="E2AC6DAA"/>
    <w:lvl w:ilvl="0">
      <w:start w:val="1"/>
      <w:numFmt w:val="decimal"/>
      <w:lvlText w:val="%1."/>
      <w:lvlJc w:val="left"/>
      <w:pPr>
        <w:tabs>
          <w:tab w:val="num" w:pos="720"/>
        </w:tabs>
        <w:ind w:left="720" w:hanging="720"/>
      </w:pPr>
    </w:lvl>
    <w:lvl w:ilvl="1">
      <w:start w:val="1"/>
      <w:numFmt w:val="bullet"/>
      <w:lvlText w:val=""/>
      <w:lvlJc w:val="left"/>
      <w:pPr>
        <w:ind w:left="1080" w:hanging="360"/>
      </w:pPr>
      <w:rPr>
        <w:rFonts w:ascii="Symbol" w:hAnsi="Symbol"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4FAE13CD"/>
    <w:multiLevelType w:val="multilevel"/>
    <w:tmpl w:val="4F26F30E"/>
    <w:lvl w:ilvl="0">
      <w:start w:val="1"/>
      <w:numFmt w:val="decimal"/>
      <w:lvlText w:val="%1."/>
      <w:lvlJc w:val="left"/>
      <w:pPr>
        <w:tabs>
          <w:tab w:val="num" w:pos="720"/>
        </w:tabs>
        <w:ind w:left="720" w:hanging="720"/>
      </w:pPr>
    </w:lvl>
    <w:lvl w:ilvl="1">
      <w:start w:val="1"/>
      <w:numFmt w:val="bullet"/>
      <w:lvlText w:val=""/>
      <w:lvlJc w:val="left"/>
      <w:pPr>
        <w:ind w:left="1080" w:hanging="360"/>
      </w:pPr>
      <w:rPr>
        <w:rFonts w:ascii="Symbol" w:hAnsi="Symbol"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4FCF0490"/>
    <w:multiLevelType w:val="hybridMultilevel"/>
    <w:tmpl w:val="454CCC4A"/>
    <w:lvl w:ilvl="0" w:tplc="2558F5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1574BDB"/>
    <w:multiLevelType w:val="multilevel"/>
    <w:tmpl w:val="E2AC6DAA"/>
    <w:lvl w:ilvl="0">
      <w:start w:val="1"/>
      <w:numFmt w:val="decimal"/>
      <w:lvlText w:val="%1."/>
      <w:lvlJc w:val="left"/>
      <w:pPr>
        <w:tabs>
          <w:tab w:val="num" w:pos="720"/>
        </w:tabs>
        <w:ind w:left="720" w:hanging="720"/>
      </w:pPr>
    </w:lvl>
    <w:lvl w:ilvl="1">
      <w:start w:val="1"/>
      <w:numFmt w:val="bullet"/>
      <w:lvlText w:val=""/>
      <w:lvlJc w:val="left"/>
      <w:pPr>
        <w:ind w:left="1080" w:hanging="360"/>
      </w:pPr>
      <w:rPr>
        <w:rFonts w:ascii="Symbol" w:hAnsi="Symbol"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540F7D5A"/>
    <w:multiLevelType w:val="hybridMultilevel"/>
    <w:tmpl w:val="80E8D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9E5751C"/>
    <w:multiLevelType w:val="multilevel"/>
    <w:tmpl w:val="E2AC6DAA"/>
    <w:lvl w:ilvl="0">
      <w:start w:val="1"/>
      <w:numFmt w:val="decimal"/>
      <w:lvlText w:val="%1."/>
      <w:lvlJc w:val="left"/>
      <w:pPr>
        <w:tabs>
          <w:tab w:val="num" w:pos="720"/>
        </w:tabs>
        <w:ind w:left="720" w:hanging="720"/>
      </w:pPr>
    </w:lvl>
    <w:lvl w:ilvl="1">
      <w:start w:val="1"/>
      <w:numFmt w:val="bullet"/>
      <w:lvlText w:val=""/>
      <w:lvlJc w:val="left"/>
      <w:pPr>
        <w:ind w:left="1080" w:hanging="360"/>
      </w:pPr>
      <w:rPr>
        <w:rFonts w:ascii="Symbol" w:hAnsi="Symbol"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5B1A42D0"/>
    <w:multiLevelType w:val="multilevel"/>
    <w:tmpl w:val="B6184F14"/>
    <w:lvl w:ilvl="0">
      <w:start w:val="1"/>
      <w:numFmt w:val="bullet"/>
      <w:lvlText w:val=""/>
      <w:lvlJc w:val="left"/>
      <w:pPr>
        <w:tabs>
          <w:tab w:val="num" w:pos="1460"/>
        </w:tabs>
        <w:ind w:left="1460" w:hanging="720"/>
      </w:pPr>
      <w:rPr>
        <w:rFonts w:ascii="Symbol" w:hAnsi="Symbol" w:hint="default"/>
      </w:rPr>
    </w:lvl>
    <w:lvl w:ilvl="1">
      <w:start w:val="1"/>
      <w:numFmt w:val="bullet"/>
      <w:lvlText w:val=""/>
      <w:lvlJc w:val="left"/>
      <w:pPr>
        <w:ind w:left="1820" w:hanging="360"/>
      </w:pPr>
      <w:rPr>
        <w:rFonts w:ascii="Symbol" w:hAnsi="Symbol" w:hint="default"/>
      </w:rPr>
    </w:lvl>
    <w:lvl w:ilvl="2">
      <w:start w:val="1"/>
      <w:numFmt w:val="decimal"/>
      <w:lvlText w:val="%3."/>
      <w:lvlJc w:val="left"/>
      <w:pPr>
        <w:tabs>
          <w:tab w:val="num" w:pos="2900"/>
        </w:tabs>
        <w:ind w:left="2900" w:hanging="720"/>
      </w:pPr>
    </w:lvl>
    <w:lvl w:ilvl="3">
      <w:start w:val="1"/>
      <w:numFmt w:val="decimal"/>
      <w:lvlText w:val="%4."/>
      <w:lvlJc w:val="left"/>
      <w:pPr>
        <w:tabs>
          <w:tab w:val="num" w:pos="3620"/>
        </w:tabs>
        <w:ind w:left="3620" w:hanging="720"/>
      </w:pPr>
    </w:lvl>
    <w:lvl w:ilvl="4">
      <w:start w:val="1"/>
      <w:numFmt w:val="decimal"/>
      <w:lvlText w:val="%5."/>
      <w:lvlJc w:val="left"/>
      <w:pPr>
        <w:tabs>
          <w:tab w:val="num" w:pos="4340"/>
        </w:tabs>
        <w:ind w:left="4340" w:hanging="720"/>
      </w:pPr>
    </w:lvl>
    <w:lvl w:ilvl="5">
      <w:start w:val="1"/>
      <w:numFmt w:val="decimal"/>
      <w:lvlText w:val="%6."/>
      <w:lvlJc w:val="left"/>
      <w:pPr>
        <w:tabs>
          <w:tab w:val="num" w:pos="5060"/>
        </w:tabs>
        <w:ind w:left="5060" w:hanging="720"/>
      </w:pPr>
    </w:lvl>
    <w:lvl w:ilvl="6">
      <w:start w:val="1"/>
      <w:numFmt w:val="decimal"/>
      <w:lvlText w:val="%7."/>
      <w:lvlJc w:val="left"/>
      <w:pPr>
        <w:tabs>
          <w:tab w:val="num" w:pos="5780"/>
        </w:tabs>
        <w:ind w:left="5780" w:hanging="720"/>
      </w:pPr>
    </w:lvl>
    <w:lvl w:ilvl="7">
      <w:start w:val="1"/>
      <w:numFmt w:val="decimal"/>
      <w:lvlText w:val="%8."/>
      <w:lvlJc w:val="left"/>
      <w:pPr>
        <w:tabs>
          <w:tab w:val="num" w:pos="6500"/>
        </w:tabs>
        <w:ind w:left="6500" w:hanging="720"/>
      </w:pPr>
    </w:lvl>
    <w:lvl w:ilvl="8">
      <w:start w:val="1"/>
      <w:numFmt w:val="decimal"/>
      <w:lvlText w:val="%9."/>
      <w:lvlJc w:val="left"/>
      <w:pPr>
        <w:tabs>
          <w:tab w:val="num" w:pos="7220"/>
        </w:tabs>
        <w:ind w:left="7220" w:hanging="720"/>
      </w:pPr>
    </w:lvl>
  </w:abstractNum>
  <w:abstractNum w:abstractNumId="23" w15:restartNumberingAfterBreak="0">
    <w:nsid w:val="5B1D33E2"/>
    <w:multiLevelType w:val="multilevel"/>
    <w:tmpl w:val="4F26F30E"/>
    <w:lvl w:ilvl="0">
      <w:start w:val="1"/>
      <w:numFmt w:val="decimal"/>
      <w:lvlText w:val="%1."/>
      <w:lvlJc w:val="left"/>
      <w:pPr>
        <w:tabs>
          <w:tab w:val="num" w:pos="720"/>
        </w:tabs>
        <w:ind w:left="720" w:hanging="720"/>
      </w:pPr>
    </w:lvl>
    <w:lvl w:ilvl="1">
      <w:start w:val="1"/>
      <w:numFmt w:val="bullet"/>
      <w:lvlText w:val=""/>
      <w:lvlJc w:val="left"/>
      <w:pPr>
        <w:ind w:left="1080" w:hanging="360"/>
      </w:pPr>
      <w:rPr>
        <w:rFonts w:ascii="Symbol" w:hAnsi="Symbol"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5F7B4776"/>
    <w:multiLevelType w:val="multilevel"/>
    <w:tmpl w:val="87068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15648EA"/>
    <w:multiLevelType w:val="hybridMultilevel"/>
    <w:tmpl w:val="818A0036"/>
    <w:lvl w:ilvl="0" w:tplc="97447848">
      <w:start w:val="1"/>
      <w:numFmt w:val="decimal"/>
      <w:lvlText w:val="%1."/>
      <w:lvlJc w:val="left"/>
      <w:pPr>
        <w:ind w:left="720" w:hanging="360"/>
      </w:pPr>
    </w:lvl>
    <w:lvl w:ilvl="1" w:tplc="BE08CB5C">
      <w:start w:val="1"/>
      <w:numFmt w:val="lowerLetter"/>
      <w:lvlText w:val="%2."/>
      <w:lvlJc w:val="left"/>
      <w:pPr>
        <w:ind w:left="1440" w:hanging="360"/>
      </w:pPr>
    </w:lvl>
    <w:lvl w:ilvl="2" w:tplc="42B234E8">
      <w:start w:val="1"/>
      <w:numFmt w:val="lowerRoman"/>
      <w:lvlText w:val="%3."/>
      <w:lvlJc w:val="right"/>
      <w:pPr>
        <w:ind w:left="2160" w:hanging="180"/>
      </w:pPr>
    </w:lvl>
    <w:lvl w:ilvl="3" w:tplc="FA7AC774">
      <w:start w:val="1"/>
      <w:numFmt w:val="decimal"/>
      <w:lvlText w:val="%4."/>
      <w:lvlJc w:val="left"/>
      <w:pPr>
        <w:ind w:left="2880" w:hanging="360"/>
      </w:pPr>
    </w:lvl>
    <w:lvl w:ilvl="4" w:tplc="3A02B340">
      <w:start w:val="1"/>
      <w:numFmt w:val="lowerLetter"/>
      <w:lvlText w:val="%5."/>
      <w:lvlJc w:val="left"/>
      <w:pPr>
        <w:ind w:left="3600" w:hanging="360"/>
      </w:pPr>
    </w:lvl>
    <w:lvl w:ilvl="5" w:tplc="494C71AA">
      <w:start w:val="1"/>
      <w:numFmt w:val="lowerRoman"/>
      <w:lvlText w:val="%6."/>
      <w:lvlJc w:val="right"/>
      <w:pPr>
        <w:ind w:left="4320" w:hanging="180"/>
      </w:pPr>
    </w:lvl>
    <w:lvl w:ilvl="6" w:tplc="E8CCA084">
      <w:start w:val="1"/>
      <w:numFmt w:val="decimal"/>
      <w:lvlText w:val="%7."/>
      <w:lvlJc w:val="left"/>
      <w:pPr>
        <w:ind w:left="5040" w:hanging="360"/>
      </w:pPr>
    </w:lvl>
    <w:lvl w:ilvl="7" w:tplc="871241A0">
      <w:start w:val="1"/>
      <w:numFmt w:val="lowerLetter"/>
      <w:lvlText w:val="%8."/>
      <w:lvlJc w:val="left"/>
      <w:pPr>
        <w:ind w:left="5760" w:hanging="360"/>
      </w:pPr>
    </w:lvl>
    <w:lvl w:ilvl="8" w:tplc="F5D6DD96">
      <w:start w:val="1"/>
      <w:numFmt w:val="lowerRoman"/>
      <w:lvlText w:val="%9."/>
      <w:lvlJc w:val="right"/>
      <w:pPr>
        <w:ind w:left="6480" w:hanging="180"/>
      </w:pPr>
    </w:lvl>
  </w:abstractNum>
  <w:abstractNum w:abstractNumId="26" w15:restartNumberingAfterBreak="0">
    <w:nsid w:val="6440B5E3"/>
    <w:multiLevelType w:val="hybridMultilevel"/>
    <w:tmpl w:val="422AA918"/>
    <w:lvl w:ilvl="0" w:tplc="7C0A0F58">
      <w:start w:val="1"/>
      <w:numFmt w:val="decimal"/>
      <w:lvlText w:val="%1."/>
      <w:lvlJc w:val="left"/>
      <w:pPr>
        <w:ind w:left="720" w:hanging="360"/>
      </w:pPr>
    </w:lvl>
    <w:lvl w:ilvl="1" w:tplc="F7146EF8">
      <w:start w:val="1"/>
      <w:numFmt w:val="lowerLetter"/>
      <w:lvlText w:val="%2."/>
      <w:lvlJc w:val="left"/>
      <w:pPr>
        <w:ind w:left="1440" w:hanging="360"/>
      </w:pPr>
    </w:lvl>
    <w:lvl w:ilvl="2" w:tplc="8398FAF0">
      <w:start w:val="1"/>
      <w:numFmt w:val="lowerRoman"/>
      <w:lvlText w:val="%3."/>
      <w:lvlJc w:val="right"/>
      <w:pPr>
        <w:ind w:left="2160" w:hanging="180"/>
      </w:pPr>
    </w:lvl>
    <w:lvl w:ilvl="3" w:tplc="75DCDEBC">
      <w:start w:val="1"/>
      <w:numFmt w:val="decimal"/>
      <w:lvlText w:val="%4."/>
      <w:lvlJc w:val="left"/>
      <w:pPr>
        <w:ind w:left="2880" w:hanging="360"/>
      </w:pPr>
    </w:lvl>
    <w:lvl w:ilvl="4" w:tplc="97005DEE">
      <w:start w:val="1"/>
      <w:numFmt w:val="lowerLetter"/>
      <w:lvlText w:val="%5."/>
      <w:lvlJc w:val="left"/>
      <w:pPr>
        <w:ind w:left="3600" w:hanging="360"/>
      </w:pPr>
    </w:lvl>
    <w:lvl w:ilvl="5" w:tplc="0318F228">
      <w:start w:val="1"/>
      <w:numFmt w:val="lowerRoman"/>
      <w:lvlText w:val="%6."/>
      <w:lvlJc w:val="right"/>
      <w:pPr>
        <w:ind w:left="4320" w:hanging="180"/>
      </w:pPr>
    </w:lvl>
    <w:lvl w:ilvl="6" w:tplc="6F7C7A02">
      <w:start w:val="1"/>
      <w:numFmt w:val="decimal"/>
      <w:lvlText w:val="%7."/>
      <w:lvlJc w:val="left"/>
      <w:pPr>
        <w:ind w:left="5040" w:hanging="360"/>
      </w:pPr>
    </w:lvl>
    <w:lvl w:ilvl="7" w:tplc="06008ABE">
      <w:start w:val="1"/>
      <w:numFmt w:val="lowerLetter"/>
      <w:lvlText w:val="%8."/>
      <w:lvlJc w:val="left"/>
      <w:pPr>
        <w:ind w:left="5760" w:hanging="360"/>
      </w:pPr>
    </w:lvl>
    <w:lvl w:ilvl="8" w:tplc="2D7EAB56">
      <w:start w:val="1"/>
      <w:numFmt w:val="lowerRoman"/>
      <w:lvlText w:val="%9."/>
      <w:lvlJc w:val="right"/>
      <w:pPr>
        <w:ind w:left="6480" w:hanging="180"/>
      </w:pPr>
    </w:lvl>
  </w:abstractNum>
  <w:abstractNum w:abstractNumId="27" w15:restartNumberingAfterBreak="0">
    <w:nsid w:val="723F3786"/>
    <w:multiLevelType w:val="multilevel"/>
    <w:tmpl w:val="E2AC6DAA"/>
    <w:lvl w:ilvl="0">
      <w:start w:val="1"/>
      <w:numFmt w:val="decimal"/>
      <w:lvlText w:val="%1."/>
      <w:lvlJc w:val="left"/>
      <w:pPr>
        <w:tabs>
          <w:tab w:val="num" w:pos="720"/>
        </w:tabs>
        <w:ind w:left="720" w:hanging="720"/>
      </w:pPr>
    </w:lvl>
    <w:lvl w:ilvl="1">
      <w:start w:val="1"/>
      <w:numFmt w:val="bullet"/>
      <w:lvlText w:val=""/>
      <w:lvlJc w:val="left"/>
      <w:pPr>
        <w:ind w:left="1080" w:hanging="360"/>
      </w:pPr>
      <w:rPr>
        <w:rFonts w:ascii="Symbol" w:hAnsi="Symbol"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72421E2A"/>
    <w:multiLevelType w:val="multilevel"/>
    <w:tmpl w:val="E2AC6DAA"/>
    <w:lvl w:ilvl="0">
      <w:start w:val="1"/>
      <w:numFmt w:val="decimal"/>
      <w:lvlText w:val="%1."/>
      <w:lvlJc w:val="left"/>
      <w:pPr>
        <w:tabs>
          <w:tab w:val="num" w:pos="720"/>
        </w:tabs>
        <w:ind w:left="720" w:hanging="720"/>
      </w:pPr>
    </w:lvl>
    <w:lvl w:ilvl="1">
      <w:start w:val="1"/>
      <w:numFmt w:val="bullet"/>
      <w:lvlText w:val=""/>
      <w:lvlJc w:val="left"/>
      <w:pPr>
        <w:ind w:left="1080" w:hanging="360"/>
      </w:pPr>
      <w:rPr>
        <w:rFonts w:ascii="Symbol" w:hAnsi="Symbol"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75F65790"/>
    <w:multiLevelType w:val="hybridMultilevel"/>
    <w:tmpl w:val="980EDD92"/>
    <w:lvl w:ilvl="0" w:tplc="A9BC3AA0">
      <w:start w:val="1"/>
      <w:numFmt w:val="bullet"/>
      <w:lvlText w:val=""/>
      <w:lvlJc w:val="left"/>
      <w:pPr>
        <w:ind w:left="720" w:hanging="360"/>
      </w:pPr>
      <w:rPr>
        <w:rFonts w:ascii="Symbol" w:hAnsi="Symbol" w:hint="default"/>
      </w:rPr>
    </w:lvl>
    <w:lvl w:ilvl="1" w:tplc="9A12487A">
      <w:start w:val="1"/>
      <w:numFmt w:val="bullet"/>
      <w:lvlText w:val="o"/>
      <w:lvlJc w:val="left"/>
      <w:pPr>
        <w:ind w:left="1440" w:hanging="360"/>
      </w:pPr>
      <w:rPr>
        <w:rFonts w:ascii="Courier New" w:hAnsi="Courier New" w:hint="default"/>
      </w:rPr>
    </w:lvl>
    <w:lvl w:ilvl="2" w:tplc="009EE888">
      <w:start w:val="1"/>
      <w:numFmt w:val="bullet"/>
      <w:lvlText w:val=""/>
      <w:lvlJc w:val="left"/>
      <w:pPr>
        <w:ind w:left="2160" w:hanging="360"/>
      </w:pPr>
      <w:rPr>
        <w:rFonts w:ascii="Wingdings" w:hAnsi="Wingdings" w:hint="default"/>
      </w:rPr>
    </w:lvl>
    <w:lvl w:ilvl="3" w:tplc="666CC2E0">
      <w:start w:val="1"/>
      <w:numFmt w:val="bullet"/>
      <w:lvlText w:val=""/>
      <w:lvlJc w:val="left"/>
      <w:pPr>
        <w:ind w:left="2880" w:hanging="360"/>
      </w:pPr>
      <w:rPr>
        <w:rFonts w:ascii="Symbol" w:hAnsi="Symbol" w:hint="default"/>
      </w:rPr>
    </w:lvl>
    <w:lvl w:ilvl="4" w:tplc="A49099E8">
      <w:start w:val="1"/>
      <w:numFmt w:val="bullet"/>
      <w:lvlText w:val="o"/>
      <w:lvlJc w:val="left"/>
      <w:pPr>
        <w:ind w:left="3600" w:hanging="360"/>
      </w:pPr>
      <w:rPr>
        <w:rFonts w:ascii="Courier New" w:hAnsi="Courier New" w:hint="default"/>
      </w:rPr>
    </w:lvl>
    <w:lvl w:ilvl="5" w:tplc="D0A84E6E">
      <w:start w:val="1"/>
      <w:numFmt w:val="bullet"/>
      <w:lvlText w:val=""/>
      <w:lvlJc w:val="left"/>
      <w:pPr>
        <w:ind w:left="4320" w:hanging="360"/>
      </w:pPr>
      <w:rPr>
        <w:rFonts w:ascii="Wingdings" w:hAnsi="Wingdings" w:hint="default"/>
      </w:rPr>
    </w:lvl>
    <w:lvl w:ilvl="6" w:tplc="5440AAEC">
      <w:start w:val="1"/>
      <w:numFmt w:val="bullet"/>
      <w:lvlText w:val=""/>
      <w:lvlJc w:val="left"/>
      <w:pPr>
        <w:ind w:left="5040" w:hanging="360"/>
      </w:pPr>
      <w:rPr>
        <w:rFonts w:ascii="Symbol" w:hAnsi="Symbol" w:hint="default"/>
      </w:rPr>
    </w:lvl>
    <w:lvl w:ilvl="7" w:tplc="CE02C22A">
      <w:start w:val="1"/>
      <w:numFmt w:val="bullet"/>
      <w:lvlText w:val="o"/>
      <w:lvlJc w:val="left"/>
      <w:pPr>
        <w:ind w:left="5760" w:hanging="360"/>
      </w:pPr>
      <w:rPr>
        <w:rFonts w:ascii="Courier New" w:hAnsi="Courier New" w:hint="default"/>
      </w:rPr>
    </w:lvl>
    <w:lvl w:ilvl="8" w:tplc="76BC8C8A">
      <w:start w:val="1"/>
      <w:numFmt w:val="bullet"/>
      <w:lvlText w:val=""/>
      <w:lvlJc w:val="left"/>
      <w:pPr>
        <w:ind w:left="6480" w:hanging="360"/>
      </w:pPr>
      <w:rPr>
        <w:rFonts w:ascii="Wingdings" w:hAnsi="Wingdings" w:hint="default"/>
      </w:rPr>
    </w:lvl>
  </w:abstractNum>
  <w:abstractNum w:abstractNumId="30" w15:restartNumberingAfterBreak="0">
    <w:nsid w:val="7E863FD2"/>
    <w:multiLevelType w:val="hybridMultilevel"/>
    <w:tmpl w:val="D294321A"/>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96863942">
    <w:abstractNumId w:val="29"/>
  </w:num>
  <w:num w:numId="2" w16cid:durableId="1322657098">
    <w:abstractNumId w:val="25"/>
  </w:num>
  <w:num w:numId="3" w16cid:durableId="1851336917">
    <w:abstractNumId w:val="26"/>
  </w:num>
  <w:num w:numId="4" w16cid:durableId="1140272887">
    <w:abstractNumId w:val="0"/>
  </w:num>
  <w:num w:numId="5" w16cid:durableId="13456399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837178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5294116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0344148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5856546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2644578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0927460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91548307">
    <w:abstractNumId w:val="0"/>
  </w:num>
  <w:num w:numId="13" w16cid:durableId="166547010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9027295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2972888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0158845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4687380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86332639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4650960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700982485">
    <w:abstractNumId w:val="14"/>
  </w:num>
  <w:num w:numId="21" w16cid:durableId="1244953728">
    <w:abstractNumId w:val="18"/>
  </w:num>
  <w:num w:numId="22" w16cid:durableId="978077503">
    <w:abstractNumId w:val="12"/>
  </w:num>
  <w:num w:numId="23" w16cid:durableId="190724018">
    <w:abstractNumId w:val="11"/>
  </w:num>
  <w:num w:numId="24" w16cid:durableId="2115393632">
    <w:abstractNumId w:val="10"/>
  </w:num>
  <w:num w:numId="25" w16cid:durableId="858465739">
    <w:abstractNumId w:val="3"/>
  </w:num>
  <w:num w:numId="26" w16cid:durableId="1697074250">
    <w:abstractNumId w:val="19"/>
  </w:num>
  <w:num w:numId="27" w16cid:durableId="767895850">
    <w:abstractNumId w:val="28"/>
  </w:num>
  <w:num w:numId="28" w16cid:durableId="540366552">
    <w:abstractNumId w:val="21"/>
  </w:num>
  <w:num w:numId="29" w16cid:durableId="1978295251">
    <w:abstractNumId w:val="27"/>
  </w:num>
  <w:num w:numId="30" w16cid:durableId="1410224503">
    <w:abstractNumId w:val="5"/>
  </w:num>
  <w:num w:numId="31" w16cid:durableId="854852589">
    <w:abstractNumId w:val="16"/>
  </w:num>
  <w:num w:numId="32" w16cid:durableId="251089313">
    <w:abstractNumId w:val="20"/>
  </w:num>
  <w:num w:numId="33" w16cid:durableId="1338848673">
    <w:abstractNumId w:val="17"/>
  </w:num>
  <w:num w:numId="34" w16cid:durableId="129519579">
    <w:abstractNumId w:val="23"/>
  </w:num>
  <w:num w:numId="35" w16cid:durableId="2133360073">
    <w:abstractNumId w:val="6"/>
  </w:num>
  <w:num w:numId="36" w16cid:durableId="2085912346">
    <w:abstractNumId w:val="22"/>
  </w:num>
  <w:num w:numId="37" w16cid:durableId="474613608">
    <w:abstractNumId w:val="1"/>
  </w:num>
  <w:num w:numId="38" w16cid:durableId="1683363140">
    <w:abstractNumId w:val="4"/>
  </w:num>
  <w:num w:numId="39" w16cid:durableId="273252349">
    <w:abstractNumId w:val="2"/>
  </w:num>
  <w:num w:numId="40" w16cid:durableId="485635028">
    <w:abstractNumId w:val="8"/>
  </w:num>
  <w:num w:numId="41" w16cid:durableId="750808406">
    <w:abstractNumId w:val="9"/>
  </w:num>
  <w:num w:numId="42" w16cid:durableId="982538521">
    <w:abstractNumId w:val="30"/>
  </w:num>
  <w:num w:numId="43" w16cid:durableId="1667394051">
    <w:abstractNumId w:val="15"/>
  </w:num>
  <w:num w:numId="44" w16cid:durableId="1730107795">
    <w:abstractNumId w:val="13"/>
  </w:num>
  <w:num w:numId="45" w16cid:durableId="729306359">
    <w:abstractNumId w:val="24"/>
  </w:num>
  <w:num w:numId="46" w16cid:durableId="2094930565">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icole Clark">
    <w15:presenceInfo w15:providerId="AD" w15:userId="S::nclark@iup.edu::2f2d8364-9c44-4bd1-ab38-11f413c18dfb"/>
  </w15:person>
  <w15:person w15:author="Ann Marie Schweitzer">
    <w15:presenceInfo w15:providerId="AD" w15:userId="S::aschwei@iup.edu::5e8020d5-c150-4663-816d-340cc852d70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051B"/>
    <w:rsid w:val="000047F6"/>
    <w:rsid w:val="00035C23"/>
    <w:rsid w:val="00075F99"/>
    <w:rsid w:val="00085010"/>
    <w:rsid w:val="000A2BE5"/>
    <w:rsid w:val="000C10B9"/>
    <w:rsid w:val="000D45D4"/>
    <w:rsid w:val="001047A6"/>
    <w:rsid w:val="0011261B"/>
    <w:rsid w:val="001165E7"/>
    <w:rsid w:val="00120A3A"/>
    <w:rsid w:val="00142A33"/>
    <w:rsid w:val="00144C16"/>
    <w:rsid w:val="00161091"/>
    <w:rsid w:val="00166CD6"/>
    <w:rsid w:val="00197154"/>
    <w:rsid w:val="001A2838"/>
    <w:rsid w:val="001C442F"/>
    <w:rsid w:val="001E4D92"/>
    <w:rsid w:val="001E5D8D"/>
    <w:rsid w:val="002032B5"/>
    <w:rsid w:val="00206358"/>
    <w:rsid w:val="00214791"/>
    <w:rsid w:val="00245EF6"/>
    <w:rsid w:val="002504A2"/>
    <w:rsid w:val="00253D82"/>
    <w:rsid w:val="0026492E"/>
    <w:rsid w:val="00265B53"/>
    <w:rsid w:val="00280E7D"/>
    <w:rsid w:val="002856C3"/>
    <w:rsid w:val="002D1644"/>
    <w:rsid w:val="003008AE"/>
    <w:rsid w:val="003B08FF"/>
    <w:rsid w:val="003C05B4"/>
    <w:rsid w:val="003E30D9"/>
    <w:rsid w:val="003E43E0"/>
    <w:rsid w:val="004111BD"/>
    <w:rsid w:val="004136A3"/>
    <w:rsid w:val="004370E7"/>
    <w:rsid w:val="004A358D"/>
    <w:rsid w:val="004B3133"/>
    <w:rsid w:val="004B32EF"/>
    <w:rsid w:val="004B4319"/>
    <w:rsid w:val="004E65F0"/>
    <w:rsid w:val="004F086C"/>
    <w:rsid w:val="005162ED"/>
    <w:rsid w:val="005317FF"/>
    <w:rsid w:val="00547151"/>
    <w:rsid w:val="00570510"/>
    <w:rsid w:val="00570FCB"/>
    <w:rsid w:val="005756BE"/>
    <w:rsid w:val="00577DCC"/>
    <w:rsid w:val="005E5E63"/>
    <w:rsid w:val="005F3FC1"/>
    <w:rsid w:val="0061709F"/>
    <w:rsid w:val="006D7DD1"/>
    <w:rsid w:val="007072C0"/>
    <w:rsid w:val="0071773A"/>
    <w:rsid w:val="007348A8"/>
    <w:rsid w:val="00775C4C"/>
    <w:rsid w:val="00786922"/>
    <w:rsid w:val="00797D43"/>
    <w:rsid w:val="007A7C68"/>
    <w:rsid w:val="007B347E"/>
    <w:rsid w:val="007B560E"/>
    <w:rsid w:val="007B78D3"/>
    <w:rsid w:val="007F4311"/>
    <w:rsid w:val="008620DB"/>
    <w:rsid w:val="00896262"/>
    <w:rsid w:val="008B273E"/>
    <w:rsid w:val="008B5AE1"/>
    <w:rsid w:val="008B6148"/>
    <w:rsid w:val="008B672A"/>
    <w:rsid w:val="008D105D"/>
    <w:rsid w:val="008F3C80"/>
    <w:rsid w:val="008F5FF6"/>
    <w:rsid w:val="009251F9"/>
    <w:rsid w:val="009265DB"/>
    <w:rsid w:val="009465EC"/>
    <w:rsid w:val="00984BAF"/>
    <w:rsid w:val="00990DF4"/>
    <w:rsid w:val="009A3C99"/>
    <w:rsid w:val="009B3C20"/>
    <w:rsid w:val="009C28FC"/>
    <w:rsid w:val="009F4AC9"/>
    <w:rsid w:val="00A217F0"/>
    <w:rsid w:val="00A24103"/>
    <w:rsid w:val="00A671FD"/>
    <w:rsid w:val="00A80569"/>
    <w:rsid w:val="00A87628"/>
    <w:rsid w:val="00A9051B"/>
    <w:rsid w:val="00AC6D1E"/>
    <w:rsid w:val="00AD3E08"/>
    <w:rsid w:val="00AE7000"/>
    <w:rsid w:val="00B027FC"/>
    <w:rsid w:val="00B33EC7"/>
    <w:rsid w:val="00B376BD"/>
    <w:rsid w:val="00B62466"/>
    <w:rsid w:val="00B95495"/>
    <w:rsid w:val="00BD00A1"/>
    <w:rsid w:val="00BD1A8E"/>
    <w:rsid w:val="00C16114"/>
    <w:rsid w:val="00C36ECA"/>
    <w:rsid w:val="00C54729"/>
    <w:rsid w:val="00C567C9"/>
    <w:rsid w:val="00C75385"/>
    <w:rsid w:val="00D055BE"/>
    <w:rsid w:val="00D1065B"/>
    <w:rsid w:val="00D1147B"/>
    <w:rsid w:val="00D3331F"/>
    <w:rsid w:val="00D46532"/>
    <w:rsid w:val="00D77C89"/>
    <w:rsid w:val="00D8044E"/>
    <w:rsid w:val="00DE1087"/>
    <w:rsid w:val="00DE58A9"/>
    <w:rsid w:val="00E40E40"/>
    <w:rsid w:val="00E662C6"/>
    <w:rsid w:val="00E7327E"/>
    <w:rsid w:val="00E76178"/>
    <w:rsid w:val="00EA3E30"/>
    <w:rsid w:val="00EC7576"/>
    <w:rsid w:val="00F11FC0"/>
    <w:rsid w:val="00F254D0"/>
    <w:rsid w:val="00F35D11"/>
    <w:rsid w:val="00F448A6"/>
    <w:rsid w:val="00F77245"/>
    <w:rsid w:val="00F96F76"/>
    <w:rsid w:val="02499F8B"/>
    <w:rsid w:val="02FFD827"/>
    <w:rsid w:val="04E3186B"/>
    <w:rsid w:val="08B2CE89"/>
    <w:rsid w:val="08C98D17"/>
    <w:rsid w:val="0905C72F"/>
    <w:rsid w:val="09CF5051"/>
    <w:rsid w:val="0B85DCBB"/>
    <w:rsid w:val="0BFC2C0B"/>
    <w:rsid w:val="0C930B13"/>
    <w:rsid w:val="0CCB5E31"/>
    <w:rsid w:val="110D64A2"/>
    <w:rsid w:val="11E75A7F"/>
    <w:rsid w:val="1264701C"/>
    <w:rsid w:val="12A747A0"/>
    <w:rsid w:val="12E17EE3"/>
    <w:rsid w:val="1306F55A"/>
    <w:rsid w:val="13EE779D"/>
    <w:rsid w:val="1482291E"/>
    <w:rsid w:val="1513C586"/>
    <w:rsid w:val="15F38E89"/>
    <w:rsid w:val="170333E2"/>
    <w:rsid w:val="174D8341"/>
    <w:rsid w:val="190E8149"/>
    <w:rsid w:val="1983344C"/>
    <w:rsid w:val="19A07C27"/>
    <w:rsid w:val="1B213A6F"/>
    <w:rsid w:val="1BADA633"/>
    <w:rsid w:val="1BFB4005"/>
    <w:rsid w:val="1CB2E16F"/>
    <w:rsid w:val="1D72D715"/>
    <w:rsid w:val="1DDBABFE"/>
    <w:rsid w:val="1EA1505B"/>
    <w:rsid w:val="1EF9B8F5"/>
    <w:rsid w:val="23AEC5AC"/>
    <w:rsid w:val="24D2F8C0"/>
    <w:rsid w:val="2501165C"/>
    <w:rsid w:val="25753D87"/>
    <w:rsid w:val="2F158954"/>
    <w:rsid w:val="2FE206DF"/>
    <w:rsid w:val="304DD40E"/>
    <w:rsid w:val="306E3106"/>
    <w:rsid w:val="310DDB90"/>
    <w:rsid w:val="3294CD77"/>
    <w:rsid w:val="332B51C1"/>
    <w:rsid w:val="33409A14"/>
    <w:rsid w:val="33CA899F"/>
    <w:rsid w:val="34A52F14"/>
    <w:rsid w:val="34C99971"/>
    <w:rsid w:val="351A63C0"/>
    <w:rsid w:val="3524C298"/>
    <w:rsid w:val="352A9380"/>
    <w:rsid w:val="36DEDD9C"/>
    <w:rsid w:val="37387BB9"/>
    <w:rsid w:val="37FB3DE0"/>
    <w:rsid w:val="38AFB94A"/>
    <w:rsid w:val="39307BF7"/>
    <w:rsid w:val="393BD376"/>
    <w:rsid w:val="3A7E2331"/>
    <w:rsid w:val="3A9AFC0F"/>
    <w:rsid w:val="3C5D89DE"/>
    <w:rsid w:val="3C7CFB61"/>
    <w:rsid w:val="3F78DDCF"/>
    <w:rsid w:val="400B836A"/>
    <w:rsid w:val="431B35E5"/>
    <w:rsid w:val="456B21B5"/>
    <w:rsid w:val="45E00D84"/>
    <w:rsid w:val="45FA7A5C"/>
    <w:rsid w:val="4694F0F3"/>
    <w:rsid w:val="471B47DB"/>
    <w:rsid w:val="48A55FAF"/>
    <w:rsid w:val="48ACD9F8"/>
    <w:rsid w:val="4939F03B"/>
    <w:rsid w:val="4C4883EA"/>
    <w:rsid w:val="4C5238B9"/>
    <w:rsid w:val="4C8A0BCB"/>
    <w:rsid w:val="4D88C023"/>
    <w:rsid w:val="4DAD7D2D"/>
    <w:rsid w:val="4EA8725C"/>
    <w:rsid w:val="4EC88E0D"/>
    <w:rsid w:val="4F33BCA7"/>
    <w:rsid w:val="50BFA783"/>
    <w:rsid w:val="526610B2"/>
    <w:rsid w:val="557C2B70"/>
    <w:rsid w:val="58F8EC95"/>
    <w:rsid w:val="5A76D1E6"/>
    <w:rsid w:val="5A8F1E4C"/>
    <w:rsid w:val="5F9398C6"/>
    <w:rsid w:val="6020257E"/>
    <w:rsid w:val="61D7707F"/>
    <w:rsid w:val="63808332"/>
    <w:rsid w:val="655453B5"/>
    <w:rsid w:val="662CB85D"/>
    <w:rsid w:val="666F51E5"/>
    <w:rsid w:val="66C8A1B4"/>
    <w:rsid w:val="67B31AEC"/>
    <w:rsid w:val="6854D4B1"/>
    <w:rsid w:val="688927DE"/>
    <w:rsid w:val="69E3E773"/>
    <w:rsid w:val="6A3BCC91"/>
    <w:rsid w:val="6AA3A67F"/>
    <w:rsid w:val="6CB194E0"/>
    <w:rsid w:val="6D54B61F"/>
    <w:rsid w:val="6E01D429"/>
    <w:rsid w:val="6E39F65B"/>
    <w:rsid w:val="6F14AA62"/>
    <w:rsid w:val="6FC1084F"/>
    <w:rsid w:val="71C6AF11"/>
    <w:rsid w:val="7983D51A"/>
    <w:rsid w:val="7B34B6B4"/>
    <w:rsid w:val="7B8E7C0C"/>
    <w:rsid w:val="7BC1ECBA"/>
    <w:rsid w:val="7C678E3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DEA68B"/>
  <w15:docId w15:val="{F7E98314-BBBD-492F-8D14-92E01CEBD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20635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C36EC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link w:val="Heading4Char"/>
    <w:uiPriority w:val="9"/>
    <w:qFormat/>
    <w:rsid w:val="00206358"/>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77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773A"/>
  </w:style>
  <w:style w:type="paragraph" w:styleId="Footer">
    <w:name w:val="footer"/>
    <w:basedOn w:val="Normal"/>
    <w:link w:val="FooterChar"/>
    <w:uiPriority w:val="99"/>
    <w:unhideWhenUsed/>
    <w:rsid w:val="007177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773A"/>
  </w:style>
  <w:style w:type="paragraph" w:customStyle="1" w:styleId="programresponse">
    <w:name w:val="program response"/>
    <w:rsid w:val="004F086C"/>
    <w:pPr>
      <w:spacing w:after="0" w:line="240" w:lineRule="auto"/>
    </w:pPr>
    <w:rPr>
      <w:rFonts w:ascii="Times New Roman" w:eastAsia="Times New Roman" w:hAnsi="Times New Roman" w:cs="Times New Roman"/>
      <w:bCs/>
      <w:sz w:val="20"/>
      <w:szCs w:val="20"/>
    </w:rPr>
  </w:style>
  <w:style w:type="paragraph" w:styleId="BodyText">
    <w:name w:val="Body Text"/>
    <w:basedOn w:val="Normal"/>
    <w:link w:val="BodyTextChar"/>
    <w:uiPriority w:val="1"/>
    <w:qFormat/>
    <w:rsid w:val="004F086C"/>
    <w:pPr>
      <w:widowControl w:val="0"/>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4F086C"/>
    <w:rPr>
      <w:rFonts w:ascii="Times New Roman" w:eastAsia="Times New Roman" w:hAnsi="Times New Roman" w:cs="Times New Roman"/>
    </w:rPr>
  </w:style>
  <w:style w:type="paragraph" w:styleId="ListParagraph">
    <w:name w:val="List Paragraph"/>
    <w:basedOn w:val="Normal"/>
    <w:uiPriority w:val="34"/>
    <w:qFormat/>
    <w:rsid w:val="004F086C"/>
    <w:pPr>
      <w:ind w:left="720"/>
      <w:contextualSpacing/>
    </w:pPr>
    <w:rPr>
      <w:rFonts w:eastAsiaTheme="minorHAnsi"/>
    </w:rPr>
  </w:style>
  <w:style w:type="paragraph" w:customStyle="1" w:styleId="bullet-01">
    <w:name w:val="bullet-01"/>
    <w:basedOn w:val="Normal"/>
    <w:rsid w:val="000047F6"/>
    <w:pPr>
      <w:numPr>
        <w:numId w:val="22"/>
      </w:numPr>
      <w:spacing w:after="60" w:line="240" w:lineRule="auto"/>
    </w:pPr>
    <w:rPr>
      <w:rFonts w:ascii="Arial" w:eastAsia="MS Mincho" w:hAnsi="Arial" w:cs="Times New Roman"/>
      <w:sz w:val="20"/>
      <w:szCs w:val="20"/>
    </w:rPr>
  </w:style>
  <w:style w:type="table" w:styleId="TableGrid">
    <w:name w:val="Table Grid"/>
    <w:basedOn w:val="TableNormal"/>
    <w:uiPriority w:val="39"/>
    <w:rsid w:val="000047F6"/>
    <w:pPr>
      <w:spacing w:after="0" w:line="240" w:lineRule="auto"/>
      <w:jc w:val="center"/>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Bullet1">
    <w:name w:val="Box Bullet 1"/>
    <w:basedOn w:val="Normal"/>
    <w:qFormat/>
    <w:rsid w:val="000047F6"/>
    <w:pPr>
      <w:numPr>
        <w:numId w:val="23"/>
      </w:numPr>
      <w:spacing w:after="0" w:line="240" w:lineRule="auto"/>
      <w:ind w:left="360" w:hanging="360"/>
    </w:pPr>
    <w:rPr>
      <w:rFonts w:ascii="Myriad Pro" w:eastAsia="Calibri" w:hAnsi="Myriad Pro" w:cs="Times New Roman"/>
      <w:sz w:val="20"/>
    </w:rPr>
  </w:style>
  <w:style w:type="character" w:customStyle="1" w:styleId="TipinText">
    <w:name w:val="Tip in Text"/>
    <w:uiPriority w:val="1"/>
    <w:qFormat/>
    <w:rsid w:val="000047F6"/>
    <w:rPr>
      <w:i/>
    </w:rPr>
  </w:style>
  <w:style w:type="paragraph" w:customStyle="1" w:styleId="Default">
    <w:name w:val="Default"/>
    <w:rsid w:val="00280E7D"/>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F96F76"/>
    <w:rPr>
      <w:color w:val="0000FF" w:themeColor="hyperlink"/>
      <w:u w:val="single"/>
    </w:rPr>
  </w:style>
  <w:style w:type="character" w:styleId="UnresolvedMention">
    <w:name w:val="Unresolved Mention"/>
    <w:basedOn w:val="DefaultParagraphFont"/>
    <w:uiPriority w:val="99"/>
    <w:semiHidden/>
    <w:unhideWhenUsed/>
    <w:rsid w:val="00F96F76"/>
    <w:rPr>
      <w:color w:val="605E5C"/>
      <w:shd w:val="clear" w:color="auto" w:fill="E1DFDD"/>
    </w:rPr>
  </w:style>
  <w:style w:type="character" w:customStyle="1" w:styleId="Heading2Char">
    <w:name w:val="Heading 2 Char"/>
    <w:basedOn w:val="DefaultParagraphFont"/>
    <w:link w:val="Heading2"/>
    <w:uiPriority w:val="9"/>
    <w:rsid w:val="00206358"/>
    <w:rPr>
      <w:rFonts w:ascii="Times New Roman" w:eastAsia="Times New Roman" w:hAnsi="Times New Roman" w:cs="Times New Roman"/>
      <w:b/>
      <w:bCs/>
      <w:sz w:val="36"/>
      <w:szCs w:val="36"/>
    </w:rPr>
  </w:style>
  <w:style w:type="character" w:customStyle="1" w:styleId="Heading4Char">
    <w:name w:val="Heading 4 Char"/>
    <w:basedOn w:val="DefaultParagraphFont"/>
    <w:link w:val="Heading4"/>
    <w:uiPriority w:val="9"/>
    <w:rsid w:val="00206358"/>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20635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06358"/>
    <w:rPr>
      <w:b/>
      <w:bCs/>
    </w:rPr>
  </w:style>
  <w:style w:type="character" w:customStyle="1" w:styleId="Heading3Char">
    <w:name w:val="Heading 3 Char"/>
    <w:basedOn w:val="DefaultParagraphFont"/>
    <w:link w:val="Heading3"/>
    <w:uiPriority w:val="9"/>
    <w:rsid w:val="00C36ECA"/>
    <w:rPr>
      <w:rFonts w:asciiTheme="majorHAnsi" w:eastAsiaTheme="majorEastAsia" w:hAnsiTheme="majorHAnsi" w:cstheme="majorBidi"/>
      <w:color w:val="243F60" w:themeColor="accent1" w:themeShade="7F"/>
      <w:sz w:val="24"/>
      <w:szCs w:val="24"/>
    </w:rPr>
  </w:style>
  <w:style w:type="character" w:styleId="Emphasis">
    <w:name w:val="Emphasis"/>
    <w:basedOn w:val="DefaultParagraphFont"/>
    <w:uiPriority w:val="20"/>
    <w:qFormat/>
    <w:rsid w:val="00C36ECA"/>
    <w:rPr>
      <w:i/>
      <w:iCs/>
    </w:rPr>
  </w:style>
  <w:style w:type="paragraph" w:styleId="TOC2">
    <w:name w:val="toc 2"/>
    <w:basedOn w:val="Normal"/>
    <w:next w:val="Normal"/>
    <w:autoRedefine/>
    <w:uiPriority w:val="39"/>
    <w:unhideWhenUsed/>
    <w:rsid w:val="005317FF"/>
    <w:pPr>
      <w:spacing w:after="100"/>
      <w:ind w:left="220"/>
    </w:pPr>
  </w:style>
  <w:style w:type="paragraph" w:styleId="TOC3">
    <w:name w:val="toc 3"/>
    <w:basedOn w:val="Normal"/>
    <w:next w:val="Normal"/>
    <w:autoRedefine/>
    <w:uiPriority w:val="39"/>
    <w:unhideWhenUsed/>
    <w:rsid w:val="005317FF"/>
    <w:pPr>
      <w:spacing w:after="100"/>
      <w:ind w:left="440"/>
    </w:pPr>
  </w:style>
  <w:style w:type="character" w:styleId="CommentReference">
    <w:name w:val="annotation reference"/>
    <w:basedOn w:val="DefaultParagraphFont"/>
    <w:uiPriority w:val="99"/>
    <w:semiHidden/>
    <w:unhideWhenUsed/>
    <w:rsid w:val="00B376BD"/>
    <w:rPr>
      <w:sz w:val="16"/>
      <w:szCs w:val="16"/>
    </w:rPr>
  </w:style>
  <w:style w:type="paragraph" w:styleId="CommentText">
    <w:name w:val="annotation text"/>
    <w:basedOn w:val="Normal"/>
    <w:link w:val="CommentTextChar"/>
    <w:uiPriority w:val="99"/>
    <w:unhideWhenUsed/>
    <w:rsid w:val="00B376BD"/>
    <w:pPr>
      <w:spacing w:line="240" w:lineRule="auto"/>
    </w:pPr>
    <w:rPr>
      <w:sz w:val="20"/>
      <w:szCs w:val="20"/>
    </w:rPr>
  </w:style>
  <w:style w:type="character" w:customStyle="1" w:styleId="CommentTextChar">
    <w:name w:val="Comment Text Char"/>
    <w:basedOn w:val="DefaultParagraphFont"/>
    <w:link w:val="CommentText"/>
    <w:uiPriority w:val="99"/>
    <w:rsid w:val="00B376BD"/>
    <w:rPr>
      <w:sz w:val="20"/>
      <w:szCs w:val="20"/>
    </w:rPr>
  </w:style>
  <w:style w:type="paragraph" w:styleId="CommentSubject">
    <w:name w:val="annotation subject"/>
    <w:basedOn w:val="CommentText"/>
    <w:next w:val="CommentText"/>
    <w:link w:val="CommentSubjectChar"/>
    <w:uiPriority w:val="99"/>
    <w:semiHidden/>
    <w:unhideWhenUsed/>
    <w:rsid w:val="00B376BD"/>
    <w:rPr>
      <w:b/>
      <w:bCs/>
    </w:rPr>
  </w:style>
  <w:style w:type="character" w:customStyle="1" w:styleId="CommentSubjectChar">
    <w:name w:val="Comment Subject Char"/>
    <w:basedOn w:val="CommentTextChar"/>
    <w:link w:val="CommentSubject"/>
    <w:uiPriority w:val="99"/>
    <w:semiHidden/>
    <w:rsid w:val="00B376BD"/>
    <w:rPr>
      <w:b/>
      <w:bCs/>
      <w:sz w:val="20"/>
      <w:szCs w:val="20"/>
    </w:rPr>
  </w:style>
  <w:style w:type="character" w:styleId="FollowedHyperlink">
    <w:name w:val="FollowedHyperlink"/>
    <w:basedOn w:val="DefaultParagraphFont"/>
    <w:uiPriority w:val="99"/>
    <w:semiHidden/>
    <w:unhideWhenUsed/>
    <w:rsid w:val="009B3C2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204282">
      <w:bodyDiv w:val="1"/>
      <w:marLeft w:val="0"/>
      <w:marRight w:val="0"/>
      <w:marTop w:val="0"/>
      <w:marBottom w:val="0"/>
      <w:divBdr>
        <w:top w:val="none" w:sz="0" w:space="0" w:color="auto"/>
        <w:left w:val="none" w:sz="0" w:space="0" w:color="auto"/>
        <w:bottom w:val="none" w:sz="0" w:space="0" w:color="auto"/>
        <w:right w:val="none" w:sz="0" w:space="0" w:color="auto"/>
      </w:divBdr>
    </w:div>
    <w:div w:id="448818474">
      <w:bodyDiv w:val="1"/>
      <w:marLeft w:val="0"/>
      <w:marRight w:val="0"/>
      <w:marTop w:val="0"/>
      <w:marBottom w:val="0"/>
      <w:divBdr>
        <w:top w:val="none" w:sz="0" w:space="0" w:color="auto"/>
        <w:left w:val="none" w:sz="0" w:space="0" w:color="auto"/>
        <w:bottom w:val="none" w:sz="0" w:space="0" w:color="auto"/>
        <w:right w:val="none" w:sz="0" w:space="0" w:color="auto"/>
      </w:divBdr>
    </w:div>
    <w:div w:id="449475183">
      <w:bodyDiv w:val="1"/>
      <w:marLeft w:val="0"/>
      <w:marRight w:val="0"/>
      <w:marTop w:val="0"/>
      <w:marBottom w:val="0"/>
      <w:divBdr>
        <w:top w:val="none" w:sz="0" w:space="0" w:color="auto"/>
        <w:left w:val="none" w:sz="0" w:space="0" w:color="auto"/>
        <w:bottom w:val="none" w:sz="0" w:space="0" w:color="auto"/>
        <w:right w:val="none" w:sz="0" w:space="0" w:color="auto"/>
      </w:divBdr>
    </w:div>
    <w:div w:id="457458732">
      <w:bodyDiv w:val="1"/>
      <w:marLeft w:val="0"/>
      <w:marRight w:val="0"/>
      <w:marTop w:val="0"/>
      <w:marBottom w:val="0"/>
      <w:divBdr>
        <w:top w:val="none" w:sz="0" w:space="0" w:color="auto"/>
        <w:left w:val="none" w:sz="0" w:space="0" w:color="auto"/>
        <w:bottom w:val="none" w:sz="0" w:space="0" w:color="auto"/>
        <w:right w:val="none" w:sz="0" w:space="0" w:color="auto"/>
      </w:divBdr>
    </w:div>
    <w:div w:id="466364278">
      <w:bodyDiv w:val="1"/>
      <w:marLeft w:val="0"/>
      <w:marRight w:val="0"/>
      <w:marTop w:val="0"/>
      <w:marBottom w:val="0"/>
      <w:divBdr>
        <w:top w:val="none" w:sz="0" w:space="0" w:color="auto"/>
        <w:left w:val="none" w:sz="0" w:space="0" w:color="auto"/>
        <w:bottom w:val="none" w:sz="0" w:space="0" w:color="auto"/>
        <w:right w:val="none" w:sz="0" w:space="0" w:color="auto"/>
      </w:divBdr>
    </w:div>
    <w:div w:id="555900611">
      <w:bodyDiv w:val="1"/>
      <w:marLeft w:val="0"/>
      <w:marRight w:val="0"/>
      <w:marTop w:val="0"/>
      <w:marBottom w:val="0"/>
      <w:divBdr>
        <w:top w:val="none" w:sz="0" w:space="0" w:color="auto"/>
        <w:left w:val="none" w:sz="0" w:space="0" w:color="auto"/>
        <w:bottom w:val="none" w:sz="0" w:space="0" w:color="auto"/>
        <w:right w:val="none" w:sz="0" w:space="0" w:color="auto"/>
      </w:divBdr>
    </w:div>
    <w:div w:id="665402377">
      <w:bodyDiv w:val="1"/>
      <w:marLeft w:val="0"/>
      <w:marRight w:val="0"/>
      <w:marTop w:val="0"/>
      <w:marBottom w:val="0"/>
      <w:divBdr>
        <w:top w:val="none" w:sz="0" w:space="0" w:color="auto"/>
        <w:left w:val="none" w:sz="0" w:space="0" w:color="auto"/>
        <w:bottom w:val="none" w:sz="0" w:space="0" w:color="auto"/>
        <w:right w:val="none" w:sz="0" w:space="0" w:color="auto"/>
      </w:divBdr>
    </w:div>
    <w:div w:id="722407662">
      <w:bodyDiv w:val="1"/>
      <w:marLeft w:val="0"/>
      <w:marRight w:val="0"/>
      <w:marTop w:val="0"/>
      <w:marBottom w:val="0"/>
      <w:divBdr>
        <w:top w:val="none" w:sz="0" w:space="0" w:color="auto"/>
        <w:left w:val="none" w:sz="0" w:space="0" w:color="auto"/>
        <w:bottom w:val="none" w:sz="0" w:space="0" w:color="auto"/>
        <w:right w:val="none" w:sz="0" w:space="0" w:color="auto"/>
      </w:divBdr>
    </w:div>
    <w:div w:id="1311248740">
      <w:bodyDiv w:val="1"/>
      <w:marLeft w:val="0"/>
      <w:marRight w:val="0"/>
      <w:marTop w:val="0"/>
      <w:marBottom w:val="0"/>
      <w:divBdr>
        <w:top w:val="none" w:sz="0" w:space="0" w:color="auto"/>
        <w:left w:val="none" w:sz="0" w:space="0" w:color="auto"/>
        <w:bottom w:val="none" w:sz="0" w:space="0" w:color="auto"/>
        <w:right w:val="none" w:sz="0" w:space="0" w:color="auto"/>
      </w:divBdr>
    </w:div>
    <w:div w:id="1487356255">
      <w:bodyDiv w:val="1"/>
      <w:marLeft w:val="0"/>
      <w:marRight w:val="0"/>
      <w:marTop w:val="0"/>
      <w:marBottom w:val="0"/>
      <w:divBdr>
        <w:top w:val="none" w:sz="0" w:space="0" w:color="auto"/>
        <w:left w:val="none" w:sz="0" w:space="0" w:color="auto"/>
        <w:bottom w:val="none" w:sz="0" w:space="0" w:color="auto"/>
        <w:right w:val="none" w:sz="0" w:space="0" w:color="auto"/>
      </w:divBdr>
    </w:div>
    <w:div w:id="1590234021">
      <w:bodyDiv w:val="1"/>
      <w:marLeft w:val="0"/>
      <w:marRight w:val="0"/>
      <w:marTop w:val="0"/>
      <w:marBottom w:val="0"/>
      <w:divBdr>
        <w:top w:val="none" w:sz="0" w:space="0" w:color="auto"/>
        <w:left w:val="none" w:sz="0" w:space="0" w:color="auto"/>
        <w:bottom w:val="none" w:sz="0" w:space="0" w:color="auto"/>
        <w:right w:val="none" w:sz="0" w:space="0" w:color="auto"/>
      </w:divBdr>
    </w:div>
    <w:div w:id="1604727940">
      <w:bodyDiv w:val="1"/>
      <w:marLeft w:val="0"/>
      <w:marRight w:val="0"/>
      <w:marTop w:val="0"/>
      <w:marBottom w:val="0"/>
      <w:divBdr>
        <w:top w:val="none" w:sz="0" w:space="0" w:color="auto"/>
        <w:left w:val="none" w:sz="0" w:space="0" w:color="auto"/>
        <w:bottom w:val="none" w:sz="0" w:space="0" w:color="auto"/>
        <w:right w:val="none" w:sz="0" w:space="0" w:color="auto"/>
      </w:divBdr>
    </w:div>
    <w:div w:id="1708407011">
      <w:bodyDiv w:val="1"/>
      <w:marLeft w:val="0"/>
      <w:marRight w:val="0"/>
      <w:marTop w:val="0"/>
      <w:marBottom w:val="0"/>
      <w:divBdr>
        <w:top w:val="none" w:sz="0" w:space="0" w:color="auto"/>
        <w:left w:val="none" w:sz="0" w:space="0" w:color="auto"/>
        <w:bottom w:val="none" w:sz="0" w:space="0" w:color="auto"/>
        <w:right w:val="none" w:sz="0" w:space="0" w:color="auto"/>
      </w:divBdr>
    </w:div>
    <w:div w:id="17301504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13.png"/><Relationship Id="rId21" Type="http://schemas.openxmlformats.org/officeDocument/2006/relationships/hyperlink" Target="mailto:jseybold@iup.edu" TargetMode="External"/><Relationship Id="rId42" Type="http://schemas.openxmlformats.org/officeDocument/2006/relationships/hyperlink" Target="https://www.iup.edu/crimsoncore/index.html" TargetMode="External"/><Relationship Id="rId63" Type="http://schemas.openxmlformats.org/officeDocument/2006/relationships/hyperlink" Target="http://www.iupathletics.com/" TargetMode="External"/><Relationship Id="rId84" Type="http://schemas.openxmlformats.org/officeDocument/2006/relationships/hyperlink" Target="http://www.iup.edu/creditevaluation" TargetMode="External"/><Relationship Id="rId138" Type="http://schemas.openxmlformats.org/officeDocument/2006/relationships/hyperlink" Target="https://www.eatrightpro.org/acend/accredited-programs/about-accredited-programs" TargetMode="External"/><Relationship Id="rId107" Type="http://schemas.openxmlformats.org/officeDocument/2006/relationships/image" Target="media/image10.png"/><Relationship Id="rId11" Type="http://schemas.openxmlformats.org/officeDocument/2006/relationships/footer" Target="footer1.xml"/><Relationship Id="rId32" Type="http://schemas.microsoft.com/office/2011/relationships/commentsExtended" Target="commentsExtended.xml"/><Relationship Id="rId53" Type="http://schemas.openxmlformats.org/officeDocument/2006/relationships/hyperlink" Target="https://catalog.iup.edu/content.php?catoid=7&amp;navoid=1035" TargetMode="External"/><Relationship Id="rId74" Type="http://schemas.openxmlformats.org/officeDocument/2006/relationships/hyperlink" Target="http://www.iup.edu/studentconduct" TargetMode="External"/><Relationship Id="rId128" Type="http://schemas.openxmlformats.org/officeDocument/2006/relationships/hyperlink" Target="https://www.bls.gov/oes/current/oes291031.htm" TargetMode="External"/><Relationship Id="rId5" Type="http://schemas.openxmlformats.org/officeDocument/2006/relationships/footnotes" Target="footnotes.xml"/><Relationship Id="rId90" Type="http://schemas.openxmlformats.org/officeDocument/2006/relationships/hyperlink" Target="mailto:aschwei@iup.edu" TargetMode="External"/><Relationship Id="rId95" Type="http://schemas.openxmlformats.org/officeDocument/2006/relationships/hyperlink" Target="https://www.iup.edu/academicaffairs/for-faculty/academic-integrity/student-grade-appeal/index.html" TargetMode="External"/><Relationship Id="rId22" Type="http://schemas.openxmlformats.org/officeDocument/2006/relationships/image" Target="media/image4.png"/><Relationship Id="rId27" Type="http://schemas.openxmlformats.org/officeDocument/2006/relationships/hyperlink" Target="https://www.cdrnet.org/graduatedegree/" TargetMode="External"/><Relationship Id="rId43" Type="http://schemas.openxmlformats.org/officeDocument/2006/relationships/hyperlink" Target="http://www.iup.edu/liberal/categories" TargetMode="External"/><Relationship Id="rId48" Type="http://schemas.openxmlformats.org/officeDocument/2006/relationships/hyperlink" Target="https://www.iup.edu/university-college/support-services/students-role-in-academic-advising/index.html" TargetMode="External"/><Relationship Id="rId64" Type="http://schemas.openxmlformats.org/officeDocument/2006/relationships/hyperlink" Target="http://www.iup.edu/counselingcenter" TargetMode="External"/><Relationship Id="rId69" Type="http://schemas.openxmlformats.org/officeDocument/2006/relationships/hyperlink" Target="http://www.iup.edu/healthservice" TargetMode="External"/><Relationship Id="rId113" Type="http://schemas.openxmlformats.org/officeDocument/2006/relationships/hyperlink" Target="https://www.eatrightpro.org/-/media/eatrightpro-files/acend/about-program-accreditation/accreditation-standards/2017standardsfordpdprograms.pdf?la=en&amp;hash=B981CA74C919679C37830041802FF4E711C9E9CF" TargetMode="External"/><Relationship Id="rId118" Type="http://schemas.openxmlformats.org/officeDocument/2006/relationships/image" Target="media/image14.png"/><Relationship Id="rId134" Type="http://schemas.openxmlformats.org/officeDocument/2006/relationships/hyperlink" Target="https://www.eatrightpro.org/acend/accredited-programs/about-accredited-programs" TargetMode="External"/><Relationship Id="rId139" Type="http://schemas.openxmlformats.org/officeDocument/2006/relationships/hyperlink" Target="https://www.eatrightpro.org/acend/accredited-programs/about-accredited-programs" TargetMode="External"/><Relationship Id="rId80" Type="http://schemas.openxmlformats.org/officeDocument/2006/relationships/hyperlink" Target="http://www.iup.edu/writingcenter/" TargetMode="External"/><Relationship Id="rId85" Type="http://schemas.openxmlformats.org/officeDocument/2006/relationships/hyperlink" Target="https://www.eatrightpro.org/practice/code-of-ethics" TargetMode="External"/><Relationship Id="rId12" Type="http://schemas.openxmlformats.org/officeDocument/2006/relationships/image" Target="media/image2.jpeg"/><Relationship Id="rId17" Type="http://schemas.openxmlformats.org/officeDocument/2006/relationships/image" Target="media/image3.png"/><Relationship Id="rId33" Type="http://schemas.microsoft.com/office/2016/09/relationships/commentsIds" Target="commentsIds.xml"/><Relationship Id="rId38" Type="http://schemas.openxmlformats.org/officeDocument/2006/relationships/hyperlink" Target="https://www.iup.edu/registrar/catalog/" TargetMode="External"/><Relationship Id="rId59" Type="http://schemas.openxmlformats.org/officeDocument/2006/relationships/hyperlink" Target="https://catalog.iup.edu/content.php?catoid=10&amp;navoid=1276" TargetMode="External"/><Relationship Id="rId103" Type="http://schemas.openxmlformats.org/officeDocument/2006/relationships/hyperlink" Target="http://www.eatrightpa.org/" TargetMode="External"/><Relationship Id="rId108" Type="http://schemas.openxmlformats.org/officeDocument/2006/relationships/hyperlink" Target="https://www.cdrnet.org/graduatedegree/" TargetMode="External"/><Relationship Id="rId124" Type="http://schemas.openxmlformats.org/officeDocument/2006/relationships/hyperlink" Target="https://www.bls.gov/oes/current/oes291031.htm" TargetMode="External"/><Relationship Id="rId129" Type="http://schemas.openxmlformats.org/officeDocument/2006/relationships/hyperlink" Target="https://www.bls.gov/oes/current/oes291031.htm" TargetMode="External"/><Relationship Id="rId54" Type="http://schemas.openxmlformats.org/officeDocument/2006/relationships/hyperlink" Target="http://www.iup.edu/library" TargetMode="External"/><Relationship Id="rId70" Type="http://schemas.openxmlformats.org/officeDocument/2006/relationships/hyperlink" Target="http://www.iup.edu/foodnutrition/nutritionconnection" TargetMode="External"/><Relationship Id="rId75" Type="http://schemas.openxmlformats.org/officeDocument/2006/relationships/hyperlink" Target="http://www.coop.iup.edu/" TargetMode="External"/><Relationship Id="rId91" Type="http://schemas.openxmlformats.org/officeDocument/2006/relationships/hyperlink" Target="mailto:newell@iup.edu" TargetMode="External"/><Relationship Id="rId96" Type="http://schemas.openxmlformats.org/officeDocument/2006/relationships/hyperlink" Target="https://www.eatrightpro.org/acend/public-notices-and-announcements/filing-a-complaint-with-acend" TargetMode="External"/><Relationship Id="rId140" Type="http://schemas.openxmlformats.org/officeDocument/2006/relationships/hyperlink" Target="https://www.eatright.org/become-an-ndtr" TargetMode="External"/><Relationship Id="rId145"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5.png"/><Relationship Id="rId28" Type="http://schemas.openxmlformats.org/officeDocument/2006/relationships/hyperlink" Target="mailto:ACEND@eatright.org" TargetMode="External"/><Relationship Id="rId49" Type="http://schemas.openxmlformats.org/officeDocument/2006/relationships/hyperlink" Target="https://www.iup.edu/registrar/catalog/" TargetMode="External"/><Relationship Id="rId114" Type="http://schemas.openxmlformats.org/officeDocument/2006/relationships/hyperlink" Target="https://www.eatrightpro.org/-/media/eatrightpro-files/acend/about-program-accreditation/accreditation-standards/2017standardsfordpdprograms.pdf?la=en&amp;hash=B981CA74C919679C37830041802FF4E711C9E9CF" TargetMode="External"/><Relationship Id="rId119" Type="http://schemas.openxmlformats.org/officeDocument/2006/relationships/image" Target="media/image15.png"/><Relationship Id="rId44" Type="http://schemas.openxmlformats.org/officeDocument/2006/relationships/hyperlink" Target="https://catalog.iup.edu/content.php?catoid=6&amp;navoid=834" TargetMode="External"/><Relationship Id="rId60" Type="http://schemas.openxmlformats.org/officeDocument/2006/relationships/hyperlink" Target="https://www.iup.edu/registrar/policies/ferpa/ferpa-rights-for-students.html" TargetMode="External"/><Relationship Id="rId65" Type="http://schemas.openxmlformats.org/officeDocument/2006/relationships/hyperlink" Target="http://www.iup.edu/haven" TargetMode="External"/><Relationship Id="rId81" Type="http://schemas.openxmlformats.org/officeDocument/2006/relationships/hyperlink" Target="https://www.iup.edu/registrar/catalog/" TargetMode="External"/><Relationship Id="rId86" Type="http://schemas.openxmlformats.org/officeDocument/2006/relationships/hyperlink" Target="https://www.iup.edu/itsupportcenter/index.html" TargetMode="External"/><Relationship Id="rId130" Type="http://schemas.openxmlformats.org/officeDocument/2006/relationships/hyperlink" Target="https://www.bls.gov/oes/current/oes291031.htm" TargetMode="External"/><Relationship Id="rId135" Type="http://schemas.openxmlformats.org/officeDocument/2006/relationships/hyperlink" Target="https://www.eatrightpro.org/acend/students-and-advancing-education" TargetMode="External"/><Relationship Id="rId13" Type="http://schemas.openxmlformats.org/officeDocument/2006/relationships/hyperlink" Target="http://www.eatrightpro.org/acend" TargetMode="External"/><Relationship Id="rId18" Type="http://schemas.openxmlformats.org/officeDocument/2006/relationships/hyperlink" Target="mailto:stdavis@iup.edu" TargetMode="External"/><Relationship Id="rId39" Type="http://schemas.openxmlformats.org/officeDocument/2006/relationships/hyperlink" Target="https://catalog.iup.edu/preview_course_nopop.php?catoid=20&amp;coid=61864" TargetMode="External"/><Relationship Id="rId109" Type="http://schemas.openxmlformats.org/officeDocument/2006/relationships/hyperlink" Target="http://www.cdrnet.org/" TargetMode="External"/><Relationship Id="rId34" Type="http://schemas.microsoft.com/office/2018/08/relationships/commentsExtensible" Target="commentsExtensible.xml"/><Relationship Id="rId50" Type="http://schemas.openxmlformats.org/officeDocument/2006/relationships/hyperlink" Target="http://www.iup.edu/career" TargetMode="External"/><Relationship Id="rId55" Type="http://schemas.openxmlformats.org/officeDocument/2006/relationships/hyperlink" Target="https://catalog.iup.edu/content.php?catoid=6&amp;navoid=834" TargetMode="External"/><Relationship Id="rId76" Type="http://schemas.openxmlformats.org/officeDocument/2006/relationships/hyperlink" Target="http://www.iup.edu/mcsle" TargetMode="External"/><Relationship Id="rId97" Type="http://schemas.openxmlformats.org/officeDocument/2006/relationships/hyperlink" Target="https://www.eatrightpro.org/acend/public-notices-and-announcements/filing-a-complaint-with-acend/procedure-for-complaints-against-accredited-programs" TargetMode="External"/><Relationship Id="rId104" Type="http://schemas.openxmlformats.org/officeDocument/2006/relationships/hyperlink" Target="http://www.sneb.org/" TargetMode="External"/><Relationship Id="rId120" Type="http://schemas.openxmlformats.org/officeDocument/2006/relationships/image" Target="media/image16.png"/><Relationship Id="rId125" Type="http://schemas.openxmlformats.org/officeDocument/2006/relationships/hyperlink" Target="https://www.bls.gov/oes/current/oes291031.htm" TargetMode="External"/><Relationship Id="rId141" Type="http://schemas.openxmlformats.org/officeDocument/2006/relationships/image" Target="media/image21.gif"/><Relationship Id="rId146"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hyperlink" Target="http://www.iup.edu/housing" TargetMode="External"/><Relationship Id="rId92" Type="http://schemas.openxmlformats.org/officeDocument/2006/relationships/hyperlink" Target="mailto:hcreely@iup.edu" TargetMode="External"/><Relationship Id="rId2" Type="http://schemas.openxmlformats.org/officeDocument/2006/relationships/styles" Target="styles.xml"/><Relationship Id="rId29" Type="http://schemas.openxmlformats.org/officeDocument/2006/relationships/hyperlink" Target="mailto:nclark@iup.edu" TargetMode="External"/><Relationship Id="rId24" Type="http://schemas.openxmlformats.org/officeDocument/2006/relationships/hyperlink" Target="https://www.cdrnet.org/graduatedegree/" TargetMode="External"/><Relationship Id="rId40" Type="http://schemas.openxmlformats.org/officeDocument/2006/relationships/hyperlink" Target="https://catalog.iup.edu/preview_course_nopop.php?catoid=20&amp;coid=62295" TargetMode="External"/><Relationship Id="rId45" Type="http://schemas.openxmlformats.org/officeDocument/2006/relationships/hyperlink" Target="https://www.iup.edu/commencement/undergraduate/how-to-apply-for-graduation.html" TargetMode="External"/><Relationship Id="rId66" Type="http://schemas.openxmlformats.org/officeDocument/2006/relationships/hyperlink" Target="http://www.iup.edu/disabilitysupport" TargetMode="External"/><Relationship Id="rId87" Type="http://schemas.openxmlformats.org/officeDocument/2006/relationships/hyperlink" Target="https://catalog.iup.edu/content.php?catoid=7&amp;navoid=965" TargetMode="External"/><Relationship Id="rId110" Type="http://schemas.openxmlformats.org/officeDocument/2006/relationships/hyperlink" Target="http://www.eatrightacend.org/ACEND/" TargetMode="External"/><Relationship Id="rId115" Type="http://schemas.openxmlformats.org/officeDocument/2006/relationships/image" Target="media/image11.png"/><Relationship Id="rId131" Type="http://schemas.openxmlformats.org/officeDocument/2006/relationships/image" Target="media/image19.jpeg"/><Relationship Id="rId136" Type="http://schemas.openxmlformats.org/officeDocument/2006/relationships/hyperlink" Target="https://www.eatright.org/become-an-rdn" TargetMode="External"/><Relationship Id="rId61" Type="http://schemas.openxmlformats.org/officeDocument/2006/relationships/hyperlink" Target="https://www.iup.edu/studentlife/support/index.html" TargetMode="External"/><Relationship Id="rId82" Type="http://schemas.openxmlformats.org/officeDocument/2006/relationships/hyperlink" Target="http://www.iup.edu/academicaffairs" TargetMode="External"/><Relationship Id="rId19" Type="http://schemas.openxmlformats.org/officeDocument/2006/relationships/hyperlink" Target="mailto:nclark@iup.edu" TargetMode="External"/><Relationship Id="rId14" Type="http://schemas.openxmlformats.org/officeDocument/2006/relationships/hyperlink" Target="http://www.iup.edu/studentconduct/policies/iup-civility-statement/" TargetMode="External"/><Relationship Id="rId30" Type="http://schemas.openxmlformats.org/officeDocument/2006/relationships/hyperlink" Target="http://www.iup.edu/admission/culinary" TargetMode="External"/><Relationship Id="rId35" Type="http://schemas.openxmlformats.org/officeDocument/2006/relationships/footer" Target="footer2.xml"/><Relationship Id="rId56" Type="http://schemas.openxmlformats.org/officeDocument/2006/relationships/hyperlink" Target="http://www.iup.edu/socialequity/policies" TargetMode="External"/><Relationship Id="rId77" Type="http://schemas.openxmlformats.org/officeDocument/2006/relationships/hyperlink" Target="https://www.iup.edu/registrar/policies/" TargetMode="External"/><Relationship Id="rId100" Type="http://schemas.openxmlformats.org/officeDocument/2006/relationships/hyperlink" Target="http://www.eatrightpro.org/" TargetMode="External"/><Relationship Id="rId105" Type="http://schemas.openxmlformats.org/officeDocument/2006/relationships/image" Target="media/image9.png"/><Relationship Id="rId126" Type="http://schemas.openxmlformats.org/officeDocument/2006/relationships/hyperlink" Target="https://www.bls.gov/oes/current/oes291031.htm" TargetMode="External"/><Relationship Id="rId8" Type="http://schemas.openxmlformats.org/officeDocument/2006/relationships/hyperlink" Target="https://www.iup.edu/alliedpublichealth/faculty/index.html" TargetMode="External"/><Relationship Id="rId51" Type="http://schemas.openxmlformats.org/officeDocument/2006/relationships/hyperlink" Target="https://catalog.iup.edu/content.php?catoid=7&amp;navoid=965" TargetMode="External"/><Relationship Id="rId72" Type="http://schemas.openxmlformats.org/officeDocument/2006/relationships/hyperlink" Target="https://www.iup.edu/mcsle/lgbtqia-support/" TargetMode="External"/><Relationship Id="rId93" Type="http://schemas.openxmlformats.org/officeDocument/2006/relationships/image" Target="media/image8.png"/><Relationship Id="rId98" Type="http://schemas.openxmlformats.org/officeDocument/2006/relationships/hyperlink" Target="mailto:nclark@iup.edu" TargetMode="External"/><Relationship Id="rId121" Type="http://schemas.openxmlformats.org/officeDocument/2006/relationships/image" Target="media/image17.jpeg"/><Relationship Id="rId142" Type="http://schemas.openxmlformats.org/officeDocument/2006/relationships/hyperlink" Target="https://www.anfponline.org/become-a-cdm/cdm-cfpp-credential" TargetMode="External"/><Relationship Id="rId3" Type="http://schemas.openxmlformats.org/officeDocument/2006/relationships/settings" Target="settings.xml"/><Relationship Id="rId25" Type="http://schemas.openxmlformats.org/officeDocument/2006/relationships/image" Target="media/image6.png"/><Relationship Id="rId46" Type="http://schemas.openxmlformats.org/officeDocument/2006/relationships/hyperlink" Target="https://www.iup.edu/commencement/university-ceremony/graduation-checklist.html" TargetMode="External"/><Relationship Id="rId67" Type="http://schemas.openxmlformats.org/officeDocument/2006/relationships/hyperlink" Target="http://www.iup.edu/chwb" TargetMode="External"/><Relationship Id="rId116" Type="http://schemas.openxmlformats.org/officeDocument/2006/relationships/image" Target="media/image12.png"/><Relationship Id="rId137" Type="http://schemas.openxmlformats.org/officeDocument/2006/relationships/hyperlink" Target="https://www.eatright.org/-/media/files/eatright/becominganutritionanddieteticstechnicianregistered-(1).pdf?rev=a7c6794d9f5f40b1ae10c2001f3ae1e6&amp;hash=949B9BC90252036D4844D9E8C93418AA" TargetMode="External"/><Relationship Id="rId20" Type="http://schemas.openxmlformats.org/officeDocument/2006/relationships/hyperlink" Target="mailto:pyhsiao@iup.edu" TargetMode="External"/><Relationship Id="rId41" Type="http://schemas.openxmlformats.org/officeDocument/2006/relationships/hyperlink" Target="https://catalog.iup.edu/preview_course_nopop.php?catoid=20&amp;coid=62625" TargetMode="External"/><Relationship Id="rId62" Type="http://schemas.openxmlformats.org/officeDocument/2006/relationships/hyperlink" Target="http://www.iup.edu/atod" TargetMode="External"/><Relationship Id="rId83" Type="http://schemas.openxmlformats.org/officeDocument/2006/relationships/hyperlink" Target="https://www.iup.edu/registrar/catalog/" TargetMode="External"/><Relationship Id="rId88" Type="http://schemas.openxmlformats.org/officeDocument/2006/relationships/hyperlink" Target="https://www.iup.edu/privacy/index.html" TargetMode="External"/><Relationship Id="rId111" Type="http://schemas.openxmlformats.org/officeDocument/2006/relationships/hyperlink" Target="https://www.eatrightpro.org/-/media/eatrightpro-files/acend/about-program-accreditation/accreditation-standards/2017standardsfordpdprograms.pdf?la=en&amp;hash=B981CA74C919679C37830041802FF4E711C9E9CF" TargetMode="External"/><Relationship Id="rId132" Type="http://schemas.openxmlformats.org/officeDocument/2006/relationships/image" Target="media/image20.jpeg"/><Relationship Id="rId15" Type="http://schemas.openxmlformats.org/officeDocument/2006/relationships/hyperlink" Target="http://www.iup.edu/registrar/catalog/" TargetMode="External"/><Relationship Id="rId36" Type="http://schemas.openxmlformats.org/officeDocument/2006/relationships/footer" Target="footer3.xml"/><Relationship Id="rId57" Type="http://schemas.openxmlformats.org/officeDocument/2006/relationships/hyperlink" Target="https://www.iup.edu/student-billing/" TargetMode="External"/><Relationship Id="rId106" Type="http://schemas.openxmlformats.org/officeDocument/2006/relationships/hyperlink" Target="https://www.cdrnet.org/graduatedegree/" TargetMode="External"/><Relationship Id="rId127" Type="http://schemas.openxmlformats.org/officeDocument/2006/relationships/hyperlink" Target="https://www.bls.gov/oes/current/oes291031.htm" TargetMode="External"/><Relationship Id="rId10" Type="http://schemas.openxmlformats.org/officeDocument/2006/relationships/header" Target="header1.xml"/><Relationship Id="rId31" Type="http://schemas.openxmlformats.org/officeDocument/2006/relationships/comments" Target="comments.xml"/><Relationship Id="rId52" Type="http://schemas.openxmlformats.org/officeDocument/2006/relationships/hyperlink" Target="http://www.iup.edu/financialaid" TargetMode="External"/><Relationship Id="rId73" Type="http://schemas.openxmlformats.org/officeDocument/2006/relationships/hyperlink" Target="http://www.iup.edu/veterans/resource-center" TargetMode="External"/><Relationship Id="rId78" Type="http://schemas.openxmlformats.org/officeDocument/2006/relationships/hyperlink" Target="http://www.iup.edu/itsupportcenter" TargetMode="External"/><Relationship Id="rId94" Type="http://schemas.openxmlformats.org/officeDocument/2006/relationships/hyperlink" Target="mailto:ACEND@eatright.org" TargetMode="External"/><Relationship Id="rId99" Type="http://schemas.openxmlformats.org/officeDocument/2006/relationships/hyperlink" Target="mailto:pyhsiao@iup.edu" TargetMode="External"/><Relationship Id="rId101" Type="http://schemas.openxmlformats.org/officeDocument/2006/relationships/hyperlink" Target="http://www.eatright.org/acend" TargetMode="External"/><Relationship Id="rId122" Type="http://schemas.openxmlformats.org/officeDocument/2006/relationships/image" Target="media/image18.jpeg"/><Relationship Id="rId14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allied-publichealth@iup.edu" TargetMode="External"/><Relationship Id="rId26" Type="http://schemas.openxmlformats.org/officeDocument/2006/relationships/image" Target="media/image7.png"/><Relationship Id="rId47" Type="http://schemas.openxmlformats.org/officeDocument/2006/relationships/hyperlink" Target="http://www.iup.edu/academiccalendar" TargetMode="External"/><Relationship Id="rId68" Type="http://schemas.openxmlformats.org/officeDocument/2006/relationships/hyperlink" Target="http://www.iup.edu/health-wellness" TargetMode="External"/><Relationship Id="rId89" Type="http://schemas.openxmlformats.org/officeDocument/2006/relationships/hyperlink" Target="mailto:llombard@iup.edu" TargetMode="External"/><Relationship Id="rId112" Type="http://schemas.openxmlformats.org/officeDocument/2006/relationships/hyperlink" Target="https://www.eatrightpro.org/-/media/eatrightpro-files/acend/about-program-accreditation/accreditation-standards/2017standardsfordpdprograms.pdf?la=en&amp;hash=B981CA74C919679C37830041802FF4E711C9E9CF" TargetMode="External"/><Relationship Id="rId133" Type="http://schemas.openxmlformats.org/officeDocument/2006/relationships/hyperlink" Target="https://www.eatright.org/-/media/files/eatright/rdn-factsheet-published-on-website-(1).pdf?rev=dfb635b45a2449198b9e6d6444f408c1&amp;hash=EDB84C42AA6BF6A60EF23BA7AD845237" TargetMode="External"/><Relationship Id="rId16" Type="http://schemas.openxmlformats.org/officeDocument/2006/relationships/hyperlink" Target="http://www.iup.edu/studentconduct/thesource" TargetMode="External"/><Relationship Id="rId37" Type="http://schemas.openxmlformats.org/officeDocument/2006/relationships/footer" Target="footer4.xml"/><Relationship Id="rId58" Type="http://schemas.openxmlformats.org/officeDocument/2006/relationships/hyperlink" Target="http://www.iup.edu/success" TargetMode="External"/><Relationship Id="rId79" Type="http://schemas.openxmlformats.org/officeDocument/2006/relationships/hyperlink" Target="https://www.iup.edu/university-college/success-programs/tutoring-schedules/index.html" TargetMode="External"/><Relationship Id="rId102" Type="http://schemas.openxmlformats.org/officeDocument/2006/relationships/hyperlink" Target="http://www.cdrnet.org/" TargetMode="External"/><Relationship Id="rId123" Type="http://schemas.openxmlformats.org/officeDocument/2006/relationships/hyperlink" Target="https://www.bls.gov/oes/current/oes291031.htm" TargetMode="External"/><Relationship Id="rId144" Type="http://schemas.microsoft.com/office/2011/relationships/people" Target="peop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3A1544A962F46568C95E51DA54E3543"/>
        <w:category>
          <w:name w:val="General"/>
          <w:gallery w:val="placeholder"/>
        </w:category>
        <w:types>
          <w:type w:val="bbPlcHdr"/>
        </w:types>
        <w:behaviors>
          <w:behavior w:val="content"/>
        </w:behaviors>
        <w:guid w:val="{3D367D08-9B24-4722-9A03-93449F6EEFB9}"/>
      </w:docPartPr>
      <w:docPartBody>
        <w:p w:rsidR="00534B1C" w:rsidRDefault="001A2838" w:rsidP="001A2838">
          <w:pPr>
            <w:pStyle w:val="93A1544A962F46568C95E51DA54E3543"/>
          </w:pPr>
          <w:r w:rsidRPr="00116EF8">
            <w:rPr>
              <w:rStyle w:val="PlaceholderText"/>
            </w:rPr>
            <w:t>Click here to enter text.</w:t>
          </w:r>
        </w:p>
      </w:docPartBody>
    </w:docPart>
    <w:docPart>
      <w:docPartPr>
        <w:name w:val="92A1FF8E5EE14214A6ABBD2928C69FB0"/>
        <w:category>
          <w:name w:val="General"/>
          <w:gallery w:val="placeholder"/>
        </w:category>
        <w:types>
          <w:type w:val="bbPlcHdr"/>
        </w:types>
        <w:behaviors>
          <w:behavior w:val="content"/>
        </w:behaviors>
        <w:guid w:val="{DE29DBA7-14CD-441F-887A-845BCBD5D723}"/>
      </w:docPartPr>
      <w:docPartBody>
        <w:p w:rsidR="00534B1C" w:rsidRDefault="001A2838" w:rsidP="001A2838">
          <w:pPr>
            <w:pStyle w:val="92A1FF8E5EE14214A6ABBD2928C69FB0"/>
          </w:pPr>
          <w:r w:rsidRPr="00116EF8">
            <w:rPr>
              <w:rStyle w:val="PlaceholderText"/>
            </w:rPr>
            <w:t>Click here to enter text.</w:t>
          </w:r>
        </w:p>
      </w:docPartBody>
    </w:docPart>
    <w:docPart>
      <w:docPartPr>
        <w:name w:val="8FDB813D185847E59EFCA54646803CCC"/>
        <w:category>
          <w:name w:val="General"/>
          <w:gallery w:val="placeholder"/>
        </w:category>
        <w:types>
          <w:type w:val="bbPlcHdr"/>
        </w:types>
        <w:behaviors>
          <w:behavior w:val="content"/>
        </w:behaviors>
        <w:guid w:val="{6AE95D4D-2419-4F35-9BB5-6D34995FF8E9}"/>
      </w:docPartPr>
      <w:docPartBody>
        <w:p w:rsidR="00534B1C" w:rsidRDefault="001A2838" w:rsidP="001A2838">
          <w:pPr>
            <w:pStyle w:val="8FDB813D185847E59EFCA54646803CCC"/>
          </w:pPr>
          <w:r w:rsidRPr="00116EF8">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yriad Pro">
    <w:altName w:val="Segoe UI"/>
    <w:panose1 w:val="00000000000000000000"/>
    <w:charset w:val="00"/>
    <w:family w:val="swiss"/>
    <w:notTrueType/>
    <w:pitch w:val="variable"/>
    <w:sig w:usb0="20000287" w:usb1="00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ProspectusRegular">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Lato">
    <w:charset w:val="00"/>
    <w:family w:val="swiss"/>
    <w:pitch w:val="variable"/>
    <w:sig w:usb0="E10002FF" w:usb1="5000ECFF" w:usb2="00000021" w:usb3="00000000" w:csb0="0000019F" w:csb1="00000000"/>
  </w:font>
  <w:font w:name="Roboto">
    <w:charset w:val="00"/>
    <w:family w:val="auto"/>
    <w:pitch w:val="variable"/>
    <w:sig w:usb0="E0000AFF" w:usb1="5000217F" w:usb2="00000021"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06A5"/>
    <w:rsid w:val="0007122E"/>
    <w:rsid w:val="00085010"/>
    <w:rsid w:val="00161B70"/>
    <w:rsid w:val="001A2838"/>
    <w:rsid w:val="001C66C8"/>
    <w:rsid w:val="001F3CAE"/>
    <w:rsid w:val="00253D82"/>
    <w:rsid w:val="0031395E"/>
    <w:rsid w:val="0050114A"/>
    <w:rsid w:val="00534B1C"/>
    <w:rsid w:val="00761770"/>
    <w:rsid w:val="00797D43"/>
    <w:rsid w:val="0097190C"/>
    <w:rsid w:val="009C3DD3"/>
    <w:rsid w:val="009F4AC9"/>
    <w:rsid w:val="00E106A5"/>
    <w:rsid w:val="00E40E40"/>
    <w:rsid w:val="00F35D11"/>
    <w:rsid w:val="00F7724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A2838"/>
    <w:rPr>
      <w:color w:val="808080"/>
    </w:rPr>
  </w:style>
  <w:style w:type="paragraph" w:customStyle="1" w:styleId="93A1544A962F46568C95E51DA54E3543">
    <w:name w:val="93A1544A962F46568C95E51DA54E3543"/>
    <w:rsid w:val="001A2838"/>
    <w:pPr>
      <w:spacing w:line="278" w:lineRule="auto"/>
    </w:pPr>
    <w:rPr>
      <w:kern w:val="2"/>
      <w:sz w:val="24"/>
      <w:szCs w:val="24"/>
      <w14:ligatures w14:val="standardContextual"/>
    </w:rPr>
  </w:style>
  <w:style w:type="paragraph" w:customStyle="1" w:styleId="92A1FF8E5EE14214A6ABBD2928C69FB0">
    <w:name w:val="92A1FF8E5EE14214A6ABBD2928C69FB0"/>
    <w:rsid w:val="001A2838"/>
    <w:pPr>
      <w:spacing w:line="278" w:lineRule="auto"/>
    </w:pPr>
    <w:rPr>
      <w:kern w:val="2"/>
      <w:sz w:val="24"/>
      <w:szCs w:val="24"/>
      <w14:ligatures w14:val="standardContextual"/>
    </w:rPr>
  </w:style>
  <w:style w:type="paragraph" w:customStyle="1" w:styleId="8FDB813D185847E59EFCA54646803CCC">
    <w:name w:val="8FDB813D185847E59EFCA54646803CCC"/>
    <w:rsid w:val="001A2838"/>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84</Pages>
  <Words>17872</Words>
  <Characters>101877</Characters>
  <Application>Microsoft Office Word</Application>
  <DocSecurity>0</DocSecurity>
  <Lines>848</Lines>
  <Paragraphs>239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Nicole A. Clark</dc:creator>
  <cp:lastModifiedBy>Ann Marie Schweitzer</cp:lastModifiedBy>
  <cp:revision>8</cp:revision>
  <cp:lastPrinted>2026-02-19T20:49:00Z</cp:lastPrinted>
  <dcterms:created xsi:type="dcterms:W3CDTF">2026-02-19T20:51:00Z</dcterms:created>
  <dcterms:modified xsi:type="dcterms:W3CDTF">2026-02-23T16:52:00Z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6398a61e15cdc9e80cc64ddfe49ca4bf0a7351031c49fbfe9a580f571c3b39e2</vt:lpwstr>
  </property>
</Properties>
</file>