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A9B" w14:textId="77777777" w:rsidR="00FD6BD7" w:rsidRDefault="00FD6BD7" w:rsidP="00EC3EC0">
      <w:pPr>
        <w:pStyle w:val="NoSpacing"/>
        <w:jc w:val="center"/>
        <w:rPr>
          <w:rFonts w:ascii="Times New Roman" w:hAnsi="Times New Roman" w:cs="Times New Roman"/>
          <w:b/>
        </w:rPr>
      </w:pPr>
    </w:p>
    <w:p w14:paraId="03BB9313" w14:textId="77777777" w:rsidR="00E10ACD" w:rsidRDefault="00E10ACD" w:rsidP="00EC3EC0">
      <w:pPr>
        <w:pStyle w:val="NoSpacing"/>
        <w:jc w:val="center"/>
        <w:rPr>
          <w:rFonts w:ascii="Times New Roman" w:hAnsi="Times New Roman" w:cs="Times New Roman"/>
          <w:b/>
          <w:color w:val="C00000"/>
          <w:sz w:val="36"/>
        </w:rPr>
      </w:pPr>
      <w:r>
        <w:rPr>
          <w:rFonts w:ascii="Times New Roman" w:hAnsi="Times New Roman" w:cs="Times New Roman"/>
          <w:b/>
          <w:color w:val="C00000"/>
          <w:sz w:val="36"/>
        </w:rPr>
        <w:t>Instructions</w:t>
      </w:r>
    </w:p>
    <w:p w14:paraId="4E05EF8E" w14:textId="77777777" w:rsidR="006B524C" w:rsidRPr="005C6CFA" w:rsidRDefault="006B524C" w:rsidP="00EC3EC0">
      <w:pPr>
        <w:pStyle w:val="NoSpacing"/>
        <w:jc w:val="center"/>
        <w:rPr>
          <w:rFonts w:ascii="Times New Roman" w:hAnsi="Times New Roman" w:cs="Times New Roman"/>
          <w:color w:val="C00000"/>
        </w:rPr>
      </w:pPr>
      <w:r w:rsidRPr="005C6CFA">
        <w:rPr>
          <w:rFonts w:ascii="Times New Roman" w:hAnsi="Times New Roman" w:cs="Times New Roman"/>
          <w:color w:val="C00000"/>
        </w:rPr>
        <w:t>(Effective Immediately)</w:t>
      </w:r>
    </w:p>
    <w:p w14:paraId="54C40881" w14:textId="77777777" w:rsidR="001817D2" w:rsidRPr="001817D2" w:rsidRDefault="001817D2" w:rsidP="00EC3EC0">
      <w:pPr>
        <w:pStyle w:val="NoSpacing"/>
        <w:jc w:val="center"/>
        <w:rPr>
          <w:rFonts w:ascii="Times New Roman" w:hAnsi="Times New Roman" w:cs="Times New Roman"/>
          <w:b/>
          <w:color w:val="C00000"/>
          <w:sz w:val="24"/>
          <w:szCs w:val="24"/>
        </w:rPr>
      </w:pPr>
    </w:p>
    <w:p w14:paraId="7F87289B" w14:textId="77777777" w:rsidR="00015A83" w:rsidRDefault="00E10ACD" w:rsidP="001817D2">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w:t>
      </w:r>
      <w:r w:rsidRPr="001817D2">
        <w:rPr>
          <w:rFonts w:ascii="Times New Roman" w:hAnsi="Times New Roman" w:cs="Times New Roman"/>
          <w:color w:val="C00000"/>
          <w:sz w:val="24"/>
          <w:szCs w:val="24"/>
        </w:rPr>
        <w:t xml:space="preserve">Request for Exception to </w:t>
      </w:r>
      <w:r w:rsidR="00744E2C">
        <w:rPr>
          <w:rFonts w:ascii="Times New Roman" w:hAnsi="Times New Roman" w:cs="Times New Roman"/>
          <w:color w:val="C00000"/>
          <w:sz w:val="24"/>
          <w:szCs w:val="24"/>
        </w:rPr>
        <w:t>Hire</w:t>
      </w:r>
      <w:r>
        <w:rPr>
          <w:rFonts w:ascii="Times New Roman" w:hAnsi="Times New Roman" w:cs="Times New Roman"/>
          <w:sz w:val="24"/>
          <w:szCs w:val="24"/>
        </w:rPr>
        <w:t xml:space="preserve"> should be used to request </w:t>
      </w:r>
      <w:r w:rsidR="00F55546">
        <w:rPr>
          <w:rFonts w:ascii="Times New Roman" w:hAnsi="Times New Roman" w:cs="Times New Roman"/>
          <w:sz w:val="24"/>
          <w:szCs w:val="24"/>
        </w:rPr>
        <w:t>new or replacement hires to positions of critical need at the lowest reasonable cost</w:t>
      </w:r>
      <w:r w:rsidR="001817D2">
        <w:rPr>
          <w:rFonts w:ascii="Times New Roman" w:hAnsi="Times New Roman" w:cs="Times New Roman"/>
          <w:sz w:val="24"/>
          <w:szCs w:val="24"/>
        </w:rPr>
        <w:t>, after all other solutions to providing the service have been exhausted</w:t>
      </w:r>
      <w:r w:rsidR="00F55546">
        <w:rPr>
          <w:rFonts w:ascii="Times New Roman" w:hAnsi="Times New Roman" w:cs="Times New Roman"/>
          <w:sz w:val="24"/>
          <w:szCs w:val="24"/>
        </w:rPr>
        <w:t>.</w:t>
      </w:r>
      <w:r w:rsidR="001817D2">
        <w:rPr>
          <w:rFonts w:ascii="Times New Roman" w:hAnsi="Times New Roman" w:cs="Times New Roman"/>
          <w:sz w:val="24"/>
          <w:szCs w:val="24"/>
        </w:rPr>
        <w:t xml:space="preserve">  </w:t>
      </w:r>
      <w:r w:rsidR="00B7435F">
        <w:rPr>
          <w:rFonts w:ascii="Times New Roman" w:hAnsi="Times New Roman" w:cs="Times New Roman"/>
          <w:sz w:val="24"/>
          <w:szCs w:val="24"/>
        </w:rPr>
        <w:t>This process will replace the current “Justification Form” until the Personnel Freeze is lifted.</w:t>
      </w:r>
    </w:p>
    <w:p w14:paraId="7F2DCA26" w14:textId="77777777" w:rsidR="00015A83" w:rsidRDefault="00015A83" w:rsidP="001817D2">
      <w:pPr>
        <w:spacing w:after="0" w:line="240" w:lineRule="auto"/>
        <w:ind w:left="720" w:right="720"/>
        <w:rPr>
          <w:rFonts w:ascii="Times New Roman" w:hAnsi="Times New Roman" w:cs="Times New Roman"/>
          <w:sz w:val="24"/>
          <w:szCs w:val="24"/>
        </w:rPr>
      </w:pPr>
    </w:p>
    <w:p w14:paraId="1AB12026" w14:textId="77777777" w:rsidR="001000E0" w:rsidRDefault="001000E0" w:rsidP="001000E0">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process does not replace existing processes to approve staff overtime, staff working out of class, reassignment of existing personnel, reassignment of duties, course consolidation, etc.  </w:t>
      </w:r>
    </w:p>
    <w:p w14:paraId="182B0D86" w14:textId="77777777" w:rsidR="001000E0" w:rsidRDefault="001000E0" w:rsidP="001000E0">
      <w:pPr>
        <w:spacing w:after="0" w:line="240" w:lineRule="auto"/>
        <w:ind w:left="720" w:right="720"/>
        <w:rPr>
          <w:rFonts w:ascii="Times New Roman" w:hAnsi="Times New Roman" w:cs="Times New Roman"/>
          <w:sz w:val="24"/>
          <w:szCs w:val="24"/>
        </w:rPr>
      </w:pPr>
    </w:p>
    <w:p w14:paraId="46B29E9A" w14:textId="77777777" w:rsidR="001000E0" w:rsidRDefault="001000E0" w:rsidP="001000E0">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Increases to FTE for temporary faculty or assignment of overload to regular faculty should be preapproved by the Office of Academic Administration as these have cost implications as well and are often not the most cost effective use of resources. </w:t>
      </w:r>
    </w:p>
    <w:p w14:paraId="4D7B5A61" w14:textId="77777777" w:rsidR="001000E0" w:rsidRDefault="001000E0" w:rsidP="001000E0">
      <w:pPr>
        <w:spacing w:after="0" w:line="240" w:lineRule="auto"/>
        <w:ind w:left="720" w:right="720"/>
        <w:rPr>
          <w:rFonts w:ascii="Times New Roman" w:hAnsi="Times New Roman" w:cs="Times New Roman"/>
          <w:sz w:val="24"/>
          <w:szCs w:val="24"/>
        </w:rPr>
      </w:pPr>
    </w:p>
    <w:p w14:paraId="10470C50" w14:textId="77777777" w:rsidR="001000E0" w:rsidRDefault="001000E0" w:rsidP="001000E0">
      <w:pPr>
        <w:pStyle w:val="ListParagraph"/>
        <w:numPr>
          <w:ilvl w:val="0"/>
          <w:numId w:val="4"/>
        </w:numPr>
        <w:spacing w:after="240" w:line="240" w:lineRule="auto"/>
        <w:ind w:right="720"/>
        <w:contextualSpacing w:val="0"/>
        <w:rPr>
          <w:rFonts w:ascii="Times New Roman" w:hAnsi="Times New Roman" w:cs="Times New Roman"/>
          <w:sz w:val="24"/>
          <w:szCs w:val="24"/>
        </w:rPr>
      </w:pPr>
      <w:r>
        <w:rPr>
          <w:rFonts w:ascii="Times New Roman" w:hAnsi="Times New Roman" w:cs="Times New Roman"/>
          <w:sz w:val="24"/>
          <w:szCs w:val="24"/>
        </w:rPr>
        <w:t>When calculating net revenue, please prepare a comprehensive analysis showing revenue generated as well as direct salary/wages</w:t>
      </w:r>
      <w:r w:rsidR="00205E0B">
        <w:rPr>
          <w:rFonts w:ascii="Times New Roman" w:hAnsi="Times New Roman" w:cs="Times New Roman"/>
          <w:sz w:val="24"/>
          <w:szCs w:val="24"/>
        </w:rPr>
        <w:t>, benefits,</w:t>
      </w:r>
      <w:r>
        <w:rPr>
          <w:rFonts w:ascii="Times New Roman" w:hAnsi="Times New Roman" w:cs="Times New Roman"/>
          <w:sz w:val="24"/>
          <w:szCs w:val="24"/>
        </w:rPr>
        <w:t xml:space="preserve"> and other costs.  If the hire will not directly generate revenue, describe how the hire generally supports revenue generation.  If no rationale exists please enter N/A.</w:t>
      </w:r>
    </w:p>
    <w:p w14:paraId="10B02112" w14:textId="77777777" w:rsidR="001000E0" w:rsidRDefault="001000E0" w:rsidP="001000E0">
      <w:pPr>
        <w:pStyle w:val="ListParagraph"/>
        <w:numPr>
          <w:ilvl w:val="0"/>
          <w:numId w:val="4"/>
        </w:numPr>
        <w:spacing w:after="240" w:line="240" w:lineRule="auto"/>
        <w:ind w:right="720"/>
        <w:contextualSpacing w:val="0"/>
        <w:rPr>
          <w:rFonts w:ascii="Times New Roman" w:hAnsi="Times New Roman" w:cs="Times New Roman"/>
          <w:sz w:val="24"/>
          <w:szCs w:val="24"/>
        </w:rPr>
      </w:pPr>
      <w:r>
        <w:rPr>
          <w:rFonts w:ascii="Times New Roman" w:hAnsi="Times New Roman" w:cs="Times New Roman"/>
          <w:sz w:val="24"/>
          <w:szCs w:val="24"/>
        </w:rPr>
        <w:t xml:space="preserve">When describing why this hire is the most cost-effective solution, please discuss other solutions considered and why they are more costly or not reasonable.  </w:t>
      </w:r>
      <w:r>
        <w:rPr>
          <w:rFonts w:ascii="Times New Roman" w:hAnsi="Times New Roman" w:cs="Times New Roman"/>
        </w:rPr>
        <w:t xml:space="preserve">Consider: reassigning duties to existing personnel; streamlining course offerings or business processes; or </w:t>
      </w:r>
      <w:r w:rsidR="00205E0B">
        <w:rPr>
          <w:rFonts w:ascii="Times New Roman" w:hAnsi="Times New Roman" w:cs="Times New Roman"/>
        </w:rPr>
        <w:t xml:space="preserve">using </w:t>
      </w:r>
      <w:r>
        <w:rPr>
          <w:rFonts w:ascii="Times New Roman" w:hAnsi="Times New Roman" w:cs="Times New Roman"/>
        </w:rPr>
        <w:t>faculty overloads, increases in FTE of temporary faculty, staff temporary overtime, staff working outside of class; any required specialized knowledge/skill; cyclical work patterns; etc.</w:t>
      </w:r>
    </w:p>
    <w:p w14:paraId="4FF1785E" w14:textId="77777777" w:rsidR="001000E0" w:rsidRDefault="001000E0" w:rsidP="001000E0">
      <w:pPr>
        <w:pStyle w:val="ListParagraph"/>
        <w:numPr>
          <w:ilvl w:val="0"/>
          <w:numId w:val="4"/>
        </w:numPr>
        <w:spacing w:after="240" w:line="240" w:lineRule="auto"/>
        <w:ind w:right="720"/>
        <w:contextualSpacing w:val="0"/>
        <w:rPr>
          <w:rFonts w:ascii="Times New Roman" w:hAnsi="Times New Roman" w:cs="Times New Roman"/>
          <w:sz w:val="24"/>
          <w:szCs w:val="24"/>
        </w:rPr>
      </w:pPr>
      <w:r>
        <w:rPr>
          <w:rFonts w:ascii="Times New Roman" w:hAnsi="Times New Roman" w:cs="Times New Roman"/>
        </w:rPr>
        <w:t>When describing the critical rationale to hire, specifically identify the institutional safety or liability concerns attached to the position, and why this request is a last resort.  Consider: financial liability, operational upheaval, contractual commitments, labor agreement requirements/limitations, etc.</w:t>
      </w:r>
    </w:p>
    <w:p w14:paraId="7DA39D43" w14:textId="77777777" w:rsidR="001000E0" w:rsidRDefault="001000E0" w:rsidP="001000E0">
      <w:pPr>
        <w:spacing w:after="240" w:line="240" w:lineRule="auto"/>
        <w:ind w:left="720" w:right="720"/>
        <w:rPr>
          <w:rFonts w:ascii="Times New Roman" w:hAnsi="Times New Roman" w:cs="Times New Roman"/>
          <w:sz w:val="24"/>
          <w:szCs w:val="24"/>
        </w:rPr>
      </w:pPr>
      <w:r>
        <w:rPr>
          <w:rFonts w:ascii="Times New Roman" w:hAnsi="Times New Roman" w:cs="Times New Roman"/>
          <w:sz w:val="24"/>
          <w:szCs w:val="24"/>
        </w:rPr>
        <w:t>Each item will be considered independently though the more reasons articulated in support of the request will assist in the decision.</w:t>
      </w:r>
    </w:p>
    <w:p w14:paraId="08D521DB" w14:textId="77777777" w:rsidR="001000E0" w:rsidRDefault="001000E0" w:rsidP="001000E0">
      <w:pPr>
        <w:spacing w:after="240" w:line="240" w:lineRule="auto"/>
        <w:ind w:left="720" w:right="720"/>
        <w:rPr>
          <w:rFonts w:ascii="Times New Roman" w:hAnsi="Times New Roman" w:cs="Times New Roman"/>
          <w:sz w:val="24"/>
          <w:szCs w:val="24"/>
        </w:rPr>
      </w:pPr>
      <w:r>
        <w:rPr>
          <w:rFonts w:ascii="Times New Roman" w:hAnsi="Times New Roman" w:cs="Times New Roman"/>
          <w:sz w:val="24"/>
          <w:szCs w:val="24"/>
        </w:rPr>
        <w:t>Requestors (department chairs, directors, deans, etc.) should forward the completed form through the same channels used for the justification authorization process.</w:t>
      </w:r>
    </w:p>
    <w:p w14:paraId="7380949D" w14:textId="77777777" w:rsidR="006B524C" w:rsidRPr="00015A83" w:rsidRDefault="006B524C" w:rsidP="00015A83">
      <w:pPr>
        <w:spacing w:after="240" w:line="240" w:lineRule="auto"/>
        <w:ind w:left="720" w:right="720"/>
        <w:rPr>
          <w:rFonts w:ascii="Times New Roman" w:hAnsi="Times New Roman" w:cs="Times New Roman"/>
          <w:sz w:val="24"/>
          <w:szCs w:val="24"/>
        </w:rPr>
      </w:pPr>
    </w:p>
    <w:p w14:paraId="26D244DF" w14:textId="77777777" w:rsidR="00FB6FA5" w:rsidRPr="00141270" w:rsidRDefault="00E10ACD" w:rsidP="00744E2C">
      <w:pPr>
        <w:spacing w:after="240"/>
        <w:ind w:left="720" w:right="720"/>
        <w:jc w:val="center"/>
        <w:rPr>
          <w:rFonts w:ascii="Times New Roman" w:hAnsi="Times New Roman" w:cs="Times New Roman"/>
          <w:b/>
          <w:color w:val="C00000"/>
          <w:sz w:val="36"/>
        </w:rPr>
      </w:pPr>
      <w:r>
        <w:rPr>
          <w:rFonts w:ascii="Times New Roman" w:hAnsi="Times New Roman" w:cs="Times New Roman"/>
          <w:b/>
          <w:color w:val="C00000"/>
          <w:sz w:val="36"/>
        </w:rPr>
        <w:br w:type="page"/>
      </w:r>
      <w:r w:rsidR="00FD6BD7" w:rsidRPr="00141270">
        <w:rPr>
          <w:rFonts w:ascii="Times New Roman" w:hAnsi="Times New Roman" w:cs="Times New Roman"/>
          <w:b/>
          <w:color w:val="C00000"/>
          <w:sz w:val="36"/>
        </w:rPr>
        <w:lastRenderedPageBreak/>
        <w:t xml:space="preserve">REQUEST FOR EXCEPTION TO </w:t>
      </w:r>
      <w:r w:rsidR="00744E2C">
        <w:rPr>
          <w:rFonts w:ascii="Times New Roman" w:hAnsi="Times New Roman" w:cs="Times New Roman"/>
          <w:b/>
          <w:color w:val="C00000"/>
          <w:sz w:val="36"/>
        </w:rPr>
        <w:t>HIRE</w:t>
      </w:r>
    </w:p>
    <w:p w14:paraId="6BA8DFF9" w14:textId="77777777" w:rsidR="00490AEE" w:rsidRPr="007D1631" w:rsidRDefault="00FD6BD7" w:rsidP="00141270">
      <w:pPr>
        <w:jc w:val="center"/>
        <w:rPr>
          <w:rFonts w:ascii="Times New Roman" w:hAnsi="Times New Roman" w:cs="Times New Roman"/>
          <w:b/>
          <w:i/>
        </w:rPr>
      </w:pPr>
      <w:r w:rsidRPr="00FD6BD7">
        <w:rPr>
          <w:rFonts w:ascii="Times New Roman" w:hAnsi="Times New Roman" w:cs="Times New Roman"/>
          <w:i/>
        </w:rPr>
        <w:t xml:space="preserve">To be completed by department </w:t>
      </w:r>
      <w:r>
        <w:rPr>
          <w:rFonts w:ascii="Times New Roman" w:hAnsi="Times New Roman" w:cs="Times New Roman"/>
          <w:i/>
        </w:rPr>
        <w:t xml:space="preserve">chair, dean, </w:t>
      </w:r>
      <w:r w:rsidRPr="00FD6BD7">
        <w:rPr>
          <w:rFonts w:ascii="Times New Roman" w:hAnsi="Times New Roman" w:cs="Times New Roman"/>
          <w:i/>
        </w:rPr>
        <w:t>or director</w:t>
      </w:r>
      <w:r>
        <w:rPr>
          <w:rFonts w:ascii="Times New Roman" w:hAnsi="Times New Roman" w:cs="Times New Roman"/>
          <w:i/>
        </w:rPr>
        <w:t>, and submitted through channels to Vice President</w:t>
      </w:r>
    </w:p>
    <w:tbl>
      <w:tblPr>
        <w:tblStyle w:val="TableGrid"/>
        <w:tblW w:w="0" w:type="auto"/>
        <w:tblLook w:val="04A0" w:firstRow="1" w:lastRow="0" w:firstColumn="1" w:lastColumn="0" w:noHBand="0" w:noVBand="1"/>
      </w:tblPr>
      <w:tblGrid>
        <w:gridCol w:w="5386"/>
        <w:gridCol w:w="5386"/>
        <w:gridCol w:w="18"/>
      </w:tblGrid>
      <w:tr w:rsidR="00141270" w14:paraId="3D9CB3F3" w14:textId="77777777" w:rsidTr="001000E0">
        <w:trPr>
          <w:gridAfter w:val="1"/>
          <w:wAfter w:w="18" w:type="dxa"/>
        </w:trPr>
        <w:tc>
          <w:tcPr>
            <w:tcW w:w="5386" w:type="dxa"/>
          </w:tcPr>
          <w:p w14:paraId="48A53FCE" w14:textId="77777777" w:rsidR="00141270" w:rsidRPr="00141270" w:rsidRDefault="00141270" w:rsidP="00141270">
            <w:pPr>
              <w:rPr>
                <w:rFonts w:ascii="Times New Roman" w:hAnsi="Times New Roman" w:cs="Times New Roman"/>
              </w:rPr>
            </w:pPr>
            <w:r w:rsidRPr="00141270">
              <w:rPr>
                <w:rFonts w:ascii="Times New Roman" w:hAnsi="Times New Roman" w:cs="Times New Roman"/>
              </w:rPr>
              <w:t>Department:</w:t>
            </w:r>
          </w:p>
          <w:p w14:paraId="068D8E7E" w14:textId="77777777" w:rsidR="00141270" w:rsidRPr="00141270" w:rsidRDefault="00141270" w:rsidP="00141270">
            <w:pPr>
              <w:rPr>
                <w:rFonts w:ascii="Times New Roman" w:hAnsi="Times New Roman" w:cs="Times New Roman"/>
                <w:b/>
              </w:rPr>
            </w:pPr>
          </w:p>
        </w:tc>
        <w:tc>
          <w:tcPr>
            <w:tcW w:w="5386" w:type="dxa"/>
          </w:tcPr>
          <w:p w14:paraId="7FA02447" w14:textId="77777777" w:rsidR="00141270" w:rsidRPr="00141270" w:rsidRDefault="00141270" w:rsidP="00141270">
            <w:pPr>
              <w:rPr>
                <w:rFonts w:ascii="Times New Roman" w:hAnsi="Times New Roman" w:cs="Times New Roman"/>
                <w:b/>
              </w:rPr>
            </w:pPr>
            <w:r w:rsidRPr="00141270">
              <w:rPr>
                <w:rFonts w:ascii="Times New Roman" w:hAnsi="Times New Roman" w:cs="Times New Roman"/>
              </w:rPr>
              <w:t>Division:</w:t>
            </w:r>
          </w:p>
        </w:tc>
      </w:tr>
      <w:tr w:rsidR="00141270" w14:paraId="0DF24A81" w14:textId="77777777" w:rsidTr="001000E0">
        <w:trPr>
          <w:gridAfter w:val="1"/>
          <w:wAfter w:w="18" w:type="dxa"/>
        </w:trPr>
        <w:tc>
          <w:tcPr>
            <w:tcW w:w="5386" w:type="dxa"/>
          </w:tcPr>
          <w:p w14:paraId="3FB04A5E" w14:textId="77777777" w:rsidR="00141270" w:rsidRDefault="00141270" w:rsidP="00141270">
            <w:pPr>
              <w:rPr>
                <w:rFonts w:ascii="Times New Roman" w:hAnsi="Times New Roman" w:cs="Times New Roman"/>
              </w:rPr>
            </w:pPr>
            <w:r w:rsidRPr="00141270">
              <w:rPr>
                <w:rFonts w:ascii="Times New Roman" w:hAnsi="Times New Roman" w:cs="Times New Roman"/>
              </w:rPr>
              <w:t>Classification of Position:</w:t>
            </w:r>
          </w:p>
          <w:p w14:paraId="6921D0DD" w14:textId="77777777" w:rsidR="00141270" w:rsidRPr="00141270" w:rsidRDefault="00141270" w:rsidP="00141270">
            <w:pPr>
              <w:rPr>
                <w:rFonts w:ascii="Times New Roman" w:hAnsi="Times New Roman" w:cs="Times New Roman"/>
                <w:b/>
              </w:rPr>
            </w:pPr>
          </w:p>
        </w:tc>
        <w:tc>
          <w:tcPr>
            <w:tcW w:w="5386" w:type="dxa"/>
          </w:tcPr>
          <w:p w14:paraId="51568A85" w14:textId="77777777" w:rsidR="00141270" w:rsidRDefault="00141270" w:rsidP="00141270">
            <w:pPr>
              <w:rPr>
                <w:rFonts w:ascii="Times New Roman" w:hAnsi="Times New Roman" w:cs="Times New Roman"/>
              </w:rPr>
            </w:pPr>
            <w:r w:rsidRPr="003E366C">
              <w:rPr>
                <w:rFonts w:ascii="Times New Roman" w:hAnsi="Times New Roman" w:cs="Times New Roman"/>
                <w:color w:val="000000" w:themeColor="text1"/>
              </w:rPr>
              <w:t>New Position</w:t>
            </w:r>
            <w:r>
              <w:rPr>
                <w:rFonts w:ascii="Times New Roman" w:hAnsi="Times New Roman" w:cs="Times New Roman"/>
              </w:rPr>
              <w:t xml:space="preserve"> or Replacement</w:t>
            </w:r>
            <w:r w:rsidR="00A92901">
              <w:rPr>
                <w:rFonts w:ascii="Times New Roman" w:hAnsi="Times New Roman" w:cs="Times New Roman"/>
              </w:rPr>
              <w:t xml:space="preserve"> (include Position Number)</w:t>
            </w:r>
            <w:r>
              <w:rPr>
                <w:rFonts w:ascii="Times New Roman" w:hAnsi="Times New Roman" w:cs="Times New Roman"/>
              </w:rPr>
              <w:t>:</w:t>
            </w:r>
          </w:p>
          <w:p w14:paraId="000D012A" w14:textId="77777777" w:rsidR="00141270" w:rsidRPr="006E43A5" w:rsidRDefault="00141270" w:rsidP="00141270">
            <w:pPr>
              <w:pStyle w:val="ListParagraph"/>
              <w:ind w:left="360"/>
              <w:rPr>
                <w:rFonts w:ascii="Times New Roman" w:hAnsi="Times New Roman" w:cs="Times New Roman"/>
                <w:b/>
              </w:rPr>
            </w:pPr>
          </w:p>
        </w:tc>
      </w:tr>
      <w:tr w:rsidR="00141270" w14:paraId="29835434" w14:textId="77777777" w:rsidTr="001000E0">
        <w:trPr>
          <w:gridAfter w:val="1"/>
          <w:wAfter w:w="18" w:type="dxa"/>
        </w:trPr>
        <w:tc>
          <w:tcPr>
            <w:tcW w:w="5386" w:type="dxa"/>
          </w:tcPr>
          <w:p w14:paraId="2320EAB8" w14:textId="77777777" w:rsidR="00141270" w:rsidRPr="00141270" w:rsidRDefault="00141270" w:rsidP="00141270">
            <w:pPr>
              <w:rPr>
                <w:rFonts w:ascii="Times New Roman" w:hAnsi="Times New Roman" w:cs="Times New Roman"/>
              </w:rPr>
            </w:pPr>
            <w:r>
              <w:rPr>
                <w:rFonts w:ascii="Times New Roman" w:hAnsi="Times New Roman" w:cs="Times New Roman"/>
              </w:rPr>
              <w:t>Permanent or Temporary Appointment:</w:t>
            </w:r>
          </w:p>
          <w:p w14:paraId="40D94A49" w14:textId="77777777" w:rsidR="00141270" w:rsidRPr="006E43A5" w:rsidRDefault="00141270" w:rsidP="00141270">
            <w:pPr>
              <w:pStyle w:val="ListParagraph"/>
              <w:ind w:left="360"/>
              <w:rPr>
                <w:rFonts w:ascii="Times New Roman" w:hAnsi="Times New Roman" w:cs="Times New Roman"/>
                <w:b/>
              </w:rPr>
            </w:pPr>
          </w:p>
        </w:tc>
        <w:tc>
          <w:tcPr>
            <w:tcW w:w="5386" w:type="dxa"/>
          </w:tcPr>
          <w:p w14:paraId="6B03B80C" w14:textId="77777777" w:rsidR="00141270" w:rsidRDefault="00141270" w:rsidP="00141270">
            <w:pPr>
              <w:rPr>
                <w:rFonts w:ascii="Times New Roman" w:hAnsi="Times New Roman" w:cs="Times New Roman"/>
              </w:rPr>
            </w:pPr>
            <w:r>
              <w:rPr>
                <w:rFonts w:ascii="Times New Roman" w:hAnsi="Times New Roman" w:cs="Times New Roman"/>
              </w:rPr>
              <w:t>Requested Dates of Appointment:</w:t>
            </w:r>
          </w:p>
          <w:p w14:paraId="08B882EC" w14:textId="77777777" w:rsidR="00141270" w:rsidRPr="006E43A5" w:rsidRDefault="00141270" w:rsidP="00141270">
            <w:pPr>
              <w:pStyle w:val="ListParagraph"/>
              <w:ind w:left="360"/>
              <w:rPr>
                <w:rFonts w:ascii="Times New Roman" w:hAnsi="Times New Roman" w:cs="Times New Roman"/>
                <w:b/>
              </w:rPr>
            </w:pPr>
          </w:p>
        </w:tc>
      </w:tr>
      <w:tr w:rsidR="00BE39D5" w14:paraId="04EC6411" w14:textId="77777777" w:rsidTr="003E366C">
        <w:trPr>
          <w:gridAfter w:val="1"/>
          <w:wAfter w:w="18" w:type="dxa"/>
        </w:trPr>
        <w:tc>
          <w:tcPr>
            <w:tcW w:w="10772" w:type="dxa"/>
            <w:gridSpan w:val="2"/>
          </w:tcPr>
          <w:p w14:paraId="2E4218C5" w14:textId="77777777" w:rsidR="00BE39D5" w:rsidRPr="006E43A5" w:rsidRDefault="00146B68" w:rsidP="003E366C">
            <w:pPr>
              <w:pStyle w:val="ListParagraph"/>
              <w:numPr>
                <w:ilvl w:val="0"/>
                <w:numId w:val="2"/>
              </w:numPr>
              <w:rPr>
                <w:rFonts w:ascii="Times New Roman" w:hAnsi="Times New Roman" w:cs="Times New Roman"/>
                <w:b/>
              </w:rPr>
            </w:pPr>
            <w:r w:rsidRPr="006E43A5">
              <w:rPr>
                <w:rFonts w:ascii="Times New Roman" w:hAnsi="Times New Roman" w:cs="Times New Roman"/>
                <w:b/>
              </w:rPr>
              <w:t xml:space="preserve">Describe in detail the </w:t>
            </w:r>
            <w:r w:rsidR="00141270">
              <w:rPr>
                <w:rFonts w:ascii="Times New Roman" w:hAnsi="Times New Roman" w:cs="Times New Roman"/>
                <w:b/>
              </w:rPr>
              <w:t xml:space="preserve">increase in </w:t>
            </w:r>
            <w:r w:rsidRPr="006E43A5">
              <w:rPr>
                <w:rFonts w:ascii="Times New Roman" w:hAnsi="Times New Roman" w:cs="Times New Roman"/>
                <w:b/>
              </w:rPr>
              <w:t>net revenue that will come to the university.</w:t>
            </w:r>
          </w:p>
          <w:p w14:paraId="38BD1B27" w14:textId="77777777" w:rsidR="00BE39D5" w:rsidRDefault="00BE39D5" w:rsidP="002B1E30">
            <w:pPr>
              <w:rPr>
                <w:rFonts w:ascii="Times New Roman" w:hAnsi="Times New Roman" w:cs="Times New Roman"/>
              </w:rPr>
            </w:pPr>
          </w:p>
          <w:p w14:paraId="49C77BFD" w14:textId="77777777" w:rsidR="003E366C" w:rsidRDefault="003E366C" w:rsidP="002B1E30">
            <w:pPr>
              <w:rPr>
                <w:rFonts w:ascii="Times New Roman" w:hAnsi="Times New Roman" w:cs="Times New Roman"/>
              </w:rPr>
            </w:pPr>
          </w:p>
        </w:tc>
      </w:tr>
      <w:tr w:rsidR="00BE39D5" w14:paraId="6C6738FE" w14:textId="77777777" w:rsidTr="003E366C">
        <w:trPr>
          <w:gridAfter w:val="1"/>
          <w:wAfter w:w="18" w:type="dxa"/>
        </w:trPr>
        <w:tc>
          <w:tcPr>
            <w:tcW w:w="10772" w:type="dxa"/>
            <w:gridSpan w:val="2"/>
          </w:tcPr>
          <w:p w14:paraId="7BC79AC4" w14:textId="77777777" w:rsidR="00BE39D5" w:rsidRPr="006E43A5" w:rsidRDefault="00141270" w:rsidP="003E366C">
            <w:pPr>
              <w:pStyle w:val="ListParagraph"/>
              <w:numPr>
                <w:ilvl w:val="0"/>
                <w:numId w:val="2"/>
              </w:numPr>
              <w:rPr>
                <w:rFonts w:ascii="Times New Roman" w:hAnsi="Times New Roman" w:cs="Times New Roman"/>
                <w:b/>
              </w:rPr>
            </w:pPr>
            <w:r>
              <w:rPr>
                <w:rFonts w:ascii="Times New Roman" w:hAnsi="Times New Roman" w:cs="Times New Roman"/>
                <w:b/>
              </w:rPr>
              <w:t xml:space="preserve">Describe why this is the most </w:t>
            </w:r>
            <w:r w:rsidRPr="00625935">
              <w:rPr>
                <w:rFonts w:ascii="Times New Roman" w:hAnsi="Times New Roman" w:cs="Times New Roman"/>
                <w:b/>
                <w:u w:val="single"/>
              </w:rPr>
              <w:t>cost-effective method</w:t>
            </w:r>
            <w:r>
              <w:rPr>
                <w:rFonts w:ascii="Times New Roman" w:hAnsi="Times New Roman" w:cs="Times New Roman"/>
                <w:b/>
              </w:rPr>
              <w:t xml:space="preserve"> of providing the service.  </w:t>
            </w:r>
          </w:p>
          <w:p w14:paraId="3389530E" w14:textId="77777777" w:rsidR="00BE39D5" w:rsidRDefault="00BE39D5">
            <w:pPr>
              <w:rPr>
                <w:rFonts w:ascii="Times New Roman" w:hAnsi="Times New Roman" w:cs="Times New Roman"/>
              </w:rPr>
            </w:pPr>
          </w:p>
          <w:p w14:paraId="364411AF" w14:textId="77777777" w:rsidR="003E366C" w:rsidRDefault="003E366C">
            <w:pPr>
              <w:rPr>
                <w:rFonts w:ascii="Times New Roman" w:hAnsi="Times New Roman" w:cs="Times New Roman"/>
              </w:rPr>
            </w:pPr>
          </w:p>
        </w:tc>
      </w:tr>
      <w:tr w:rsidR="00BE39D5" w14:paraId="3BDDAB99" w14:textId="77777777" w:rsidTr="003E366C">
        <w:trPr>
          <w:gridAfter w:val="1"/>
          <w:wAfter w:w="18" w:type="dxa"/>
        </w:trPr>
        <w:tc>
          <w:tcPr>
            <w:tcW w:w="10772" w:type="dxa"/>
            <w:gridSpan w:val="2"/>
          </w:tcPr>
          <w:p w14:paraId="4F0260FB" w14:textId="77777777" w:rsidR="00146B68" w:rsidRPr="006E43A5" w:rsidRDefault="00146B68" w:rsidP="003E366C">
            <w:pPr>
              <w:pStyle w:val="ListParagraph"/>
              <w:numPr>
                <w:ilvl w:val="0"/>
                <w:numId w:val="2"/>
              </w:numPr>
              <w:rPr>
                <w:rFonts w:ascii="Times New Roman" w:hAnsi="Times New Roman" w:cs="Times New Roman"/>
                <w:b/>
              </w:rPr>
            </w:pPr>
            <w:r w:rsidRPr="006E43A5">
              <w:rPr>
                <w:rFonts w:ascii="Times New Roman" w:hAnsi="Times New Roman" w:cs="Times New Roman"/>
                <w:b/>
              </w:rPr>
              <w:t xml:space="preserve">Describe why </w:t>
            </w:r>
            <w:r w:rsidR="00141270">
              <w:rPr>
                <w:rFonts w:ascii="Times New Roman" w:hAnsi="Times New Roman" w:cs="Times New Roman"/>
                <w:b/>
              </w:rPr>
              <w:t xml:space="preserve">making this exception </w:t>
            </w:r>
            <w:r w:rsidRPr="006E43A5">
              <w:rPr>
                <w:rFonts w:ascii="Times New Roman" w:hAnsi="Times New Roman" w:cs="Times New Roman"/>
                <w:b/>
              </w:rPr>
              <w:t xml:space="preserve">is critical for the university’s </w:t>
            </w:r>
            <w:r w:rsidR="006E43A5">
              <w:rPr>
                <w:rFonts w:ascii="Times New Roman" w:hAnsi="Times New Roman" w:cs="Times New Roman"/>
                <w:b/>
              </w:rPr>
              <w:t>commitment</w:t>
            </w:r>
            <w:r w:rsidR="0032264C">
              <w:rPr>
                <w:rFonts w:ascii="Times New Roman" w:hAnsi="Times New Roman" w:cs="Times New Roman"/>
                <w:b/>
              </w:rPr>
              <w:t>s</w:t>
            </w:r>
            <w:r w:rsidR="006E43A5">
              <w:rPr>
                <w:rFonts w:ascii="Times New Roman" w:hAnsi="Times New Roman" w:cs="Times New Roman"/>
                <w:b/>
              </w:rPr>
              <w:t xml:space="preserve"> to </w:t>
            </w:r>
            <w:r w:rsidRPr="006E43A5">
              <w:rPr>
                <w:rFonts w:ascii="Times New Roman" w:hAnsi="Times New Roman" w:cs="Times New Roman"/>
                <w:b/>
              </w:rPr>
              <w:t xml:space="preserve">safety, </w:t>
            </w:r>
            <w:r w:rsidR="00A96769">
              <w:rPr>
                <w:rFonts w:ascii="Times New Roman" w:hAnsi="Times New Roman" w:cs="Times New Roman"/>
                <w:b/>
              </w:rPr>
              <w:t xml:space="preserve">to </w:t>
            </w:r>
            <w:r w:rsidR="0032264C">
              <w:rPr>
                <w:rFonts w:ascii="Times New Roman" w:hAnsi="Times New Roman" w:cs="Times New Roman"/>
                <w:b/>
              </w:rPr>
              <w:t xml:space="preserve">legal or </w:t>
            </w:r>
            <w:r w:rsidR="006E43A5">
              <w:rPr>
                <w:rFonts w:ascii="Times New Roman" w:hAnsi="Times New Roman" w:cs="Times New Roman"/>
                <w:b/>
              </w:rPr>
              <w:t xml:space="preserve">regulatory </w:t>
            </w:r>
            <w:r w:rsidRPr="006E43A5">
              <w:rPr>
                <w:rFonts w:ascii="Times New Roman" w:hAnsi="Times New Roman" w:cs="Times New Roman"/>
                <w:b/>
              </w:rPr>
              <w:t xml:space="preserve">compliance, </w:t>
            </w:r>
            <w:r w:rsidR="003E366C" w:rsidRPr="006E43A5">
              <w:rPr>
                <w:rFonts w:ascii="Times New Roman" w:hAnsi="Times New Roman" w:cs="Times New Roman"/>
                <w:b/>
              </w:rPr>
              <w:t xml:space="preserve">or </w:t>
            </w:r>
            <w:r w:rsidR="00E10ACD">
              <w:rPr>
                <w:rFonts w:ascii="Times New Roman" w:hAnsi="Times New Roman" w:cs="Times New Roman"/>
                <w:b/>
              </w:rPr>
              <w:t>other critical need</w:t>
            </w:r>
            <w:r w:rsidR="00CF1AE5">
              <w:rPr>
                <w:rFonts w:ascii="Times New Roman" w:hAnsi="Times New Roman" w:cs="Times New Roman"/>
                <w:b/>
              </w:rPr>
              <w:t>.</w:t>
            </w:r>
          </w:p>
          <w:p w14:paraId="294F6F00" w14:textId="77777777" w:rsidR="00BE39D5" w:rsidRDefault="00BE39D5" w:rsidP="00146B68">
            <w:pPr>
              <w:rPr>
                <w:rFonts w:ascii="Times New Roman" w:hAnsi="Times New Roman" w:cs="Times New Roman"/>
              </w:rPr>
            </w:pPr>
          </w:p>
          <w:p w14:paraId="67622977" w14:textId="77777777" w:rsidR="003E366C" w:rsidRDefault="003E366C" w:rsidP="00146B68">
            <w:pPr>
              <w:rPr>
                <w:rFonts w:ascii="Times New Roman" w:hAnsi="Times New Roman" w:cs="Times New Roman"/>
              </w:rPr>
            </w:pPr>
          </w:p>
        </w:tc>
      </w:tr>
      <w:tr w:rsidR="007561F9" w14:paraId="03559944" w14:textId="77777777" w:rsidTr="003E366C">
        <w:trPr>
          <w:trHeight w:val="591"/>
        </w:trPr>
        <w:tc>
          <w:tcPr>
            <w:tcW w:w="10790" w:type="dxa"/>
            <w:gridSpan w:val="3"/>
          </w:tcPr>
          <w:p w14:paraId="420CDF9A" w14:textId="77777777" w:rsidR="007561F9" w:rsidRPr="00FD6BD7" w:rsidRDefault="00A55723" w:rsidP="00C1115B">
            <w:pPr>
              <w:pStyle w:val="ListParagraph"/>
              <w:numPr>
                <w:ilvl w:val="0"/>
                <w:numId w:val="2"/>
              </w:numPr>
              <w:rPr>
                <w:rFonts w:ascii="Times New Roman" w:hAnsi="Times New Roman" w:cs="Times New Roman"/>
                <w:b/>
              </w:rPr>
            </w:pPr>
            <w:r w:rsidRPr="00FD6BD7">
              <w:rPr>
                <w:rFonts w:ascii="Times New Roman" w:hAnsi="Times New Roman" w:cs="Times New Roman"/>
                <w:b/>
                <w:color w:val="000000" w:themeColor="text1"/>
              </w:rPr>
              <w:t xml:space="preserve">Detailed </w:t>
            </w:r>
            <w:r w:rsidR="007561F9" w:rsidRPr="00FD6BD7">
              <w:rPr>
                <w:rFonts w:ascii="Times New Roman" w:hAnsi="Times New Roman" w:cs="Times New Roman"/>
                <w:b/>
                <w:color w:val="000000" w:themeColor="text1"/>
              </w:rPr>
              <w:t xml:space="preserve">Funding </w:t>
            </w:r>
            <w:r w:rsidR="00EA40B2" w:rsidRPr="00FD6BD7">
              <w:rPr>
                <w:rFonts w:ascii="Times New Roman" w:hAnsi="Times New Roman" w:cs="Times New Roman"/>
                <w:b/>
                <w:color w:val="000000" w:themeColor="text1"/>
              </w:rPr>
              <w:t>Source</w:t>
            </w:r>
            <w:r w:rsidR="00A92901">
              <w:rPr>
                <w:rFonts w:ascii="Times New Roman" w:hAnsi="Times New Roman" w:cs="Times New Roman"/>
                <w:b/>
                <w:color w:val="000000" w:themeColor="text1"/>
              </w:rPr>
              <w:t>:</w:t>
            </w:r>
          </w:p>
          <w:p w14:paraId="02EAFAAE" w14:textId="77777777" w:rsidR="003E366C" w:rsidRDefault="003E366C" w:rsidP="00C1115B">
            <w:pPr>
              <w:rPr>
                <w:rFonts w:ascii="Times New Roman" w:hAnsi="Times New Roman" w:cs="Times New Roman"/>
              </w:rPr>
            </w:pPr>
          </w:p>
          <w:p w14:paraId="0B9F8FA0" w14:textId="77777777" w:rsidR="00FD6BD7" w:rsidRDefault="00FD6BD7" w:rsidP="00C1115B">
            <w:pPr>
              <w:rPr>
                <w:rFonts w:ascii="Times New Roman" w:hAnsi="Times New Roman" w:cs="Times New Roman"/>
              </w:rPr>
            </w:pPr>
          </w:p>
        </w:tc>
      </w:tr>
      <w:tr w:rsidR="003E366C" w14:paraId="1BF8545B" w14:textId="77777777" w:rsidTr="003E366C">
        <w:trPr>
          <w:trHeight w:val="591"/>
        </w:trPr>
        <w:tc>
          <w:tcPr>
            <w:tcW w:w="10790" w:type="dxa"/>
            <w:gridSpan w:val="3"/>
          </w:tcPr>
          <w:p w14:paraId="05E5694A" w14:textId="77777777" w:rsidR="003E366C" w:rsidRDefault="003E366C" w:rsidP="003E366C">
            <w:pPr>
              <w:tabs>
                <w:tab w:val="left" w:pos="6480"/>
              </w:tabs>
              <w:rPr>
                <w:rFonts w:ascii="Times New Roman" w:hAnsi="Times New Roman" w:cs="Times New Roman"/>
              </w:rPr>
            </w:pPr>
          </w:p>
          <w:p w14:paraId="4D04EAD1" w14:textId="77777777" w:rsidR="003E366C" w:rsidRDefault="003E366C" w:rsidP="003E366C">
            <w:pPr>
              <w:tabs>
                <w:tab w:val="left" w:pos="6480"/>
              </w:tabs>
              <w:rPr>
                <w:rFonts w:ascii="Times New Roman" w:hAnsi="Times New Roman" w:cs="Times New Roman"/>
              </w:rPr>
            </w:pPr>
            <w:r>
              <w:rPr>
                <w:rFonts w:ascii="Times New Roman" w:hAnsi="Times New Roman" w:cs="Times New Roman"/>
              </w:rPr>
              <w:t>Approved – Vice President _________________________________________</w:t>
            </w:r>
            <w:r>
              <w:rPr>
                <w:rFonts w:ascii="Times New Roman" w:hAnsi="Times New Roman" w:cs="Times New Roman"/>
              </w:rPr>
              <w:tab/>
              <w:t xml:space="preserve">          Date ____________________</w:t>
            </w:r>
          </w:p>
          <w:p w14:paraId="50B129EF" w14:textId="77777777" w:rsidR="00FD6BD7" w:rsidRPr="00FD6BD7" w:rsidRDefault="00FD6BD7" w:rsidP="003E366C">
            <w:pPr>
              <w:tabs>
                <w:tab w:val="left" w:pos="6480"/>
              </w:tabs>
              <w:rPr>
                <w:rFonts w:ascii="Times New Roman" w:hAnsi="Times New Roman" w:cs="Times New Roman"/>
                <w:i/>
              </w:rPr>
            </w:pPr>
          </w:p>
          <w:p w14:paraId="37A29476" w14:textId="77777777" w:rsidR="00FD6BD7" w:rsidRPr="00FD6BD7" w:rsidRDefault="00FD6BD7" w:rsidP="003E366C">
            <w:pPr>
              <w:tabs>
                <w:tab w:val="left" w:pos="6480"/>
              </w:tabs>
              <w:rPr>
                <w:rFonts w:ascii="Times New Roman" w:hAnsi="Times New Roman" w:cs="Times New Roman"/>
                <w:i/>
              </w:rPr>
            </w:pPr>
            <w:r w:rsidRPr="00FD6BD7">
              <w:rPr>
                <w:rFonts w:ascii="Times New Roman" w:hAnsi="Times New Roman" w:cs="Times New Roman"/>
                <w:i/>
              </w:rPr>
              <w:t>Vice President submits completed form to Budget Office.</w:t>
            </w:r>
          </w:p>
          <w:p w14:paraId="73263626" w14:textId="77777777" w:rsidR="003E366C" w:rsidRPr="003E366C" w:rsidRDefault="003E366C" w:rsidP="00EC37C6">
            <w:pPr>
              <w:rPr>
                <w:rFonts w:ascii="Times New Roman" w:hAnsi="Times New Roman" w:cs="Times New Roman"/>
                <w:color w:val="000000" w:themeColor="text1"/>
              </w:rPr>
            </w:pPr>
          </w:p>
        </w:tc>
      </w:tr>
      <w:tr w:rsidR="00627FF2" w14:paraId="15A14944" w14:textId="77777777" w:rsidTr="003E366C">
        <w:tc>
          <w:tcPr>
            <w:tcW w:w="10790" w:type="dxa"/>
            <w:gridSpan w:val="3"/>
          </w:tcPr>
          <w:p w14:paraId="20C8E6FA" w14:textId="77777777" w:rsidR="00627FF2" w:rsidRPr="0032264C" w:rsidRDefault="00627FF2" w:rsidP="00F63020">
            <w:pPr>
              <w:rPr>
                <w:rFonts w:ascii="Times New Roman" w:hAnsi="Times New Roman" w:cs="Times New Roman"/>
                <w:b/>
                <w:color w:val="C00000"/>
                <w:sz w:val="21"/>
                <w:szCs w:val="21"/>
              </w:rPr>
            </w:pPr>
            <w:r w:rsidRPr="0032264C">
              <w:rPr>
                <w:rFonts w:ascii="Times New Roman" w:hAnsi="Times New Roman" w:cs="Times New Roman"/>
                <w:b/>
                <w:color w:val="C00000"/>
              </w:rPr>
              <w:t>BUDGET IMPACT:</w:t>
            </w:r>
            <w:r w:rsidR="00641071" w:rsidRPr="0032264C">
              <w:rPr>
                <w:rFonts w:ascii="Times New Roman" w:hAnsi="Times New Roman" w:cs="Times New Roman"/>
                <w:b/>
                <w:color w:val="C00000"/>
              </w:rPr>
              <w:t xml:space="preserve"> </w:t>
            </w:r>
            <w:r w:rsidR="00641071" w:rsidRPr="0032264C">
              <w:rPr>
                <w:rFonts w:ascii="Times New Roman" w:hAnsi="Times New Roman" w:cs="Times New Roman"/>
                <w:b/>
                <w:color w:val="C00000"/>
                <w:sz w:val="21"/>
                <w:szCs w:val="21"/>
              </w:rPr>
              <w:t xml:space="preserve">(To be completed by the Budget Office </w:t>
            </w:r>
            <w:r w:rsidR="003E366C" w:rsidRPr="0032264C">
              <w:rPr>
                <w:rFonts w:ascii="Times New Roman" w:hAnsi="Times New Roman" w:cs="Times New Roman"/>
                <w:b/>
                <w:color w:val="C00000"/>
                <w:sz w:val="21"/>
                <w:szCs w:val="21"/>
              </w:rPr>
              <w:t>before review by President’s Cabinet)</w:t>
            </w:r>
          </w:p>
          <w:p w14:paraId="5651B5F9" w14:textId="77777777" w:rsidR="00627FF2" w:rsidRPr="0032264C" w:rsidRDefault="00627FF2" w:rsidP="00F63020">
            <w:pPr>
              <w:rPr>
                <w:rFonts w:ascii="Times New Roman" w:hAnsi="Times New Roman" w:cs="Times New Roman"/>
                <w:b/>
                <w:color w:val="C00000"/>
              </w:rPr>
            </w:pPr>
          </w:p>
          <w:p w14:paraId="17BEF14B" w14:textId="77777777" w:rsidR="00627FF2" w:rsidRPr="0032264C" w:rsidRDefault="00627FF2" w:rsidP="00F63020">
            <w:pPr>
              <w:rPr>
                <w:rFonts w:ascii="Times New Roman" w:hAnsi="Times New Roman" w:cs="Times New Roman"/>
                <w:b/>
                <w:color w:val="C00000"/>
              </w:rPr>
            </w:pPr>
            <w:r w:rsidRPr="0032264C">
              <w:rPr>
                <w:rFonts w:ascii="Times New Roman" w:hAnsi="Times New Roman" w:cs="Times New Roman"/>
                <w:b/>
                <w:color w:val="C00000"/>
              </w:rPr>
              <w:t>Salary:_________   Benefits:__________  Funds identified by the requestor</w:t>
            </w:r>
            <w:r w:rsidR="00FD6BD7" w:rsidRPr="0032264C">
              <w:rPr>
                <w:rFonts w:ascii="Times New Roman" w:hAnsi="Times New Roman" w:cs="Times New Roman"/>
                <w:b/>
                <w:color w:val="C00000"/>
              </w:rPr>
              <w:t>:</w:t>
            </w:r>
            <w:r w:rsidRPr="0032264C">
              <w:rPr>
                <w:rFonts w:ascii="Times New Roman" w:hAnsi="Times New Roman" w:cs="Times New Roman"/>
                <w:b/>
                <w:color w:val="C00000"/>
              </w:rPr>
              <w:t xml:space="preserve">___________                      </w:t>
            </w:r>
          </w:p>
          <w:p w14:paraId="133B89F0" w14:textId="77777777" w:rsidR="003E366C" w:rsidRPr="0032264C" w:rsidRDefault="003E366C" w:rsidP="00F63020">
            <w:pPr>
              <w:rPr>
                <w:rFonts w:ascii="Times New Roman" w:hAnsi="Times New Roman" w:cs="Times New Roman"/>
                <w:b/>
                <w:color w:val="C00000"/>
              </w:rPr>
            </w:pPr>
          </w:p>
          <w:p w14:paraId="6E277ECC" w14:textId="77777777" w:rsidR="00627FF2" w:rsidRPr="0032264C" w:rsidRDefault="00627FF2" w:rsidP="00F63020">
            <w:pPr>
              <w:rPr>
                <w:rFonts w:ascii="Times New Roman" w:hAnsi="Times New Roman" w:cs="Times New Roman"/>
                <w:b/>
                <w:color w:val="C00000"/>
              </w:rPr>
            </w:pPr>
            <w:r w:rsidRPr="0032264C">
              <w:rPr>
                <w:rFonts w:ascii="Times New Roman" w:hAnsi="Times New Roman" w:cs="Times New Roman"/>
                <w:b/>
                <w:color w:val="C00000"/>
              </w:rPr>
              <w:t>Total Budget Needed:______________</w:t>
            </w:r>
          </w:p>
          <w:p w14:paraId="7C38444D" w14:textId="77777777" w:rsidR="00627FF2" w:rsidRPr="00A55723" w:rsidRDefault="00627FF2" w:rsidP="00F63020">
            <w:pPr>
              <w:rPr>
                <w:rFonts w:ascii="Times New Roman" w:hAnsi="Times New Roman" w:cs="Times New Roman"/>
                <w:b/>
                <w:color w:val="FF0000"/>
              </w:rPr>
            </w:pPr>
          </w:p>
        </w:tc>
      </w:tr>
    </w:tbl>
    <w:p w14:paraId="678482F4" w14:textId="77777777" w:rsidR="00F63020" w:rsidRDefault="00F63020" w:rsidP="00F63020">
      <w:pPr>
        <w:spacing w:after="0" w:line="240" w:lineRule="auto"/>
        <w:rPr>
          <w:rFonts w:ascii="Times New Roman" w:hAnsi="Times New Roman" w:cs="Times New Roman"/>
        </w:rPr>
      </w:pPr>
    </w:p>
    <w:p w14:paraId="61A0AEE5" w14:textId="77777777" w:rsidR="00490AEE" w:rsidRDefault="00490AEE" w:rsidP="00F63020">
      <w:pPr>
        <w:spacing w:after="0" w:line="240" w:lineRule="auto"/>
        <w:rPr>
          <w:rFonts w:ascii="Times New Roman" w:hAnsi="Times New Roman" w:cs="Times New Roman"/>
        </w:rPr>
      </w:pPr>
    </w:p>
    <w:p w14:paraId="6C626260" w14:textId="77777777" w:rsidR="00627FF2" w:rsidRDefault="00627FF2" w:rsidP="00627FF2">
      <w:pPr>
        <w:spacing w:after="0" w:line="240" w:lineRule="auto"/>
        <w:rPr>
          <w:rFonts w:ascii="Times New Roman" w:hAnsi="Times New Roman" w:cs="Times New Roman"/>
        </w:rPr>
      </w:pPr>
      <w:r>
        <w:rPr>
          <w:rFonts w:ascii="Times New Roman" w:hAnsi="Times New Roman" w:cs="Times New Roman"/>
        </w:rPr>
        <w:t xml:space="preserve">Date discussed with all </w:t>
      </w:r>
      <w:r w:rsidR="00CF1AE5">
        <w:rPr>
          <w:rFonts w:ascii="Times New Roman" w:hAnsi="Times New Roman" w:cs="Times New Roman"/>
        </w:rPr>
        <w:t>V</w:t>
      </w:r>
      <w:r>
        <w:rPr>
          <w:rFonts w:ascii="Times New Roman" w:hAnsi="Times New Roman" w:cs="Times New Roman"/>
        </w:rPr>
        <w:t xml:space="preserve">ice </w:t>
      </w:r>
      <w:r w:rsidR="00CF1AE5">
        <w:rPr>
          <w:rFonts w:ascii="Times New Roman" w:hAnsi="Times New Roman" w:cs="Times New Roman"/>
        </w:rPr>
        <w:t>P</w:t>
      </w:r>
      <w:r>
        <w:rPr>
          <w:rFonts w:ascii="Times New Roman" w:hAnsi="Times New Roman" w:cs="Times New Roman"/>
        </w:rPr>
        <w:t xml:space="preserve">residents </w:t>
      </w:r>
      <w:r>
        <w:rPr>
          <w:rFonts w:ascii="Times New Roman" w:hAnsi="Times New Roman" w:cs="Times New Roman"/>
        </w:rPr>
        <w:tab/>
        <w:t>_________________________</w:t>
      </w:r>
    </w:p>
    <w:p w14:paraId="1564FF41" w14:textId="77777777" w:rsidR="00627FF2" w:rsidRDefault="00627FF2" w:rsidP="00627FF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EA1162F" w14:textId="77777777" w:rsidR="00EC37C6" w:rsidRDefault="00EC37C6" w:rsidP="00EC37C6">
      <w:pPr>
        <w:tabs>
          <w:tab w:val="left" w:pos="6480"/>
        </w:tabs>
        <w:spacing w:after="0" w:line="240" w:lineRule="auto"/>
        <w:rPr>
          <w:rFonts w:ascii="Times New Roman" w:hAnsi="Times New Roman" w:cs="Times New Roman"/>
        </w:rPr>
      </w:pPr>
      <w:r>
        <w:rPr>
          <w:rFonts w:ascii="Times New Roman" w:hAnsi="Times New Roman" w:cs="Times New Roman"/>
        </w:rPr>
        <w:t>___________________________________________</w:t>
      </w:r>
      <w:r>
        <w:rPr>
          <w:rFonts w:ascii="Times New Roman" w:hAnsi="Times New Roman" w:cs="Times New Roman"/>
        </w:rPr>
        <w:tab/>
        <w:t>__________________________</w:t>
      </w:r>
    </w:p>
    <w:p w14:paraId="64DD0467" w14:textId="77777777" w:rsidR="00EC37C6" w:rsidRDefault="00EC37C6" w:rsidP="00EC37C6">
      <w:pPr>
        <w:tabs>
          <w:tab w:val="left" w:pos="6480"/>
        </w:tabs>
        <w:spacing w:after="0" w:line="240" w:lineRule="auto"/>
        <w:rPr>
          <w:rFonts w:ascii="Times New Roman" w:hAnsi="Times New Roman" w:cs="Times New Roman"/>
        </w:rPr>
      </w:pPr>
      <w:r>
        <w:rPr>
          <w:rFonts w:ascii="Times New Roman" w:hAnsi="Times New Roman" w:cs="Times New Roman"/>
        </w:rPr>
        <w:t>Approved – President</w:t>
      </w:r>
      <w:r>
        <w:rPr>
          <w:rFonts w:ascii="Times New Roman" w:hAnsi="Times New Roman" w:cs="Times New Roman"/>
        </w:rPr>
        <w:tab/>
        <w:t>Date</w:t>
      </w:r>
    </w:p>
    <w:p w14:paraId="0DFEE2E0" w14:textId="77777777" w:rsidR="00CF1AE5" w:rsidRDefault="00CF1AE5" w:rsidP="00EC37C6">
      <w:pPr>
        <w:tabs>
          <w:tab w:val="left" w:pos="6480"/>
        </w:tabs>
        <w:spacing w:after="0" w:line="240" w:lineRule="auto"/>
        <w:rPr>
          <w:rFonts w:ascii="Times New Roman" w:hAnsi="Times New Roman" w:cs="Times New Roman"/>
        </w:rPr>
      </w:pPr>
    </w:p>
    <w:p w14:paraId="06525DBB" w14:textId="77777777" w:rsidR="00EC37C6" w:rsidRDefault="00EC37C6" w:rsidP="00800130">
      <w:pPr>
        <w:tabs>
          <w:tab w:val="left" w:pos="720"/>
          <w:tab w:val="left" w:pos="6480"/>
        </w:tabs>
        <w:spacing w:before="240" w:after="0" w:line="240" w:lineRule="auto"/>
        <w:rPr>
          <w:rFonts w:ascii="Times New Roman" w:hAnsi="Times New Roman" w:cs="Times New Roman"/>
        </w:rPr>
      </w:pPr>
      <w:r>
        <w:rPr>
          <w:rFonts w:ascii="Times New Roman" w:hAnsi="Times New Roman" w:cs="Times New Roman"/>
        </w:rPr>
        <w:t xml:space="preserve">cc:  </w:t>
      </w:r>
      <w:r>
        <w:rPr>
          <w:rFonts w:ascii="Times New Roman" w:hAnsi="Times New Roman" w:cs="Times New Roman"/>
        </w:rPr>
        <w:tab/>
        <w:t>Budget Office</w:t>
      </w:r>
      <w:r w:rsidR="009274D6">
        <w:rPr>
          <w:rFonts w:ascii="Times New Roman" w:hAnsi="Times New Roman" w:cs="Times New Roman"/>
        </w:rPr>
        <w:tab/>
      </w:r>
    </w:p>
    <w:p w14:paraId="20E284CF" w14:textId="77777777" w:rsidR="00EC37C6" w:rsidRPr="00EC37C6" w:rsidRDefault="00EC37C6" w:rsidP="009274D6">
      <w:pPr>
        <w:tabs>
          <w:tab w:val="left" w:pos="720"/>
          <w:tab w:val="left" w:pos="6480"/>
        </w:tabs>
        <w:spacing w:after="0" w:line="240" w:lineRule="auto"/>
        <w:rPr>
          <w:rFonts w:ascii="Times New Roman" w:hAnsi="Times New Roman" w:cs="Times New Roman"/>
        </w:rPr>
      </w:pPr>
      <w:r>
        <w:rPr>
          <w:rFonts w:ascii="Times New Roman" w:hAnsi="Times New Roman" w:cs="Times New Roman"/>
        </w:rPr>
        <w:tab/>
      </w:r>
      <w:r w:rsidR="00851506">
        <w:rPr>
          <w:rFonts w:ascii="Times New Roman" w:hAnsi="Times New Roman" w:cs="Times New Roman"/>
        </w:rPr>
        <w:t xml:space="preserve">Office of </w:t>
      </w:r>
      <w:r>
        <w:rPr>
          <w:rFonts w:ascii="Times New Roman" w:hAnsi="Times New Roman" w:cs="Times New Roman"/>
        </w:rPr>
        <w:t>Human Resources</w:t>
      </w:r>
      <w:r w:rsidR="00E60077">
        <w:rPr>
          <w:rFonts w:ascii="Times New Roman" w:hAnsi="Times New Roman" w:cs="Times New Roman"/>
        </w:rPr>
        <w:tab/>
      </w:r>
      <w:r w:rsidR="009274D6">
        <w:rPr>
          <w:rFonts w:ascii="Times New Roman" w:hAnsi="Times New Roman" w:cs="Times New Roman"/>
        </w:rPr>
        <w:tab/>
      </w:r>
      <w:r w:rsidR="009274D6">
        <w:rPr>
          <w:rFonts w:ascii="Times New Roman" w:hAnsi="Times New Roman" w:cs="Times New Roman"/>
        </w:rPr>
        <w:tab/>
      </w:r>
      <w:r w:rsidR="009274D6">
        <w:rPr>
          <w:rFonts w:ascii="Times New Roman" w:hAnsi="Times New Roman" w:cs="Times New Roman"/>
        </w:rPr>
        <w:tab/>
      </w:r>
    </w:p>
    <w:sectPr w:rsidR="00EC37C6" w:rsidRPr="00EC37C6" w:rsidSect="001817D2">
      <w:headerReference w:type="default" r:id="rId8"/>
      <w:footerReference w:type="default" r:id="rId9"/>
      <w:pgSz w:w="12240" w:h="15840" w:code="1"/>
      <w:pgMar w:top="245" w:right="720" w:bottom="288"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1971" w14:textId="77777777" w:rsidR="00702FE6" w:rsidRDefault="00702FE6" w:rsidP="0052096C">
      <w:pPr>
        <w:spacing w:after="0" w:line="240" w:lineRule="auto"/>
      </w:pPr>
      <w:r>
        <w:separator/>
      </w:r>
    </w:p>
  </w:endnote>
  <w:endnote w:type="continuationSeparator" w:id="0">
    <w:p w14:paraId="53A7F9DC" w14:textId="77777777" w:rsidR="00702FE6" w:rsidRDefault="00702FE6" w:rsidP="0052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1667" w14:textId="77777777" w:rsidR="001000E0" w:rsidRPr="00EC37C6" w:rsidRDefault="001000E0" w:rsidP="006B524C">
    <w:pPr>
      <w:tabs>
        <w:tab w:val="left" w:pos="720"/>
        <w:tab w:val="left" w:pos="6480"/>
      </w:tabs>
      <w:spacing w:after="0" w:line="240" w:lineRule="auto"/>
      <w:rPr>
        <w:rFonts w:ascii="Times New Roman" w:hAnsi="Times New Roman" w:cs="Times New Roman"/>
      </w:rPr>
    </w:pPr>
    <w:r>
      <w:rPr>
        <w:rFonts w:ascii="Times New Roman" w:hAnsi="Times New Roman" w:cs="Times New Roman"/>
      </w:rPr>
      <w:t>Rev 12/01/2016</w:t>
    </w:r>
  </w:p>
  <w:p w14:paraId="48F65532" w14:textId="77777777" w:rsidR="001000E0" w:rsidRDefault="00100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8B2D2" w14:textId="77777777" w:rsidR="00702FE6" w:rsidRDefault="00702FE6" w:rsidP="0052096C">
      <w:pPr>
        <w:spacing w:after="0" w:line="240" w:lineRule="auto"/>
      </w:pPr>
      <w:r>
        <w:separator/>
      </w:r>
    </w:p>
  </w:footnote>
  <w:footnote w:type="continuationSeparator" w:id="0">
    <w:p w14:paraId="4973F13A" w14:textId="77777777" w:rsidR="00702FE6" w:rsidRDefault="00702FE6" w:rsidP="0052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E34D" w14:textId="77777777" w:rsidR="001000E0" w:rsidRDefault="0010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6271A"/>
    <w:multiLevelType w:val="hybridMultilevel"/>
    <w:tmpl w:val="875C5BA4"/>
    <w:lvl w:ilvl="0" w:tplc="1C182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942C8B"/>
    <w:multiLevelType w:val="hybridMultilevel"/>
    <w:tmpl w:val="D67E5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0250E9"/>
    <w:multiLevelType w:val="hybridMultilevel"/>
    <w:tmpl w:val="31980108"/>
    <w:lvl w:ilvl="0" w:tplc="BC2A44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248845">
    <w:abstractNumId w:val="2"/>
  </w:num>
  <w:num w:numId="2" w16cid:durableId="1355182499">
    <w:abstractNumId w:val="1"/>
  </w:num>
  <w:num w:numId="3" w16cid:durableId="1982269591">
    <w:abstractNumId w:val="0"/>
  </w:num>
  <w:num w:numId="4" w16cid:durableId="2023311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BB"/>
    <w:rsid w:val="00015A83"/>
    <w:rsid w:val="0002333E"/>
    <w:rsid w:val="000409A2"/>
    <w:rsid w:val="000502A4"/>
    <w:rsid w:val="00092273"/>
    <w:rsid w:val="000A0909"/>
    <w:rsid w:val="000D5C54"/>
    <w:rsid w:val="000F7EF1"/>
    <w:rsid w:val="001000E0"/>
    <w:rsid w:val="00141270"/>
    <w:rsid w:val="00146B68"/>
    <w:rsid w:val="00152511"/>
    <w:rsid w:val="00163AD0"/>
    <w:rsid w:val="001670E9"/>
    <w:rsid w:val="00167105"/>
    <w:rsid w:val="001770AA"/>
    <w:rsid w:val="001817D2"/>
    <w:rsid w:val="00182F98"/>
    <w:rsid w:val="00201F07"/>
    <w:rsid w:val="00205E0B"/>
    <w:rsid w:val="002303F2"/>
    <w:rsid w:val="00234617"/>
    <w:rsid w:val="00251A5C"/>
    <w:rsid w:val="00271386"/>
    <w:rsid w:val="0027464D"/>
    <w:rsid w:val="00274833"/>
    <w:rsid w:val="002B0501"/>
    <w:rsid w:val="002B1E30"/>
    <w:rsid w:val="002B77D2"/>
    <w:rsid w:val="002C07CF"/>
    <w:rsid w:val="002E386B"/>
    <w:rsid w:val="0030128F"/>
    <w:rsid w:val="0032264C"/>
    <w:rsid w:val="00372206"/>
    <w:rsid w:val="003E366C"/>
    <w:rsid w:val="00402723"/>
    <w:rsid w:val="00433C27"/>
    <w:rsid w:val="00490AEE"/>
    <w:rsid w:val="004B3FDA"/>
    <w:rsid w:val="004C3C1E"/>
    <w:rsid w:val="004C5639"/>
    <w:rsid w:val="004D3DB6"/>
    <w:rsid w:val="004E41BB"/>
    <w:rsid w:val="004E5203"/>
    <w:rsid w:val="00506935"/>
    <w:rsid w:val="0052096C"/>
    <w:rsid w:val="00523FF0"/>
    <w:rsid w:val="00525793"/>
    <w:rsid w:val="0058311C"/>
    <w:rsid w:val="005A3F16"/>
    <w:rsid w:val="005B5A10"/>
    <w:rsid w:val="005C6CFA"/>
    <w:rsid w:val="005C6FD5"/>
    <w:rsid w:val="005F573F"/>
    <w:rsid w:val="00625935"/>
    <w:rsid w:val="00627FF2"/>
    <w:rsid w:val="006377E7"/>
    <w:rsid w:val="00641071"/>
    <w:rsid w:val="00643753"/>
    <w:rsid w:val="00674D8F"/>
    <w:rsid w:val="00675FDB"/>
    <w:rsid w:val="00692833"/>
    <w:rsid w:val="00695A98"/>
    <w:rsid w:val="006B524C"/>
    <w:rsid w:val="006E43A5"/>
    <w:rsid w:val="00702FE6"/>
    <w:rsid w:val="00720C80"/>
    <w:rsid w:val="00726041"/>
    <w:rsid w:val="00732EBA"/>
    <w:rsid w:val="00744E2C"/>
    <w:rsid w:val="007561F9"/>
    <w:rsid w:val="0076570B"/>
    <w:rsid w:val="007D1631"/>
    <w:rsid w:val="007F3C2F"/>
    <w:rsid w:val="00800130"/>
    <w:rsid w:val="008147E7"/>
    <w:rsid w:val="0082124E"/>
    <w:rsid w:val="0084654C"/>
    <w:rsid w:val="008476A3"/>
    <w:rsid w:val="00851506"/>
    <w:rsid w:val="00892616"/>
    <w:rsid w:val="008B7FBB"/>
    <w:rsid w:val="008D3EF1"/>
    <w:rsid w:val="008E6612"/>
    <w:rsid w:val="009211E8"/>
    <w:rsid w:val="00926A8A"/>
    <w:rsid w:val="009274D6"/>
    <w:rsid w:val="00931342"/>
    <w:rsid w:val="009440AD"/>
    <w:rsid w:val="009A4A0A"/>
    <w:rsid w:val="009E02E1"/>
    <w:rsid w:val="00A05CE8"/>
    <w:rsid w:val="00A55723"/>
    <w:rsid w:val="00A63A42"/>
    <w:rsid w:val="00A92901"/>
    <w:rsid w:val="00A96769"/>
    <w:rsid w:val="00AA7762"/>
    <w:rsid w:val="00B04271"/>
    <w:rsid w:val="00B1333A"/>
    <w:rsid w:val="00B23448"/>
    <w:rsid w:val="00B431CA"/>
    <w:rsid w:val="00B56239"/>
    <w:rsid w:val="00B626FF"/>
    <w:rsid w:val="00B65BA7"/>
    <w:rsid w:val="00B7435F"/>
    <w:rsid w:val="00BA706F"/>
    <w:rsid w:val="00BB1A41"/>
    <w:rsid w:val="00BC2DC2"/>
    <w:rsid w:val="00BC395C"/>
    <w:rsid w:val="00BE39D5"/>
    <w:rsid w:val="00C06398"/>
    <w:rsid w:val="00C1115B"/>
    <w:rsid w:val="00C1568F"/>
    <w:rsid w:val="00C260EE"/>
    <w:rsid w:val="00C34FFD"/>
    <w:rsid w:val="00C61450"/>
    <w:rsid w:val="00C662AF"/>
    <w:rsid w:val="00C80F41"/>
    <w:rsid w:val="00CA39EE"/>
    <w:rsid w:val="00CB26C8"/>
    <w:rsid w:val="00CF1AE5"/>
    <w:rsid w:val="00D00CE4"/>
    <w:rsid w:val="00D840BF"/>
    <w:rsid w:val="00D95575"/>
    <w:rsid w:val="00DA7127"/>
    <w:rsid w:val="00DE771E"/>
    <w:rsid w:val="00E06907"/>
    <w:rsid w:val="00E10ACD"/>
    <w:rsid w:val="00E16CDD"/>
    <w:rsid w:val="00E2659F"/>
    <w:rsid w:val="00E32ADD"/>
    <w:rsid w:val="00E45805"/>
    <w:rsid w:val="00E60077"/>
    <w:rsid w:val="00E707F4"/>
    <w:rsid w:val="00EA3EBC"/>
    <w:rsid w:val="00EA40B2"/>
    <w:rsid w:val="00EC37C6"/>
    <w:rsid w:val="00EC3EC0"/>
    <w:rsid w:val="00F55546"/>
    <w:rsid w:val="00F63020"/>
    <w:rsid w:val="00F718BA"/>
    <w:rsid w:val="00FA644E"/>
    <w:rsid w:val="00FB6FA5"/>
    <w:rsid w:val="00FD0F5D"/>
    <w:rsid w:val="00FD1D43"/>
    <w:rsid w:val="00FD6BD7"/>
    <w:rsid w:val="00FE5842"/>
    <w:rsid w:val="00FF4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2C8437"/>
  <w15:docId w15:val="{00AAAD1A-55A9-42E1-8242-384B052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F41"/>
    <w:pPr>
      <w:ind w:left="720"/>
      <w:contextualSpacing/>
    </w:pPr>
  </w:style>
  <w:style w:type="paragraph" w:styleId="Header">
    <w:name w:val="header"/>
    <w:basedOn w:val="Normal"/>
    <w:link w:val="HeaderChar"/>
    <w:uiPriority w:val="99"/>
    <w:unhideWhenUsed/>
    <w:rsid w:val="00520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96C"/>
  </w:style>
  <w:style w:type="paragraph" w:styleId="Footer">
    <w:name w:val="footer"/>
    <w:basedOn w:val="Normal"/>
    <w:link w:val="FooterChar"/>
    <w:uiPriority w:val="99"/>
    <w:unhideWhenUsed/>
    <w:rsid w:val="00520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96C"/>
  </w:style>
  <w:style w:type="paragraph" w:styleId="NoSpacing">
    <w:name w:val="No Spacing"/>
    <w:uiPriority w:val="1"/>
    <w:qFormat/>
    <w:rsid w:val="00EC3EC0"/>
    <w:pPr>
      <w:spacing w:after="0" w:line="240" w:lineRule="auto"/>
    </w:pPr>
  </w:style>
  <w:style w:type="paragraph" w:styleId="BalloonText">
    <w:name w:val="Balloon Text"/>
    <w:basedOn w:val="Normal"/>
    <w:link w:val="BalloonTextChar"/>
    <w:uiPriority w:val="99"/>
    <w:semiHidden/>
    <w:unhideWhenUsed/>
    <w:rsid w:val="00523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8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AF6E-C500-4177-9789-79A212C6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mcrich</dc:creator>
  <cp:lastModifiedBy>Tressa Pangonis</cp:lastModifiedBy>
  <cp:revision>2</cp:revision>
  <cp:lastPrinted>2016-12-02T20:26:00Z</cp:lastPrinted>
  <dcterms:created xsi:type="dcterms:W3CDTF">2024-08-06T19:52:00Z</dcterms:created>
  <dcterms:modified xsi:type="dcterms:W3CDTF">2024-08-06T19:52:00Z</dcterms:modified>
</cp:coreProperties>
</file>