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79365" w14:textId="3BE63939" w:rsidR="00D248B2" w:rsidRDefault="00D248B2" w:rsidP="00431C99">
      <w:pPr>
        <w:jc w:val="center"/>
        <w:rPr>
          <w:b/>
        </w:rPr>
      </w:pPr>
    </w:p>
    <w:p w14:paraId="074E3707" w14:textId="536546A4" w:rsidR="00D248B2" w:rsidRDefault="00023B38" w:rsidP="00D248B2">
      <w:pPr>
        <w:rPr>
          <w:b/>
        </w:rPr>
      </w:pPr>
      <w:r w:rsidRPr="00D248B2">
        <w:rPr>
          <w:b/>
          <w:noProof/>
        </w:rPr>
        <w:drawing>
          <wp:inline distT="0" distB="0" distL="0" distR="0" wp14:anchorId="6F53D6EB" wp14:editId="78E6F20F">
            <wp:extent cx="3403600" cy="1054002"/>
            <wp:effectExtent l="0" t="0" r="0" b="0"/>
            <wp:docPr id="1" name="Picture 1" descr="Macintosh HD:Users:bryna1212:Dropbox:Documents:IUP General:WAC:Miscellaneous:Wac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yna1212:Dropbox:Documents:IUP General:WAC:Miscellaneous:WacLogo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8835" cy="1055623"/>
                    </a:xfrm>
                    <a:prstGeom prst="rect">
                      <a:avLst/>
                    </a:prstGeom>
                    <a:noFill/>
                    <a:ln>
                      <a:noFill/>
                    </a:ln>
                  </pic:spPr>
                </pic:pic>
              </a:graphicData>
            </a:graphic>
          </wp:inline>
        </w:drawing>
      </w:r>
      <w:r>
        <w:rPr>
          <w:b/>
          <w:noProof/>
        </w:rPr>
        <mc:AlternateContent>
          <mc:Choice Requires="wps">
            <w:drawing>
              <wp:anchor distT="0" distB="0" distL="114300" distR="114300" simplePos="0" relativeHeight="251659264" behindDoc="0" locked="0" layoutInCell="1" allowOverlap="1" wp14:anchorId="0D9BBAEC" wp14:editId="272F0F2B">
                <wp:simplePos x="0" y="0"/>
                <wp:positionH relativeFrom="column">
                  <wp:posOffset>3200400</wp:posOffset>
                </wp:positionH>
                <wp:positionV relativeFrom="paragraph">
                  <wp:posOffset>50165</wp:posOffset>
                </wp:positionV>
                <wp:extent cx="3086100" cy="1143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0861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DDA3BB" w14:textId="27B71A14" w:rsidR="00023B38" w:rsidRPr="00023B38" w:rsidRDefault="00023B38" w:rsidP="00D248B2">
                            <w:pPr>
                              <w:jc w:val="center"/>
                              <w:rPr>
                                <w:b/>
                                <w:sz w:val="44"/>
                              </w:rPr>
                            </w:pPr>
                            <w:r w:rsidRPr="00023B38">
                              <w:rPr>
                                <w:b/>
                                <w:sz w:val="44"/>
                              </w:rPr>
                              <w:t>DEPARTMENT OF</w:t>
                            </w:r>
                          </w:p>
                          <w:p w14:paraId="5C6B9EC7" w14:textId="0E2E15AB" w:rsidR="00023B38" w:rsidRPr="00023B38" w:rsidRDefault="00BC6727" w:rsidP="00D248B2">
                            <w:pPr>
                              <w:jc w:val="center"/>
                              <w:rPr>
                                <w:b/>
                                <w:sz w:val="44"/>
                              </w:rPr>
                            </w:pPr>
                            <w:r>
                              <w:rPr>
                                <w:b/>
                                <w:sz w:val="44"/>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52pt;margin-top:3.95pt;width:243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" filled="f" stroked="f">
                <v:textbox>
                  <w:txbxContent>
                    <w:p w14:paraId="21DDA3BB" w14:textId="27B71A14" w:rsidR="00023B38" w:rsidRPr="00023B38" w:rsidRDefault="00023B38" w:rsidP="00D248B2">
                      <w:pPr>
                        <w:jc w:val="center"/>
                        <w:rPr>
                          <w:b/>
                          <w:sz w:val="44"/>
                        </w:rPr>
                      </w:pPr>
                      <w:r w:rsidRPr="00023B38">
                        <w:rPr>
                          <w:b/>
                          <w:sz w:val="44"/>
                        </w:rPr>
                        <w:t>DEPARTMENT OF</w:t>
                      </w:r>
                    </w:p>
                    <w:p w14:paraId="5C6B9EC7" w14:textId="0E2E15AB" w:rsidR="00023B38" w:rsidRPr="00023B38" w:rsidRDefault="00BC6727" w:rsidP="00D248B2">
                      <w:pPr>
                        <w:jc w:val="center"/>
                        <w:rPr>
                          <w:b/>
                          <w:sz w:val="44"/>
                        </w:rPr>
                      </w:pPr>
                      <w:r>
                        <w:rPr>
                          <w:b/>
                          <w:sz w:val="44"/>
                        </w:rPr>
                        <w:t>NAME</w:t>
                      </w:r>
                    </w:p>
                  </w:txbxContent>
                </v:textbox>
                <w10:wrap type="square"/>
              </v:shape>
            </w:pict>
          </mc:Fallback>
        </mc:AlternateContent>
      </w:r>
    </w:p>
    <w:p w14:paraId="5EA1B6E5" w14:textId="77777777" w:rsidR="00D248B2" w:rsidRDefault="00D248B2" w:rsidP="00431C99">
      <w:pPr>
        <w:jc w:val="center"/>
        <w:rPr>
          <w:b/>
        </w:rPr>
      </w:pPr>
    </w:p>
    <w:p w14:paraId="7CF26799" w14:textId="77777777" w:rsidR="00D248B2" w:rsidRDefault="00D248B2" w:rsidP="00431C99">
      <w:pPr>
        <w:jc w:val="center"/>
        <w:rPr>
          <w:b/>
        </w:rPr>
      </w:pPr>
    </w:p>
    <w:p w14:paraId="7A7D54CF" w14:textId="77777777" w:rsidR="00D248B2" w:rsidRDefault="00D248B2" w:rsidP="00284270">
      <w:pPr>
        <w:jc w:val="center"/>
        <w:rPr>
          <w:b/>
        </w:rPr>
      </w:pPr>
      <w:bookmarkStart w:id="0" w:name="_GoBack"/>
      <w:bookmarkEnd w:id="0"/>
    </w:p>
    <w:p w14:paraId="636E5130" w14:textId="7E140519" w:rsidR="00651C04" w:rsidRDefault="00EB2A42" w:rsidP="00EB2A42">
      <w:pPr>
        <w:tabs>
          <w:tab w:val="left" w:pos="10360"/>
        </w:tabs>
        <w:rPr>
          <w:b/>
        </w:rPr>
      </w:pPr>
      <w:r>
        <w:rPr>
          <w:b/>
        </w:rPr>
        <w:tab/>
      </w:r>
    </w:p>
    <w:p w14:paraId="1A2D8B63" w14:textId="77777777" w:rsidR="00651C04" w:rsidRDefault="00651C04" w:rsidP="00431C99">
      <w:pPr>
        <w:jc w:val="center"/>
        <w:rPr>
          <w:b/>
        </w:rPr>
      </w:pPr>
    </w:p>
    <w:p w14:paraId="79FE1A95" w14:textId="0EB98669" w:rsidR="00431C99" w:rsidRPr="009C7A67" w:rsidRDefault="006073D2" w:rsidP="00431C99">
      <w:pPr>
        <w:jc w:val="center"/>
        <w:rPr>
          <w:b/>
          <w:color w:val="4F81BD" w:themeColor="accent1"/>
          <w:sz w:val="32"/>
        </w:rPr>
      </w:pPr>
      <w:r w:rsidRPr="009C7A67">
        <w:rPr>
          <w:b/>
          <w:color w:val="4F81BD" w:themeColor="accent1"/>
          <w:sz w:val="32"/>
        </w:rPr>
        <w:t>Department</w:t>
      </w:r>
      <w:r w:rsidR="00431C99" w:rsidRPr="009C7A67">
        <w:rPr>
          <w:b/>
          <w:color w:val="4F81BD" w:themeColor="accent1"/>
          <w:sz w:val="32"/>
        </w:rPr>
        <w:t xml:space="preserve"> Writing Plan </w:t>
      </w:r>
    </w:p>
    <w:p w14:paraId="60490C7C" w14:textId="77777777" w:rsidR="00651C04" w:rsidRPr="00914F0B" w:rsidRDefault="00651C04" w:rsidP="00431C99">
      <w:pPr>
        <w:jc w:val="center"/>
        <w:rPr>
          <w:b/>
        </w:rPr>
      </w:pPr>
    </w:p>
    <w:p w14:paraId="244EC62F" w14:textId="7D2EAC0F" w:rsidR="00431C99" w:rsidRDefault="00D248B2" w:rsidP="00431C99">
      <w:pPr>
        <w:jc w:val="center"/>
      </w:pPr>
      <w:r>
        <w:t>Compiled</w:t>
      </w:r>
      <w:r w:rsidR="00431C99">
        <w:t xml:space="preserve"> by </w:t>
      </w:r>
    </w:p>
    <w:p w14:paraId="45FC12B4" w14:textId="0A92BB65" w:rsidR="00431C99" w:rsidRDefault="00BC6727" w:rsidP="00431C99">
      <w:pPr>
        <w:jc w:val="center"/>
      </w:pPr>
      <w:r>
        <w:t>Professor, Department</w:t>
      </w:r>
    </w:p>
    <w:p w14:paraId="7AB84742" w14:textId="28586117" w:rsidR="00BC6727" w:rsidRDefault="00BC6727" w:rsidP="00431C99">
      <w:pPr>
        <w:jc w:val="center"/>
      </w:pPr>
      <w:r>
        <w:t>Professor, Department</w:t>
      </w:r>
    </w:p>
    <w:p w14:paraId="72664CBE" w14:textId="5BA3F5C4" w:rsidR="00431C99" w:rsidRDefault="00D248B2" w:rsidP="00431C99">
      <w:pPr>
        <w:jc w:val="center"/>
      </w:pPr>
      <w:r>
        <w:t xml:space="preserve">Bryna Siegel Finer, Director, </w:t>
      </w:r>
      <w:r w:rsidR="00431C99">
        <w:t>Writing Across the Curriculum</w:t>
      </w:r>
    </w:p>
    <w:p w14:paraId="599B0E8E" w14:textId="77777777" w:rsidR="00431C99" w:rsidRDefault="00431C99" w:rsidP="00431C99"/>
    <w:p w14:paraId="79D621B9" w14:textId="77777777" w:rsidR="000000A9" w:rsidRDefault="000000A9" w:rsidP="00431C99"/>
    <w:p w14:paraId="6D70E1BD" w14:textId="77777777" w:rsidR="00651C04" w:rsidRDefault="00651C04" w:rsidP="00431C99"/>
    <w:p w14:paraId="2C8A4F67" w14:textId="1A9271C2" w:rsidR="00431C99" w:rsidRDefault="00D248B2" w:rsidP="00D248B2">
      <w:pPr>
        <w:jc w:val="center"/>
      </w:pPr>
      <w:r>
        <w:t>Submitted to:</w:t>
      </w:r>
    </w:p>
    <w:p w14:paraId="1A68B99E" w14:textId="24F47C55" w:rsidR="00431C99" w:rsidRDefault="00BC6727" w:rsidP="00D248B2">
      <w:pPr>
        <w:jc w:val="center"/>
      </w:pPr>
      <w:r>
        <w:t>Professor, Department Chair</w:t>
      </w:r>
    </w:p>
    <w:p w14:paraId="3EA59FC4" w14:textId="525296CE" w:rsidR="00431C99" w:rsidRDefault="00431C99" w:rsidP="00D248B2">
      <w:pPr>
        <w:jc w:val="center"/>
      </w:pPr>
      <w:r>
        <w:t xml:space="preserve">the Faculty of the Department </w:t>
      </w:r>
    </w:p>
    <w:p w14:paraId="121289DF" w14:textId="7C6462B9" w:rsidR="00D9435C" w:rsidRDefault="00BC6727" w:rsidP="00D9435C">
      <w:pPr>
        <w:jc w:val="center"/>
      </w:pPr>
      <w:r>
        <w:t>Dean, College</w:t>
      </w:r>
    </w:p>
    <w:p w14:paraId="6C3FF578" w14:textId="77777777" w:rsidR="00D9435C" w:rsidRDefault="00D9435C" w:rsidP="00D9435C">
      <w:pPr>
        <w:jc w:val="center"/>
      </w:pPr>
      <w:r>
        <w:t>Provost Timothy Moerland</w:t>
      </w:r>
    </w:p>
    <w:p w14:paraId="766815A0" w14:textId="77777777" w:rsidR="00D9435C" w:rsidRDefault="00D9435C" w:rsidP="00D248B2">
      <w:pPr>
        <w:jc w:val="center"/>
      </w:pPr>
    </w:p>
    <w:p w14:paraId="72EEF2F9" w14:textId="77777777" w:rsidR="00431C99" w:rsidRDefault="00431C99" w:rsidP="00431C99"/>
    <w:p w14:paraId="53EC3351" w14:textId="77777777" w:rsidR="00431C99" w:rsidRDefault="00431C99" w:rsidP="00431C99"/>
    <w:p w14:paraId="3A955EAF" w14:textId="77777777" w:rsidR="00D248B2" w:rsidRDefault="00D248B2">
      <w:pPr>
        <w:rPr>
          <w:b/>
        </w:rPr>
      </w:pPr>
      <w:r>
        <w:rPr>
          <w:b/>
        </w:rPr>
        <w:br w:type="page"/>
      </w:r>
    </w:p>
    <w:p w14:paraId="32D6C3BD" w14:textId="77777777" w:rsidR="00284270" w:rsidRDefault="00284270">
      <w:pPr>
        <w:rPr>
          <w:b/>
        </w:rPr>
      </w:pPr>
    </w:p>
    <w:p w14:paraId="741FF0EA" w14:textId="77777777" w:rsidR="00284270" w:rsidRDefault="00284270">
      <w:pPr>
        <w:rPr>
          <w:b/>
        </w:rPr>
      </w:pPr>
    </w:p>
    <w:p w14:paraId="59045232" w14:textId="77777777" w:rsidR="00F3671C" w:rsidRDefault="00F3671C">
      <w:pPr>
        <w:rPr>
          <w:b/>
        </w:rPr>
      </w:pPr>
    </w:p>
    <w:p w14:paraId="15D21F75" w14:textId="77777777" w:rsidR="00F3671C" w:rsidRDefault="00F3671C">
      <w:pPr>
        <w:rPr>
          <w:b/>
        </w:rPr>
      </w:pPr>
    </w:p>
    <w:p w14:paraId="086A3740" w14:textId="77777777" w:rsidR="00284270" w:rsidRPr="00F3671C" w:rsidRDefault="00284270" w:rsidP="00F3671C">
      <w:pPr>
        <w:jc w:val="center"/>
        <w:rPr>
          <w:b/>
          <w:color w:val="4F81BD" w:themeColor="accent1"/>
          <w:sz w:val="32"/>
          <w:szCs w:val="32"/>
        </w:rPr>
      </w:pPr>
      <w:r w:rsidRPr="00F3671C">
        <w:rPr>
          <w:b/>
          <w:color w:val="4F81BD" w:themeColor="accent1"/>
          <w:sz w:val="32"/>
          <w:szCs w:val="32"/>
        </w:rPr>
        <w:t>Table of Contents</w:t>
      </w:r>
    </w:p>
    <w:p w14:paraId="4E215A8E" w14:textId="77777777" w:rsidR="00284270" w:rsidRDefault="00284270">
      <w:pPr>
        <w:rPr>
          <w:b/>
        </w:rPr>
      </w:pPr>
    </w:p>
    <w:p w14:paraId="0D7DF3FD" w14:textId="77777777" w:rsidR="00023B38" w:rsidRDefault="0042086A">
      <w:pPr>
        <w:pStyle w:val="TOC1"/>
        <w:tabs>
          <w:tab w:val="right" w:pos="9350"/>
        </w:tabs>
        <w:rPr>
          <w:b w:val="0"/>
          <w:caps w:val="0"/>
          <w:noProof/>
          <w:sz w:val="24"/>
          <w:szCs w:val="24"/>
          <w:u w:val="none"/>
          <w:lang w:eastAsia="ja-JP"/>
        </w:rPr>
      </w:pPr>
      <w:r>
        <w:rPr>
          <w:caps w:val="0"/>
        </w:rPr>
        <w:fldChar w:fldCharType="begin"/>
      </w:r>
      <w:r>
        <w:rPr>
          <w:caps w:val="0"/>
        </w:rPr>
        <w:instrText xml:space="preserve"> TOC \o "1-3" </w:instrText>
      </w:r>
      <w:r>
        <w:rPr>
          <w:caps w:val="0"/>
        </w:rPr>
        <w:fldChar w:fldCharType="separate"/>
      </w:r>
      <w:r w:rsidR="00023B38">
        <w:rPr>
          <w:noProof/>
        </w:rPr>
        <w:t>Summary</w:t>
      </w:r>
      <w:r w:rsidR="00023B38">
        <w:rPr>
          <w:noProof/>
        </w:rPr>
        <w:tab/>
      </w:r>
      <w:r w:rsidR="00023B38">
        <w:rPr>
          <w:noProof/>
        </w:rPr>
        <w:fldChar w:fldCharType="begin"/>
      </w:r>
      <w:r w:rsidR="00023B38">
        <w:rPr>
          <w:noProof/>
        </w:rPr>
        <w:instrText xml:space="preserve"> PAGEREF _Toc309900302 \h </w:instrText>
      </w:r>
      <w:r w:rsidR="00023B38">
        <w:rPr>
          <w:noProof/>
        </w:rPr>
      </w:r>
      <w:r w:rsidR="00023B38">
        <w:rPr>
          <w:noProof/>
        </w:rPr>
        <w:fldChar w:fldCharType="separate"/>
      </w:r>
      <w:r w:rsidR="00023B38">
        <w:rPr>
          <w:noProof/>
        </w:rPr>
        <w:t>3</w:t>
      </w:r>
      <w:r w:rsidR="00023B38">
        <w:rPr>
          <w:noProof/>
        </w:rPr>
        <w:fldChar w:fldCharType="end"/>
      </w:r>
    </w:p>
    <w:p w14:paraId="3405DB19" w14:textId="77777777" w:rsidR="00023B38" w:rsidRDefault="00023B38">
      <w:pPr>
        <w:pStyle w:val="TOC1"/>
        <w:tabs>
          <w:tab w:val="right" w:pos="9350"/>
        </w:tabs>
        <w:rPr>
          <w:b w:val="0"/>
          <w:caps w:val="0"/>
          <w:noProof/>
          <w:sz w:val="24"/>
          <w:szCs w:val="24"/>
          <w:u w:val="none"/>
          <w:lang w:eastAsia="ja-JP"/>
        </w:rPr>
      </w:pPr>
      <w:r>
        <w:rPr>
          <w:noProof/>
        </w:rPr>
        <w:t>Professional and Academic Genres In Food and Nutrition</w:t>
      </w:r>
      <w:r>
        <w:rPr>
          <w:noProof/>
        </w:rPr>
        <w:tab/>
      </w:r>
      <w:r>
        <w:rPr>
          <w:noProof/>
        </w:rPr>
        <w:fldChar w:fldCharType="begin"/>
      </w:r>
      <w:r>
        <w:rPr>
          <w:noProof/>
        </w:rPr>
        <w:instrText xml:space="preserve"> PAGEREF _Toc309900303 \h </w:instrText>
      </w:r>
      <w:r>
        <w:rPr>
          <w:noProof/>
        </w:rPr>
      </w:r>
      <w:r>
        <w:rPr>
          <w:noProof/>
        </w:rPr>
        <w:fldChar w:fldCharType="separate"/>
      </w:r>
      <w:r>
        <w:rPr>
          <w:noProof/>
        </w:rPr>
        <w:t>4</w:t>
      </w:r>
      <w:r>
        <w:rPr>
          <w:noProof/>
        </w:rPr>
        <w:fldChar w:fldCharType="end"/>
      </w:r>
    </w:p>
    <w:p w14:paraId="5FB30BAC" w14:textId="77777777" w:rsidR="00023B38" w:rsidRDefault="00023B38">
      <w:pPr>
        <w:pStyle w:val="TOC1"/>
        <w:tabs>
          <w:tab w:val="right" w:pos="9350"/>
        </w:tabs>
        <w:rPr>
          <w:b w:val="0"/>
          <w:caps w:val="0"/>
          <w:noProof/>
          <w:sz w:val="24"/>
          <w:szCs w:val="24"/>
          <w:u w:val="none"/>
          <w:lang w:eastAsia="ja-JP"/>
        </w:rPr>
      </w:pPr>
      <w:r>
        <w:rPr>
          <w:noProof/>
        </w:rPr>
        <w:t>Student Writing Skills and Abilities</w:t>
      </w:r>
      <w:r>
        <w:rPr>
          <w:noProof/>
        </w:rPr>
        <w:tab/>
      </w:r>
      <w:r>
        <w:rPr>
          <w:noProof/>
        </w:rPr>
        <w:fldChar w:fldCharType="begin"/>
      </w:r>
      <w:r>
        <w:rPr>
          <w:noProof/>
        </w:rPr>
        <w:instrText xml:space="preserve"> PAGEREF _Toc309900304 \h </w:instrText>
      </w:r>
      <w:r>
        <w:rPr>
          <w:noProof/>
        </w:rPr>
      </w:r>
      <w:r>
        <w:rPr>
          <w:noProof/>
        </w:rPr>
        <w:fldChar w:fldCharType="separate"/>
      </w:r>
      <w:r>
        <w:rPr>
          <w:noProof/>
        </w:rPr>
        <w:t>4</w:t>
      </w:r>
      <w:r>
        <w:rPr>
          <w:noProof/>
        </w:rPr>
        <w:fldChar w:fldCharType="end"/>
      </w:r>
    </w:p>
    <w:p w14:paraId="72D3AB29" w14:textId="77777777" w:rsidR="00023B38" w:rsidRDefault="00023B38">
      <w:pPr>
        <w:pStyle w:val="TOC1"/>
        <w:tabs>
          <w:tab w:val="right" w:pos="9350"/>
        </w:tabs>
        <w:rPr>
          <w:b w:val="0"/>
          <w:caps w:val="0"/>
          <w:noProof/>
          <w:sz w:val="24"/>
          <w:szCs w:val="24"/>
          <w:u w:val="none"/>
          <w:lang w:eastAsia="ja-JP"/>
        </w:rPr>
      </w:pPr>
      <w:r>
        <w:rPr>
          <w:noProof/>
        </w:rPr>
        <w:t>Integration of Writing into Undergraduate Curriculum</w:t>
      </w:r>
      <w:r>
        <w:rPr>
          <w:noProof/>
        </w:rPr>
        <w:tab/>
      </w:r>
      <w:r>
        <w:rPr>
          <w:noProof/>
        </w:rPr>
        <w:fldChar w:fldCharType="begin"/>
      </w:r>
      <w:r>
        <w:rPr>
          <w:noProof/>
        </w:rPr>
        <w:instrText xml:space="preserve"> PAGEREF _Toc309900305 \h </w:instrText>
      </w:r>
      <w:r>
        <w:rPr>
          <w:noProof/>
        </w:rPr>
      </w:r>
      <w:r>
        <w:rPr>
          <w:noProof/>
        </w:rPr>
        <w:fldChar w:fldCharType="separate"/>
      </w:r>
      <w:r>
        <w:rPr>
          <w:noProof/>
        </w:rPr>
        <w:t>5</w:t>
      </w:r>
      <w:r>
        <w:rPr>
          <w:noProof/>
        </w:rPr>
        <w:fldChar w:fldCharType="end"/>
      </w:r>
    </w:p>
    <w:p w14:paraId="3D5A3064" w14:textId="77777777" w:rsidR="00023B38" w:rsidRDefault="00023B38">
      <w:pPr>
        <w:pStyle w:val="TOC1"/>
        <w:tabs>
          <w:tab w:val="right" w:pos="9350"/>
        </w:tabs>
        <w:rPr>
          <w:b w:val="0"/>
          <w:caps w:val="0"/>
          <w:noProof/>
          <w:sz w:val="24"/>
          <w:szCs w:val="24"/>
          <w:u w:val="none"/>
          <w:lang w:eastAsia="ja-JP"/>
        </w:rPr>
      </w:pPr>
      <w:r>
        <w:rPr>
          <w:noProof/>
        </w:rPr>
        <w:t>Communicating Writing Expectations to Students</w:t>
      </w:r>
      <w:r>
        <w:rPr>
          <w:noProof/>
        </w:rPr>
        <w:tab/>
      </w:r>
      <w:r>
        <w:rPr>
          <w:noProof/>
        </w:rPr>
        <w:fldChar w:fldCharType="begin"/>
      </w:r>
      <w:r>
        <w:rPr>
          <w:noProof/>
        </w:rPr>
        <w:instrText xml:space="preserve"> PAGEREF _Toc309900306 \h </w:instrText>
      </w:r>
      <w:r>
        <w:rPr>
          <w:noProof/>
        </w:rPr>
      </w:r>
      <w:r>
        <w:rPr>
          <w:noProof/>
        </w:rPr>
        <w:fldChar w:fldCharType="separate"/>
      </w:r>
      <w:r>
        <w:rPr>
          <w:noProof/>
        </w:rPr>
        <w:t>5</w:t>
      </w:r>
      <w:r>
        <w:rPr>
          <w:noProof/>
        </w:rPr>
        <w:fldChar w:fldCharType="end"/>
      </w:r>
    </w:p>
    <w:p w14:paraId="47FF46C4" w14:textId="77777777" w:rsidR="00023B38" w:rsidRDefault="00023B38">
      <w:pPr>
        <w:pStyle w:val="TOC1"/>
        <w:tabs>
          <w:tab w:val="right" w:pos="9350"/>
        </w:tabs>
        <w:rPr>
          <w:b w:val="0"/>
          <w:caps w:val="0"/>
          <w:noProof/>
          <w:sz w:val="24"/>
          <w:szCs w:val="24"/>
          <w:u w:val="none"/>
          <w:lang w:eastAsia="ja-JP"/>
        </w:rPr>
      </w:pPr>
      <w:r>
        <w:rPr>
          <w:noProof/>
        </w:rPr>
        <w:t>Implementation and Assessment of Department Writing Plan</w:t>
      </w:r>
      <w:r>
        <w:rPr>
          <w:noProof/>
        </w:rPr>
        <w:tab/>
      </w:r>
      <w:r>
        <w:rPr>
          <w:noProof/>
        </w:rPr>
        <w:fldChar w:fldCharType="begin"/>
      </w:r>
      <w:r>
        <w:rPr>
          <w:noProof/>
        </w:rPr>
        <w:instrText xml:space="preserve"> PAGEREF _Toc309900307 \h </w:instrText>
      </w:r>
      <w:r>
        <w:rPr>
          <w:noProof/>
        </w:rPr>
      </w:r>
      <w:r>
        <w:rPr>
          <w:noProof/>
        </w:rPr>
        <w:fldChar w:fldCharType="separate"/>
      </w:r>
      <w:r>
        <w:rPr>
          <w:noProof/>
        </w:rPr>
        <w:t>6</w:t>
      </w:r>
      <w:r>
        <w:rPr>
          <w:noProof/>
        </w:rPr>
        <w:fldChar w:fldCharType="end"/>
      </w:r>
    </w:p>
    <w:p w14:paraId="274AB043" w14:textId="77777777" w:rsidR="00023B38" w:rsidRDefault="00023B38">
      <w:pPr>
        <w:pStyle w:val="TOC1"/>
        <w:tabs>
          <w:tab w:val="right" w:pos="9350"/>
        </w:tabs>
        <w:rPr>
          <w:b w:val="0"/>
          <w:caps w:val="0"/>
          <w:noProof/>
          <w:sz w:val="24"/>
          <w:szCs w:val="24"/>
          <w:u w:val="none"/>
          <w:lang w:eastAsia="ja-JP"/>
        </w:rPr>
      </w:pPr>
      <w:r>
        <w:rPr>
          <w:noProof/>
        </w:rPr>
        <w:t>Writing Outcomes Curriculum Map</w:t>
      </w:r>
      <w:r>
        <w:rPr>
          <w:noProof/>
        </w:rPr>
        <w:tab/>
      </w:r>
      <w:r>
        <w:rPr>
          <w:noProof/>
        </w:rPr>
        <w:fldChar w:fldCharType="begin"/>
      </w:r>
      <w:r>
        <w:rPr>
          <w:noProof/>
        </w:rPr>
        <w:instrText xml:space="preserve"> PAGEREF _Toc309900308 \h </w:instrText>
      </w:r>
      <w:r>
        <w:rPr>
          <w:noProof/>
        </w:rPr>
      </w:r>
      <w:r>
        <w:rPr>
          <w:noProof/>
        </w:rPr>
        <w:fldChar w:fldCharType="separate"/>
      </w:r>
      <w:r>
        <w:rPr>
          <w:noProof/>
        </w:rPr>
        <w:t>7</w:t>
      </w:r>
      <w:r>
        <w:rPr>
          <w:noProof/>
        </w:rPr>
        <w:fldChar w:fldCharType="end"/>
      </w:r>
    </w:p>
    <w:p w14:paraId="7758B2C2" w14:textId="77777777" w:rsidR="00023B38" w:rsidRDefault="00023B38">
      <w:pPr>
        <w:pStyle w:val="TOC1"/>
        <w:tabs>
          <w:tab w:val="right" w:pos="9350"/>
        </w:tabs>
        <w:rPr>
          <w:b w:val="0"/>
          <w:caps w:val="0"/>
          <w:noProof/>
          <w:sz w:val="24"/>
          <w:szCs w:val="24"/>
          <w:u w:val="none"/>
          <w:lang w:eastAsia="ja-JP"/>
        </w:rPr>
      </w:pPr>
      <w:r>
        <w:rPr>
          <w:noProof/>
        </w:rPr>
        <w:t>Appendix A -- Survey of FDNT Seniors</w:t>
      </w:r>
      <w:r>
        <w:rPr>
          <w:noProof/>
        </w:rPr>
        <w:tab/>
      </w:r>
      <w:r>
        <w:rPr>
          <w:noProof/>
        </w:rPr>
        <w:fldChar w:fldCharType="begin"/>
      </w:r>
      <w:r>
        <w:rPr>
          <w:noProof/>
        </w:rPr>
        <w:instrText xml:space="preserve"> PAGEREF _Toc309900309 \h </w:instrText>
      </w:r>
      <w:r>
        <w:rPr>
          <w:noProof/>
        </w:rPr>
      </w:r>
      <w:r>
        <w:rPr>
          <w:noProof/>
        </w:rPr>
        <w:fldChar w:fldCharType="separate"/>
      </w:r>
      <w:r>
        <w:rPr>
          <w:noProof/>
        </w:rPr>
        <w:t>16</w:t>
      </w:r>
      <w:r>
        <w:rPr>
          <w:noProof/>
        </w:rPr>
        <w:fldChar w:fldCharType="end"/>
      </w:r>
    </w:p>
    <w:p w14:paraId="20CEB410" w14:textId="77777777" w:rsidR="00023B38" w:rsidRDefault="00023B38">
      <w:pPr>
        <w:pStyle w:val="TOC1"/>
        <w:tabs>
          <w:tab w:val="right" w:pos="9350"/>
        </w:tabs>
        <w:rPr>
          <w:b w:val="0"/>
          <w:caps w:val="0"/>
          <w:noProof/>
          <w:sz w:val="24"/>
          <w:szCs w:val="24"/>
          <w:u w:val="none"/>
          <w:lang w:eastAsia="ja-JP"/>
        </w:rPr>
      </w:pPr>
      <w:r>
        <w:rPr>
          <w:noProof/>
        </w:rPr>
        <w:t>Appendix B – Results of Senior Survey, Spring 2016</w:t>
      </w:r>
      <w:r>
        <w:rPr>
          <w:noProof/>
        </w:rPr>
        <w:tab/>
      </w:r>
      <w:r>
        <w:rPr>
          <w:noProof/>
        </w:rPr>
        <w:fldChar w:fldCharType="begin"/>
      </w:r>
      <w:r>
        <w:rPr>
          <w:noProof/>
        </w:rPr>
        <w:instrText xml:space="preserve"> PAGEREF _Toc309900310 \h </w:instrText>
      </w:r>
      <w:r>
        <w:rPr>
          <w:noProof/>
        </w:rPr>
      </w:r>
      <w:r>
        <w:rPr>
          <w:noProof/>
        </w:rPr>
        <w:fldChar w:fldCharType="separate"/>
      </w:r>
      <w:r>
        <w:rPr>
          <w:noProof/>
        </w:rPr>
        <w:t>25</w:t>
      </w:r>
      <w:r>
        <w:rPr>
          <w:noProof/>
        </w:rPr>
        <w:fldChar w:fldCharType="end"/>
      </w:r>
    </w:p>
    <w:p w14:paraId="0F5E3CDD" w14:textId="1735B585" w:rsidR="00284270" w:rsidRDefault="0042086A">
      <w:pPr>
        <w:rPr>
          <w:b/>
        </w:rPr>
      </w:pPr>
      <w:r>
        <w:rPr>
          <w:caps/>
          <w:sz w:val="22"/>
          <w:szCs w:val="22"/>
          <w:u w:val="single"/>
        </w:rPr>
        <w:fldChar w:fldCharType="end"/>
      </w:r>
      <w:r w:rsidR="00284270">
        <w:rPr>
          <w:b/>
        </w:rPr>
        <w:br w:type="page"/>
      </w:r>
    </w:p>
    <w:p w14:paraId="277983D1" w14:textId="61EA9A74" w:rsidR="00431C99" w:rsidRPr="00284270" w:rsidRDefault="00D248B2" w:rsidP="00284270">
      <w:pPr>
        <w:pStyle w:val="Heading1"/>
      </w:pPr>
      <w:bookmarkStart w:id="1" w:name="_Toc309900302"/>
      <w:r w:rsidRPr="00284270">
        <w:t>Summary</w:t>
      </w:r>
      <w:bookmarkEnd w:id="1"/>
    </w:p>
    <w:p w14:paraId="4AFAA1D9" w14:textId="77777777" w:rsidR="00F3671C" w:rsidRDefault="00F3671C" w:rsidP="00431C99"/>
    <w:p w14:paraId="0C1FE99C" w14:textId="0BC46F63" w:rsidR="00F3671C" w:rsidRDefault="00BC6727" w:rsidP="00431C99">
      <w:r>
        <w:t>Conception of plan (decision to meet with Bryna)</w:t>
      </w:r>
    </w:p>
    <w:p w14:paraId="4082F296" w14:textId="77777777" w:rsidR="00F3671C" w:rsidRDefault="00F3671C" w:rsidP="00431C99"/>
    <w:p w14:paraId="7AA12BAC" w14:textId="35477881" w:rsidR="00F3671C" w:rsidRDefault="00107710" w:rsidP="00431C99">
      <w:r w:rsidRPr="00F3671C">
        <w:t xml:space="preserve">In creating their writing-enriched curriculum, two </w:t>
      </w:r>
      <w:r w:rsidR="00BC6727" w:rsidRPr="00BC6727">
        <w:rPr>
          <w:highlight w:val="yellow"/>
        </w:rPr>
        <w:t>DEPT</w:t>
      </w:r>
      <w:r w:rsidRPr="00F3671C">
        <w:t xml:space="preserve"> faculty, </w:t>
      </w:r>
      <w:r w:rsidR="00BC6727">
        <w:t>names</w:t>
      </w:r>
      <w:r w:rsidRPr="00F3671C">
        <w:t xml:space="preserve">, served as liaisons between WAC and </w:t>
      </w:r>
      <w:r w:rsidR="00BC6727">
        <w:t>DEPT</w:t>
      </w:r>
      <w:r w:rsidRPr="00F3671C">
        <w:t xml:space="preserve">.  </w:t>
      </w:r>
      <w:r w:rsidR="00FA75A5">
        <w:t xml:space="preserve">They </w:t>
      </w:r>
      <w:r w:rsidR="00F2754B" w:rsidRPr="00F3671C">
        <w:t>used a template borrowed from the University of Minnesota</w:t>
      </w:r>
      <w:r w:rsidR="0044384C">
        <w:rPr>
          <w:rStyle w:val="FootnoteReference"/>
        </w:rPr>
        <w:footnoteReference w:id="1"/>
      </w:r>
      <w:r w:rsidR="00F2754B" w:rsidRPr="00F3671C">
        <w:t xml:space="preserve"> and adapted by Siegel Finer to thoroughly investigate where and how writing was already being taught in the </w:t>
      </w:r>
      <w:r w:rsidR="00BC6727">
        <w:t>DEPT</w:t>
      </w:r>
      <w:r w:rsidR="00F2754B" w:rsidRPr="00F3671C">
        <w:t xml:space="preserve"> curriculum, and where and how writing could be added to the curriculum, in order to draft </w:t>
      </w:r>
      <w:r w:rsidR="00BC6727">
        <w:t xml:space="preserve">the </w:t>
      </w:r>
      <w:r w:rsidR="006073D2" w:rsidRPr="00F3671C">
        <w:t>D</w:t>
      </w:r>
      <w:r w:rsidR="000C4F3C">
        <w:t>WP</w:t>
      </w:r>
      <w:r w:rsidR="00F2754B" w:rsidRPr="00F3671C">
        <w:t xml:space="preserve"> for their department instructors.  </w:t>
      </w:r>
    </w:p>
    <w:p w14:paraId="11613FEA" w14:textId="77777777" w:rsidR="00F3671C" w:rsidRDefault="00F3671C" w:rsidP="00431C99"/>
    <w:p w14:paraId="5FE459B2" w14:textId="25B0813B" w:rsidR="00D248B2" w:rsidRPr="00F3671C" w:rsidRDefault="00BC6727" w:rsidP="00431C99">
      <w:r>
        <w:t>Descriptions of meetings, process, timeline</w:t>
      </w:r>
      <w:r w:rsidR="00F2754B" w:rsidRPr="00F3671C">
        <w:t xml:space="preserve">.  They also developed a statement of “Department Commitment to Writing” to include on all syllabi for courses that will be a part of the writing-enriched curriculum.   </w:t>
      </w:r>
    </w:p>
    <w:p w14:paraId="5651EE16" w14:textId="77777777" w:rsidR="00D248B2" w:rsidRPr="00F3671C" w:rsidRDefault="00D248B2" w:rsidP="00431C99"/>
    <w:p w14:paraId="3D8E0AAE" w14:textId="151E5830" w:rsidR="00431C99" w:rsidRPr="00F3671C" w:rsidRDefault="00D248B2" w:rsidP="00431C99">
      <w:r w:rsidRPr="00F3671C">
        <w:t xml:space="preserve">At a meeting on </w:t>
      </w:r>
      <w:r w:rsidR="00605DBA">
        <w:rPr>
          <w:highlight w:val="yellow"/>
        </w:rPr>
        <w:t>DATE</w:t>
      </w:r>
      <w:r w:rsidR="00AA4929" w:rsidRPr="00F3671C">
        <w:rPr>
          <w:highlight w:val="yellow"/>
        </w:rPr>
        <w:t xml:space="preserve">, </w:t>
      </w:r>
      <w:r w:rsidRPr="00F3671C">
        <w:rPr>
          <w:highlight w:val="yellow"/>
        </w:rPr>
        <w:t xml:space="preserve"> ##%</w:t>
      </w:r>
      <w:r w:rsidRPr="00F3671C">
        <w:t xml:space="preserve"> of the </w:t>
      </w:r>
      <w:r w:rsidR="00BC6727">
        <w:t>DEPT</w:t>
      </w:r>
      <w:r w:rsidRPr="00F3671C">
        <w:t xml:space="preserve"> faculty voted to support the </w:t>
      </w:r>
      <w:r w:rsidR="006073D2" w:rsidRPr="00F3671C">
        <w:t>Department</w:t>
      </w:r>
      <w:r w:rsidRPr="00F3671C">
        <w:t xml:space="preserve"> Writing Plan as described below in addition to the WAC Director’s recommendations for continuing program facilitation on </w:t>
      </w:r>
      <w:r w:rsidRPr="0044384C">
        <w:rPr>
          <w:highlight w:val="yellow"/>
        </w:rPr>
        <w:t>page</w:t>
      </w:r>
      <w:r w:rsidR="00BC6727">
        <w:rPr>
          <w:highlight w:val="yellow"/>
        </w:rPr>
        <w:t xml:space="preserve"> ##</w:t>
      </w:r>
      <w:r w:rsidR="00F3671C">
        <w:t xml:space="preserve"> of this document</w:t>
      </w:r>
      <w:r w:rsidRPr="00F3671C">
        <w:t xml:space="preserve">.  </w:t>
      </w:r>
    </w:p>
    <w:p w14:paraId="0D3C8217" w14:textId="77777777" w:rsidR="00431C99" w:rsidRPr="00F3671C" w:rsidRDefault="00431C99" w:rsidP="00431C99"/>
    <w:p w14:paraId="01F7F0A6" w14:textId="77777777" w:rsidR="00431C99" w:rsidRPr="00F2754B" w:rsidRDefault="00431C99">
      <w:pPr>
        <w:rPr>
          <w:rFonts w:cs="Times"/>
          <w:b/>
          <w:sz w:val="22"/>
          <w:szCs w:val="22"/>
        </w:rPr>
      </w:pPr>
    </w:p>
    <w:p w14:paraId="73CCA8E4" w14:textId="396E98D5" w:rsidR="00651C04" w:rsidRDefault="00651C04">
      <w:pPr>
        <w:rPr>
          <w:rFonts w:cs="Times"/>
          <w:b/>
        </w:rPr>
      </w:pPr>
    </w:p>
    <w:p w14:paraId="3BBD0A12" w14:textId="2185EC54" w:rsidR="003C14F7" w:rsidRDefault="003C14F7">
      <w:pPr>
        <w:rPr>
          <w:rFonts w:cs="Times"/>
          <w:b/>
        </w:rPr>
      </w:pPr>
      <w:r>
        <w:rPr>
          <w:rFonts w:cs="Times"/>
          <w:b/>
        </w:rPr>
        <w:br w:type="page"/>
      </w:r>
    </w:p>
    <w:p w14:paraId="29C805B1" w14:textId="77777777" w:rsidR="00F2754B" w:rsidRDefault="00F2754B" w:rsidP="00107710">
      <w:pPr>
        <w:pStyle w:val="ListParagraph"/>
        <w:rPr>
          <w:rFonts w:cs="Times"/>
          <w:b/>
        </w:rPr>
      </w:pPr>
    </w:p>
    <w:p w14:paraId="286277B4" w14:textId="65446046" w:rsidR="006D4752" w:rsidRPr="00605DBA" w:rsidRDefault="00BC6727" w:rsidP="00605DBA">
      <w:pPr>
        <w:widowControl w:val="0"/>
        <w:autoSpaceDE w:val="0"/>
        <w:autoSpaceDN w:val="0"/>
        <w:adjustRightInd w:val="0"/>
        <w:spacing w:after="240"/>
        <w:jc w:val="center"/>
        <w:rPr>
          <w:rFonts w:cs="Times"/>
          <w:b/>
          <w:sz w:val="32"/>
          <w:szCs w:val="32"/>
        </w:rPr>
      </w:pPr>
      <w:r>
        <w:rPr>
          <w:rFonts w:cs="Times"/>
          <w:b/>
          <w:sz w:val="32"/>
          <w:szCs w:val="32"/>
        </w:rPr>
        <w:t>DEPT</w:t>
      </w:r>
      <w:r w:rsidR="006D4752" w:rsidRPr="003C14F7">
        <w:rPr>
          <w:rFonts w:cs="Times"/>
          <w:b/>
          <w:sz w:val="32"/>
          <w:szCs w:val="32"/>
        </w:rPr>
        <w:br/>
      </w:r>
      <w:r w:rsidR="00651C04" w:rsidRPr="003C14F7">
        <w:rPr>
          <w:rFonts w:cs="Times"/>
          <w:b/>
          <w:sz w:val="32"/>
          <w:szCs w:val="32"/>
        </w:rPr>
        <w:t>Department</w:t>
      </w:r>
      <w:r w:rsidR="006D4752" w:rsidRPr="003C14F7">
        <w:rPr>
          <w:rFonts w:cs="Times"/>
          <w:b/>
          <w:sz w:val="32"/>
          <w:szCs w:val="32"/>
        </w:rPr>
        <w:t xml:space="preserve"> Writing Plan</w:t>
      </w:r>
      <w:r w:rsidR="006D4752" w:rsidRPr="003C14F7">
        <w:rPr>
          <w:rFonts w:cs="Times"/>
          <w:b/>
          <w:sz w:val="32"/>
          <w:szCs w:val="32"/>
        </w:rPr>
        <w:br/>
      </w:r>
      <w:r w:rsidR="00651C04" w:rsidRPr="003C14F7">
        <w:rPr>
          <w:rFonts w:cs="Times"/>
          <w:b/>
          <w:sz w:val="32"/>
          <w:szCs w:val="32"/>
        </w:rPr>
        <w:t xml:space="preserve">Rollout </w:t>
      </w:r>
      <w:r>
        <w:rPr>
          <w:rFonts w:cs="Times"/>
          <w:b/>
          <w:sz w:val="32"/>
          <w:szCs w:val="32"/>
        </w:rPr>
        <w:t>SEMESTER</w:t>
      </w:r>
    </w:p>
    <w:p w14:paraId="33E5801A" w14:textId="0A63D435" w:rsidR="00605DBA" w:rsidRDefault="00CD48F2" w:rsidP="00605DBA">
      <w:pPr>
        <w:pStyle w:val="Heading1"/>
      </w:pPr>
      <w:bookmarkStart w:id="2" w:name="_Toc309900303"/>
      <w:r w:rsidRPr="00605DBA">
        <w:t>Professional and Academic</w:t>
      </w:r>
      <w:r w:rsidR="003C14F7" w:rsidRPr="00605DBA">
        <w:t xml:space="preserve"> Genres</w:t>
      </w:r>
      <w:r w:rsidR="005D7C47">
        <w:t xml:space="preserve"> In </w:t>
      </w:r>
      <w:bookmarkEnd w:id="2"/>
      <w:r w:rsidR="00BC6727">
        <w:t>DISCIPLINE</w:t>
      </w:r>
      <w:r w:rsidRPr="00605DBA">
        <w:t xml:space="preserve"> </w:t>
      </w:r>
    </w:p>
    <w:p w14:paraId="18EE3F94" w14:textId="77777777" w:rsidR="00605DBA" w:rsidRPr="00605DBA" w:rsidRDefault="00605DBA" w:rsidP="00605DBA"/>
    <w:p w14:paraId="798F3376" w14:textId="54B0687D" w:rsidR="003C14F7" w:rsidRPr="00605DBA" w:rsidRDefault="001D6F6C" w:rsidP="00605DBA">
      <w:pPr>
        <w:widowControl w:val="0"/>
        <w:autoSpaceDE w:val="0"/>
        <w:autoSpaceDN w:val="0"/>
        <w:adjustRightInd w:val="0"/>
        <w:spacing w:after="240"/>
        <w:rPr>
          <w:rStyle w:val="Heading1Char"/>
          <w:rFonts w:eastAsiaTheme="minorEastAsia" w:cs="Times"/>
          <w:bCs w:val="0"/>
          <w:color w:val="auto"/>
          <w:sz w:val="24"/>
          <w:szCs w:val="24"/>
        </w:rPr>
      </w:pPr>
      <w:r>
        <w:rPr>
          <w:rFonts w:cs="Times"/>
        </w:rPr>
        <w:t xml:space="preserve">Professionals in </w:t>
      </w:r>
      <w:r w:rsidR="00BC6727">
        <w:rPr>
          <w:rFonts w:cs="Times"/>
        </w:rPr>
        <w:t>DISCIPLINE</w:t>
      </w:r>
      <w:r>
        <w:rPr>
          <w:rFonts w:cs="Times"/>
        </w:rPr>
        <w:t xml:space="preserve"> must have </w:t>
      </w:r>
      <w:r w:rsidR="00BC6727">
        <w:rPr>
          <w:rFonts w:cs="Times"/>
        </w:rPr>
        <w:t xml:space="preserve">…….    </w:t>
      </w:r>
      <w:r w:rsidR="00CD48F2">
        <w:rPr>
          <w:rFonts w:cs="Times"/>
        </w:rPr>
        <w:t xml:space="preserve">The IUP Department of </w:t>
      </w:r>
      <w:r w:rsidR="00BC6727">
        <w:rPr>
          <w:rFonts w:cs="Times"/>
        </w:rPr>
        <w:t>DEPT</w:t>
      </w:r>
      <w:r w:rsidR="00CD48F2">
        <w:rPr>
          <w:rFonts w:cs="Times"/>
        </w:rPr>
        <w:t xml:space="preserve"> is committed to helping students in improving their writing skills t</w:t>
      </w:r>
      <w:r w:rsidR="009E0D71">
        <w:rPr>
          <w:rFonts w:cs="Times"/>
        </w:rPr>
        <w:t xml:space="preserve">oward the goal of being able to </w:t>
      </w:r>
      <w:r w:rsidR="00CD48F2">
        <w:rPr>
          <w:rFonts w:cs="Times"/>
        </w:rPr>
        <w:t xml:space="preserve">communicate as professionals in the field are required to do.  </w:t>
      </w:r>
    </w:p>
    <w:p w14:paraId="20CFE0EB" w14:textId="28C51D97" w:rsidR="0044384C" w:rsidRPr="00A82FD8" w:rsidRDefault="002348AF" w:rsidP="00605DBA">
      <w:pPr>
        <w:pStyle w:val="Heading1"/>
      </w:pPr>
      <w:bookmarkStart w:id="3" w:name="_Toc309900304"/>
      <w:r w:rsidRPr="00A82FD8">
        <w:t xml:space="preserve">Student Writing </w:t>
      </w:r>
      <w:r w:rsidR="005D7C47">
        <w:t xml:space="preserve">Skills and </w:t>
      </w:r>
      <w:r w:rsidRPr="00A82FD8">
        <w:t>Abilities</w:t>
      </w:r>
      <w:bookmarkEnd w:id="3"/>
    </w:p>
    <w:p w14:paraId="7466B2D0" w14:textId="77777777" w:rsidR="0044384C" w:rsidRDefault="0044384C" w:rsidP="003C14F7"/>
    <w:p w14:paraId="0B16E86D" w14:textId="7B9E921C" w:rsidR="003C14F7" w:rsidRDefault="00CD48F2" w:rsidP="00BC6727">
      <w:r w:rsidRPr="002348AF">
        <w:t xml:space="preserve">Students in </w:t>
      </w:r>
      <w:r w:rsidR="00BC6727">
        <w:t>DEPT</w:t>
      </w:r>
      <w:r w:rsidRPr="002348AF">
        <w:t xml:space="preserve"> need a variety of writing skills and abilities upon completion of their degree. </w:t>
      </w:r>
      <w:r w:rsidR="002348AF" w:rsidRPr="002348AF">
        <w:t xml:space="preserve"> These include:</w:t>
      </w:r>
    </w:p>
    <w:p w14:paraId="0D582599" w14:textId="77777777" w:rsidR="00BC6727" w:rsidRDefault="00BC6727" w:rsidP="00BC6727"/>
    <w:p w14:paraId="4C31E767" w14:textId="6CB3F55B" w:rsidR="006E3137" w:rsidRDefault="007F153E" w:rsidP="003C14F7">
      <w:r w:rsidRPr="003C14F7">
        <w:t xml:space="preserve">The IUP Department of </w:t>
      </w:r>
      <w:r w:rsidR="00BC6727">
        <w:t>DEPT</w:t>
      </w:r>
      <w:r w:rsidRPr="003C14F7">
        <w:t xml:space="preserve"> is committed to introducing, emphasizing, and reinforcing these skills and abilities throughout the curriculum, and does so through the purposeful mapping of writing assignments and activities that follows at the end of this document.    </w:t>
      </w:r>
    </w:p>
    <w:p w14:paraId="799F7CBE" w14:textId="77777777" w:rsidR="003C14F7" w:rsidRPr="003C14F7" w:rsidRDefault="003C14F7" w:rsidP="003C14F7"/>
    <w:p w14:paraId="3FE9EACF" w14:textId="77777777" w:rsidR="00A82FD8" w:rsidRDefault="00963F05" w:rsidP="00A82FD8">
      <w:pPr>
        <w:pStyle w:val="Heading1"/>
      </w:pPr>
      <w:bookmarkStart w:id="4" w:name="_Toc309900305"/>
      <w:r w:rsidRPr="00A82FD8">
        <w:t>Integration of Writing into Undergraduate Curriculum</w:t>
      </w:r>
      <w:bookmarkEnd w:id="4"/>
    </w:p>
    <w:p w14:paraId="727D7A12" w14:textId="77777777" w:rsidR="00A82FD8" w:rsidRDefault="00A82FD8" w:rsidP="00A82FD8"/>
    <w:p w14:paraId="0B8EF6AD" w14:textId="77777777" w:rsidR="000C4F3C" w:rsidRDefault="0044384C" w:rsidP="00A82FD8">
      <w:r>
        <w:t>Department faculty have participated in professional development training in writing-to-learn pedagogy</w:t>
      </w:r>
      <w:r>
        <w:rPr>
          <w:rStyle w:val="FootnoteReference"/>
          <w:rFonts w:cs="Times New Roman"/>
        </w:rPr>
        <w:footnoteReference w:id="2"/>
      </w:r>
      <w:r>
        <w:t xml:space="preserve"> through writing</w:t>
      </w:r>
      <w:r w:rsidR="000C4F3C">
        <w:t xml:space="preserve"> workshops with the WAC director, participation in the end-of-year Liberal Studies writing workshop, and in full department faculty meetings that the WAC director has visited</w:t>
      </w:r>
      <w:r>
        <w:t xml:space="preserve">.  </w:t>
      </w:r>
    </w:p>
    <w:p w14:paraId="5D9EBDBC" w14:textId="77777777" w:rsidR="000C4F3C" w:rsidRDefault="000C4F3C" w:rsidP="00A82FD8"/>
    <w:p w14:paraId="2EB462B8" w14:textId="7AD69D8F" w:rsidR="0042086A" w:rsidRPr="00A82FD8" w:rsidRDefault="0042086A" w:rsidP="00A82FD8">
      <w:pPr>
        <w:rPr>
          <w:rFonts w:cs="Times"/>
        </w:rPr>
      </w:pPr>
      <w:r>
        <w:t xml:space="preserve">Writing instruction in </w:t>
      </w:r>
      <w:r w:rsidR="00BC6727">
        <w:t>DEPT</w:t>
      </w:r>
      <w:r>
        <w:t xml:space="preserve"> is integrated in </w:t>
      </w:r>
      <w:r w:rsidR="0044384C">
        <w:t xml:space="preserve">these </w:t>
      </w:r>
      <w:r>
        <w:t>two ways:</w:t>
      </w:r>
    </w:p>
    <w:p w14:paraId="6C01F9F7" w14:textId="54BA1A11" w:rsidR="0042086A" w:rsidRPr="0044384C" w:rsidRDefault="00F247D9" w:rsidP="00A82FD8">
      <w:pPr>
        <w:rPr>
          <w:highlight w:val="magenta"/>
        </w:rPr>
      </w:pPr>
      <w:r w:rsidRPr="0044384C">
        <w:rPr>
          <w:highlight w:val="magenta"/>
        </w:rPr>
        <w:t>Writing-to-l</w:t>
      </w:r>
      <w:r w:rsidR="0042086A" w:rsidRPr="0044384C">
        <w:rPr>
          <w:highlight w:val="magenta"/>
        </w:rPr>
        <w:t>earn</w:t>
      </w:r>
    </w:p>
    <w:p w14:paraId="316D6CA0" w14:textId="53CDB463" w:rsidR="0042086A" w:rsidRPr="0044384C" w:rsidRDefault="0042086A" w:rsidP="00A82FD8">
      <w:pPr>
        <w:rPr>
          <w:highlight w:val="magenta"/>
        </w:rPr>
      </w:pPr>
      <w:r w:rsidRPr="0044384C">
        <w:rPr>
          <w:highlight w:val="magenta"/>
        </w:rPr>
        <w:t xml:space="preserve">Direct instruction </w:t>
      </w:r>
      <w:r w:rsidR="00E401B5" w:rsidRPr="0044384C">
        <w:rPr>
          <w:highlight w:val="magenta"/>
        </w:rPr>
        <w:t>in disciplinary genres</w:t>
      </w:r>
    </w:p>
    <w:p w14:paraId="31873AED" w14:textId="77777777" w:rsidR="006E3137" w:rsidRPr="002340F4" w:rsidRDefault="006E3137" w:rsidP="00F740C2">
      <w:pPr>
        <w:ind w:left="360"/>
      </w:pPr>
    </w:p>
    <w:p w14:paraId="5A45AC95" w14:textId="77777777" w:rsidR="0044384C" w:rsidRDefault="00860C55" w:rsidP="00A82FD8">
      <w:pPr>
        <w:pStyle w:val="Heading1"/>
      </w:pPr>
      <w:bookmarkStart w:id="5" w:name="_Toc309900306"/>
      <w:r w:rsidRPr="00A82FD8">
        <w:t>Communicating Writing Expectations</w:t>
      </w:r>
      <w:r w:rsidR="00AA1FD7" w:rsidRPr="00A82FD8">
        <w:t xml:space="preserve"> to Students</w:t>
      </w:r>
      <w:bookmarkEnd w:id="5"/>
    </w:p>
    <w:p w14:paraId="52C0FBAD" w14:textId="77777777" w:rsidR="00A82FD8" w:rsidRDefault="00A82FD8" w:rsidP="00A82FD8"/>
    <w:p w14:paraId="16676B77" w14:textId="18927918" w:rsidR="00BC6727" w:rsidRPr="00A82FD8" w:rsidRDefault="00BC6727" w:rsidP="00A82FD8">
      <w:r>
        <w:t>How are writing expectations communicated to students?</w:t>
      </w:r>
    </w:p>
    <w:p w14:paraId="5B3EE335" w14:textId="42585D32" w:rsidR="00320187" w:rsidRPr="00A82FD8" w:rsidRDefault="00320187" w:rsidP="00605DBA">
      <w:pPr>
        <w:pStyle w:val="Heading1"/>
      </w:pPr>
      <w:bookmarkStart w:id="6" w:name="_Toc309900307"/>
      <w:r w:rsidRPr="00A82FD8">
        <w:t xml:space="preserve">Implementation </w:t>
      </w:r>
      <w:r w:rsidR="009E0D71">
        <w:t xml:space="preserve">and Assessment </w:t>
      </w:r>
      <w:r w:rsidRPr="00A82FD8">
        <w:t>of Department Writing Plan</w:t>
      </w:r>
      <w:bookmarkEnd w:id="6"/>
    </w:p>
    <w:p w14:paraId="5083EE7E" w14:textId="77777777" w:rsidR="00A82FD8" w:rsidRPr="00A82FD8" w:rsidRDefault="00A82FD8" w:rsidP="00A82FD8"/>
    <w:p w14:paraId="7CA35BD5" w14:textId="23A96867" w:rsidR="00320187" w:rsidRPr="00320187" w:rsidRDefault="00FA75A5" w:rsidP="00320187">
      <w:r>
        <w:t>T</w:t>
      </w:r>
      <w:r w:rsidR="00320187" w:rsidRPr="00320187">
        <w:t xml:space="preserve">he WAC Director </w:t>
      </w:r>
      <w:r>
        <w:t xml:space="preserve">recommends the following action items for </w:t>
      </w:r>
      <w:r w:rsidR="00320187" w:rsidRPr="00320187">
        <w:t>continuing program facilitation:</w:t>
      </w:r>
    </w:p>
    <w:p w14:paraId="4FF88DB2" w14:textId="103391A0" w:rsidR="00320187" w:rsidRPr="00320187" w:rsidRDefault="00FA75A5" w:rsidP="00320187">
      <w:pPr>
        <w:pStyle w:val="ListParagraph"/>
        <w:numPr>
          <w:ilvl w:val="0"/>
          <w:numId w:val="26"/>
        </w:numPr>
        <w:rPr>
          <w:rFonts w:cs="Times"/>
        </w:rPr>
      </w:pPr>
      <w:r>
        <w:rPr>
          <w:rFonts w:cs="Times"/>
        </w:rPr>
        <w:t>Elect</w:t>
      </w:r>
      <w:r w:rsidR="00320187" w:rsidRPr="00320187">
        <w:rPr>
          <w:rFonts w:cs="Times"/>
        </w:rPr>
        <w:t xml:space="preserve"> at least one faculty member to continue to be the WAC/</w:t>
      </w:r>
      <w:r w:rsidR="00BC6727">
        <w:rPr>
          <w:rFonts w:cs="Times"/>
        </w:rPr>
        <w:t>DEPT</w:t>
      </w:r>
      <w:r w:rsidR="00320187" w:rsidRPr="00320187">
        <w:rPr>
          <w:rFonts w:cs="Times"/>
        </w:rPr>
        <w:t xml:space="preserve"> liaison (this should count as department Service)</w:t>
      </w:r>
    </w:p>
    <w:p w14:paraId="5D17A9B9" w14:textId="64D9BD64" w:rsidR="00320187" w:rsidRPr="00320187" w:rsidRDefault="00FA75A5" w:rsidP="00320187">
      <w:pPr>
        <w:pStyle w:val="ListParagraph"/>
        <w:numPr>
          <w:ilvl w:val="0"/>
          <w:numId w:val="26"/>
        </w:numPr>
        <w:rPr>
          <w:rFonts w:cs="Times"/>
        </w:rPr>
      </w:pPr>
      <w:r>
        <w:rPr>
          <w:rFonts w:cs="Times"/>
        </w:rPr>
        <w:t>Provide</w:t>
      </w:r>
      <w:r w:rsidR="00320187" w:rsidRPr="00320187">
        <w:rPr>
          <w:rFonts w:cs="Times"/>
        </w:rPr>
        <w:t xml:space="preserve"> all newly hired faculty a copy of the DWP, and recommending attendance at at least two WAC workshops or the May 2-day writing workshop for Liberal Studies faculty</w:t>
      </w:r>
    </w:p>
    <w:p w14:paraId="3A8DF8DD" w14:textId="77777777" w:rsidR="00320187" w:rsidRPr="00320187" w:rsidRDefault="00320187" w:rsidP="00320187">
      <w:pPr>
        <w:pStyle w:val="ListParagraph"/>
        <w:numPr>
          <w:ilvl w:val="0"/>
          <w:numId w:val="26"/>
        </w:numPr>
        <w:rPr>
          <w:rFonts w:cs="Times"/>
        </w:rPr>
      </w:pPr>
      <w:r w:rsidRPr="00320187">
        <w:rPr>
          <w:rFonts w:cs="Times"/>
        </w:rPr>
        <w:t>All faculty should add “Department Commitment to Writing” statement to syllabus as appropriate</w:t>
      </w:r>
    </w:p>
    <w:p w14:paraId="049545FF" w14:textId="77777777" w:rsidR="00320187" w:rsidRPr="00320187" w:rsidRDefault="00320187" w:rsidP="00320187">
      <w:pPr>
        <w:pStyle w:val="ListParagraph"/>
        <w:numPr>
          <w:ilvl w:val="0"/>
          <w:numId w:val="26"/>
        </w:numPr>
        <w:rPr>
          <w:rFonts w:cs="Times"/>
        </w:rPr>
      </w:pPr>
      <w:r w:rsidRPr="00320187">
        <w:rPr>
          <w:rFonts w:cs="Times"/>
        </w:rPr>
        <w:t>Department should continue to give senior survey every two years and analyze results with WAC Director</w:t>
      </w:r>
    </w:p>
    <w:p w14:paraId="330AF6CC" w14:textId="77777777" w:rsidR="00320187" w:rsidRPr="00320187" w:rsidRDefault="00320187" w:rsidP="00320187">
      <w:pPr>
        <w:pStyle w:val="ListParagraph"/>
        <w:numPr>
          <w:ilvl w:val="0"/>
          <w:numId w:val="26"/>
        </w:numPr>
        <w:rPr>
          <w:rFonts w:cs="Times"/>
        </w:rPr>
      </w:pPr>
      <w:r w:rsidRPr="00320187">
        <w:rPr>
          <w:rFonts w:cs="Times"/>
        </w:rPr>
        <w:t>Through faculty development seminars with WAC director, workshop attendance, and writing-enriched curriculum, attempt to move more survey results to target 75% and maintain results in other areas</w:t>
      </w:r>
    </w:p>
    <w:p w14:paraId="65413067" w14:textId="46AAC1B5" w:rsidR="00320187" w:rsidRDefault="00320187" w:rsidP="00320187">
      <w:pPr>
        <w:pStyle w:val="ListParagraph"/>
        <w:numPr>
          <w:ilvl w:val="0"/>
          <w:numId w:val="26"/>
        </w:numPr>
        <w:rPr>
          <w:rFonts w:cs="Times"/>
        </w:rPr>
      </w:pPr>
      <w:r w:rsidRPr="00320187">
        <w:rPr>
          <w:rFonts w:cs="Times"/>
        </w:rPr>
        <w:t>Add areas for the teaching and assessment of writing as goals on department and faculty five-year review documents</w:t>
      </w:r>
    </w:p>
    <w:p w14:paraId="3B881DDD" w14:textId="6277FA13" w:rsidR="00FA75A5" w:rsidRPr="00320187" w:rsidRDefault="00FA75A5" w:rsidP="00320187">
      <w:pPr>
        <w:pStyle w:val="ListParagraph"/>
        <w:numPr>
          <w:ilvl w:val="0"/>
          <w:numId w:val="26"/>
        </w:numPr>
        <w:rPr>
          <w:rFonts w:cs="Times"/>
        </w:rPr>
      </w:pPr>
      <w:r>
        <w:rPr>
          <w:rFonts w:cs="Times"/>
        </w:rPr>
        <w:t xml:space="preserve">Continue to update the writing outcomes curriculum map as courses are added, removed, and revised in the </w:t>
      </w:r>
      <w:r w:rsidR="00BC6727">
        <w:rPr>
          <w:rFonts w:cs="Times"/>
        </w:rPr>
        <w:t>DEPT</w:t>
      </w:r>
      <w:r w:rsidR="00023B38">
        <w:rPr>
          <w:rFonts w:cs="Times"/>
        </w:rPr>
        <w:t xml:space="preserve"> curriculum (and communicate</w:t>
      </w:r>
      <w:r>
        <w:rPr>
          <w:rFonts w:cs="Times"/>
        </w:rPr>
        <w:t xml:space="preserve"> these changes to the WAC Director)</w:t>
      </w:r>
    </w:p>
    <w:p w14:paraId="5C3FA961" w14:textId="5E0D886C" w:rsidR="00CC2070" w:rsidRPr="00AF2FA0" w:rsidRDefault="0044384C" w:rsidP="00AF2FA0">
      <w:pPr>
        <w:rPr>
          <w:rFonts w:cs="Times"/>
        </w:rPr>
      </w:pPr>
      <w:r>
        <w:rPr>
          <w:rFonts w:cs="Times"/>
        </w:rPr>
        <w:br w:type="page"/>
      </w:r>
    </w:p>
    <w:tbl>
      <w:tblPr>
        <w:tblStyle w:val="TableGrid"/>
        <w:tblpPr w:leftFromText="180" w:rightFromText="180" w:vertAnchor="page" w:horzAnchor="page" w:tblpX="1482" w:tblpY="2341"/>
        <w:tblW w:w="9265" w:type="dxa"/>
        <w:tblLayout w:type="fixed"/>
        <w:tblLook w:val="04A0" w:firstRow="1" w:lastRow="0" w:firstColumn="1" w:lastColumn="0" w:noHBand="0" w:noVBand="1"/>
      </w:tblPr>
      <w:tblGrid>
        <w:gridCol w:w="9265"/>
      </w:tblGrid>
      <w:tr w:rsidR="00B9684C" w:rsidRPr="00284270" w14:paraId="19773606" w14:textId="77777777" w:rsidTr="00023B38">
        <w:trPr>
          <w:trHeight w:val="2638"/>
        </w:trPr>
        <w:tc>
          <w:tcPr>
            <w:tcW w:w="9265" w:type="dxa"/>
            <w:tcBorders>
              <w:bottom w:val="single" w:sz="4" w:space="0" w:color="auto"/>
            </w:tcBorders>
          </w:tcPr>
          <w:p w14:paraId="353F1AB8" w14:textId="77777777" w:rsidR="00B9684C" w:rsidRDefault="00B9684C" w:rsidP="00023B38">
            <w:pPr>
              <w:pStyle w:val="Heading1"/>
              <w:jc w:val="center"/>
            </w:pPr>
            <w:bookmarkStart w:id="7" w:name="_Toc309900308"/>
            <w:r w:rsidRPr="00284270">
              <w:t>Writing Outcomes Curriculum Map</w:t>
            </w:r>
            <w:bookmarkEnd w:id="7"/>
          </w:p>
          <w:p w14:paraId="50F0DE02" w14:textId="77777777" w:rsidR="00B9684C" w:rsidRDefault="00B9684C" w:rsidP="00023B38"/>
          <w:p w14:paraId="4381D269" w14:textId="77777777" w:rsidR="00B9684C" w:rsidRPr="00AF2FA0" w:rsidRDefault="00B9684C" w:rsidP="00023B38">
            <w:pPr>
              <w:rPr>
                <w:b/>
              </w:rPr>
            </w:pPr>
            <w:r w:rsidRPr="00AF2FA0">
              <w:rPr>
                <w:b/>
              </w:rPr>
              <w:t>The Writing Outcomes Curriculum Map demonstrate</w:t>
            </w:r>
            <w:r>
              <w:rPr>
                <w:b/>
              </w:rPr>
              <w:t>s</w:t>
            </w:r>
            <w:r w:rsidRPr="00AF2FA0">
              <w:rPr>
                <w:b/>
              </w:rPr>
              <w:t>:</w:t>
            </w:r>
          </w:p>
          <w:p w14:paraId="6671DE42" w14:textId="77777777" w:rsidR="00B9684C" w:rsidRDefault="00B9684C" w:rsidP="00023B38">
            <w:pPr>
              <w:pStyle w:val="ListParagraph"/>
              <w:numPr>
                <w:ilvl w:val="0"/>
                <w:numId w:val="28"/>
              </w:numPr>
            </w:pPr>
            <w:r>
              <w:t>Conscious effort on the part of department faculty at placing core disciplinary genres at appropriate levels of the curriculum, scaffolding and reinforcing the writing skills necessary for students to succeed in writing those genres (</w:t>
            </w:r>
            <w:r w:rsidRPr="00CC2070">
              <w:rPr>
                <w:highlight w:val="yellow"/>
              </w:rPr>
              <w:t>for example: ***</w:t>
            </w:r>
            <w:r>
              <w:t>).</w:t>
            </w:r>
          </w:p>
          <w:p w14:paraId="39687B32" w14:textId="77777777" w:rsidR="00B9684C" w:rsidRDefault="00B9684C" w:rsidP="00023B38">
            <w:pPr>
              <w:pStyle w:val="ListParagraph"/>
              <w:numPr>
                <w:ilvl w:val="0"/>
                <w:numId w:val="28"/>
              </w:numPr>
            </w:pPr>
            <w:r>
              <w:t xml:space="preserve">Thoughtful integration of writing-to-learn activities in most courses in the curriculum </w:t>
            </w:r>
            <w:r w:rsidRPr="00AF2FA0">
              <w:rPr>
                <w:highlight w:val="yellow"/>
              </w:rPr>
              <w:t>(for example: **)</w:t>
            </w:r>
            <w:r>
              <w:t>.</w:t>
            </w:r>
          </w:p>
          <w:p w14:paraId="784AF23F" w14:textId="77777777" w:rsidR="00B9684C" w:rsidRDefault="00B9684C" w:rsidP="00023B38">
            <w:pPr>
              <w:pStyle w:val="ListParagraph"/>
              <w:numPr>
                <w:ilvl w:val="0"/>
                <w:numId w:val="28"/>
              </w:numPr>
            </w:pPr>
            <w:r>
              <w:t xml:space="preserve">Balanced measures for assessing writing as process and product, that is, writing is graded for demonstrating mastery of course content as well as improvement of writing skills over time </w:t>
            </w:r>
            <w:r w:rsidRPr="00AF2FA0">
              <w:rPr>
                <w:highlight w:val="yellow"/>
              </w:rPr>
              <w:t>(for example: **)</w:t>
            </w:r>
            <w:r>
              <w:t>.</w:t>
            </w:r>
          </w:p>
          <w:p w14:paraId="6E3C46DB" w14:textId="77777777" w:rsidR="00B9684C" w:rsidRPr="00284270" w:rsidRDefault="00B9684C" w:rsidP="00023B38">
            <w:pPr>
              <w:widowControl w:val="0"/>
              <w:autoSpaceDE w:val="0"/>
              <w:autoSpaceDN w:val="0"/>
              <w:adjustRightInd w:val="0"/>
              <w:spacing w:after="240"/>
              <w:rPr>
                <w:rFonts w:cs="Times"/>
                <w:b/>
                <w:sz w:val="18"/>
                <w:szCs w:val="18"/>
              </w:rPr>
            </w:pPr>
          </w:p>
        </w:tc>
      </w:tr>
    </w:tbl>
    <w:p w14:paraId="361A7874" w14:textId="77777777" w:rsidR="00BC6727" w:rsidRDefault="00BC6727" w:rsidP="0044384C">
      <w:pPr>
        <w:pStyle w:val="Heading1"/>
        <w:jc w:val="center"/>
      </w:pPr>
      <w:bookmarkStart w:id="8" w:name="_Toc309900309"/>
    </w:p>
    <w:p w14:paraId="308BC033" w14:textId="77777777" w:rsidR="00BC6727" w:rsidRDefault="00BC6727" w:rsidP="0044384C">
      <w:pPr>
        <w:pStyle w:val="Heading1"/>
        <w:jc w:val="center"/>
      </w:pPr>
    </w:p>
    <w:p w14:paraId="05C618D1" w14:textId="77777777" w:rsidR="00BC6727" w:rsidRDefault="00BC6727">
      <w:pPr>
        <w:rPr>
          <w:rFonts w:eastAsiaTheme="majorEastAsia" w:cstheme="majorBidi"/>
          <w:b/>
          <w:bCs/>
          <w:color w:val="345A8A" w:themeColor="accent1" w:themeShade="B5"/>
          <w:sz w:val="32"/>
          <w:szCs w:val="32"/>
        </w:rPr>
      </w:pPr>
      <w:r>
        <w:br w:type="page"/>
      </w:r>
    </w:p>
    <w:p w14:paraId="7BA369B6" w14:textId="4103D32F" w:rsidR="0044384C" w:rsidRPr="003C14F7" w:rsidRDefault="0044384C" w:rsidP="0044384C">
      <w:pPr>
        <w:pStyle w:val="Heading1"/>
        <w:jc w:val="center"/>
      </w:pPr>
      <w:r w:rsidRPr="003C14F7">
        <w:t xml:space="preserve">Appendix A -- Survey of </w:t>
      </w:r>
      <w:r w:rsidR="00BC6727">
        <w:t>DEPT</w:t>
      </w:r>
      <w:r w:rsidRPr="003C14F7">
        <w:t xml:space="preserve"> Seniors</w:t>
      </w:r>
      <w:bookmarkEnd w:id="8"/>
    </w:p>
    <w:p w14:paraId="471B6E51" w14:textId="77777777" w:rsidR="0044384C" w:rsidRDefault="0044384C" w:rsidP="0044384C">
      <w:pPr>
        <w:widowControl w:val="0"/>
        <w:autoSpaceDE w:val="0"/>
        <w:autoSpaceDN w:val="0"/>
        <w:adjustRightInd w:val="0"/>
        <w:spacing w:after="240"/>
        <w:rPr>
          <w:rFonts w:cs="Times"/>
        </w:rPr>
      </w:pPr>
    </w:p>
    <w:p w14:paraId="1AF6565B" w14:textId="77777777" w:rsidR="00195B32" w:rsidRPr="00195B32" w:rsidRDefault="00195B32" w:rsidP="00195B32">
      <w:pPr>
        <w:rPr>
          <w:sz w:val="22"/>
          <w:szCs w:val="22"/>
        </w:rPr>
      </w:pPr>
    </w:p>
    <w:p w14:paraId="11C1E3B8" w14:textId="32BCADA1" w:rsidR="000F5E2E" w:rsidRDefault="000F5E2E">
      <w:pPr>
        <w:rPr>
          <w:sz w:val="22"/>
          <w:szCs w:val="22"/>
        </w:rPr>
      </w:pPr>
      <w:r>
        <w:rPr>
          <w:sz w:val="22"/>
          <w:szCs w:val="22"/>
        </w:rPr>
        <w:br w:type="page"/>
      </w:r>
    </w:p>
    <w:p w14:paraId="0B5DBC67" w14:textId="77777777" w:rsidR="00195B32" w:rsidRPr="00195B32" w:rsidRDefault="00195B32" w:rsidP="00195B32">
      <w:pPr>
        <w:rPr>
          <w:sz w:val="22"/>
          <w:szCs w:val="22"/>
        </w:rPr>
      </w:pPr>
    </w:p>
    <w:p w14:paraId="4FC8C5C1" w14:textId="30B32590" w:rsidR="0044384C" w:rsidRPr="003C14F7" w:rsidRDefault="0044384C" w:rsidP="0044384C">
      <w:pPr>
        <w:pStyle w:val="Heading1"/>
        <w:jc w:val="center"/>
      </w:pPr>
      <w:bookmarkStart w:id="9" w:name="_Toc309900310"/>
      <w:r w:rsidRPr="003C14F7">
        <w:t xml:space="preserve">Appendix B – Results of Senior Survey, </w:t>
      </w:r>
      <w:bookmarkEnd w:id="9"/>
      <w:r w:rsidR="00BC6727">
        <w:t>SEMESTER</w:t>
      </w:r>
    </w:p>
    <w:p w14:paraId="64575634" w14:textId="77777777" w:rsidR="0044384C" w:rsidRDefault="0044384C" w:rsidP="0044384C">
      <w:pPr>
        <w:rPr>
          <w:b/>
          <w:sz w:val="22"/>
          <w:szCs w:val="22"/>
          <w:highlight w:val="yellow"/>
        </w:rPr>
      </w:pPr>
    </w:p>
    <w:p w14:paraId="3EE44660" w14:textId="61EC5739" w:rsidR="00A82FD8" w:rsidRPr="00A82FD8" w:rsidRDefault="00A82FD8" w:rsidP="0044384C">
      <w:pPr>
        <w:rPr>
          <w:sz w:val="22"/>
          <w:szCs w:val="22"/>
        </w:rPr>
      </w:pPr>
      <w:r w:rsidRPr="00A82FD8">
        <w:rPr>
          <w:sz w:val="22"/>
          <w:szCs w:val="22"/>
        </w:rPr>
        <w:t>These are considered “</w:t>
      </w:r>
      <w:r>
        <w:rPr>
          <w:sz w:val="22"/>
          <w:szCs w:val="22"/>
        </w:rPr>
        <w:t>b</w:t>
      </w:r>
      <w:r w:rsidRPr="00A82FD8">
        <w:rPr>
          <w:sz w:val="22"/>
          <w:szCs w:val="22"/>
        </w:rPr>
        <w:t xml:space="preserve">aseline” survey results: perceptions of students before the writing-enriched curriculum was rolled out. </w:t>
      </w:r>
    </w:p>
    <w:p w14:paraId="0592F89D" w14:textId="77777777" w:rsidR="0044384C" w:rsidRDefault="0044384C" w:rsidP="0044384C">
      <w:pPr>
        <w:rPr>
          <w:b/>
          <w:sz w:val="22"/>
          <w:szCs w:val="22"/>
          <w:highlight w:val="yellow"/>
        </w:rPr>
      </w:pPr>
    </w:p>
    <w:p w14:paraId="72584BD7" w14:textId="77777777" w:rsidR="0044384C" w:rsidRDefault="0044384C" w:rsidP="0044384C">
      <w:pPr>
        <w:rPr>
          <w:b/>
          <w:sz w:val="22"/>
          <w:szCs w:val="22"/>
        </w:rPr>
      </w:pPr>
      <w:r w:rsidRPr="006073D2">
        <w:rPr>
          <w:b/>
          <w:sz w:val="22"/>
          <w:szCs w:val="22"/>
          <w:highlight w:val="yellow"/>
        </w:rPr>
        <w:t>Response Rate=?</w:t>
      </w:r>
    </w:p>
    <w:p w14:paraId="406268C6" w14:textId="77777777" w:rsidR="0044384C" w:rsidRDefault="0044384C" w:rsidP="0044384C">
      <w:pPr>
        <w:rPr>
          <w:b/>
          <w:sz w:val="22"/>
          <w:szCs w:val="22"/>
        </w:rPr>
      </w:pPr>
    </w:p>
    <w:p w14:paraId="1A5A3C8A" w14:textId="77777777" w:rsidR="0044384C" w:rsidRPr="006073D2" w:rsidRDefault="0044384C" w:rsidP="0044384C">
      <w:pPr>
        <w:rPr>
          <w:b/>
          <w:sz w:val="22"/>
          <w:szCs w:val="22"/>
        </w:rPr>
      </w:pPr>
      <w:r w:rsidRPr="006073D2">
        <w:rPr>
          <w:b/>
          <w:sz w:val="22"/>
          <w:szCs w:val="22"/>
        </w:rPr>
        <w:t xml:space="preserve">Target = 75% of students perceive that department is meeting the criteria </w:t>
      </w:r>
    </w:p>
    <w:p w14:paraId="12D12DFC" w14:textId="77777777" w:rsidR="0044384C" w:rsidRPr="006073D2" w:rsidRDefault="0044384C" w:rsidP="0044384C">
      <w:pPr>
        <w:rPr>
          <w:b/>
          <w:sz w:val="22"/>
          <w:szCs w:val="22"/>
        </w:rPr>
      </w:pPr>
    </w:p>
    <w:p w14:paraId="7DDDEAB2" w14:textId="77777777" w:rsidR="0044384C" w:rsidRPr="006073D2" w:rsidRDefault="0044384C" w:rsidP="0044384C">
      <w:pPr>
        <w:rPr>
          <w:sz w:val="22"/>
          <w:szCs w:val="22"/>
        </w:rPr>
      </w:pPr>
    </w:p>
    <w:p w14:paraId="458199D0" w14:textId="77777777" w:rsidR="0044384C" w:rsidRPr="006073D2" w:rsidRDefault="0044384C" w:rsidP="0044384C">
      <w:pPr>
        <w:rPr>
          <w:b/>
          <w:sz w:val="22"/>
          <w:szCs w:val="22"/>
        </w:rPr>
      </w:pPr>
      <w:r w:rsidRPr="006073D2">
        <w:rPr>
          <w:b/>
          <w:sz w:val="22"/>
          <w:szCs w:val="22"/>
        </w:rPr>
        <w:t>Areas in which department is above expectations</w:t>
      </w:r>
    </w:p>
    <w:p w14:paraId="40BC1E8E" w14:textId="77777777" w:rsidR="0044384C" w:rsidRPr="006073D2" w:rsidRDefault="0044384C" w:rsidP="0044384C">
      <w:pPr>
        <w:rPr>
          <w:sz w:val="22"/>
          <w:szCs w:val="22"/>
        </w:rPr>
      </w:pPr>
    </w:p>
    <w:p w14:paraId="0BED1657" w14:textId="77777777" w:rsidR="0044384C" w:rsidRPr="006073D2" w:rsidRDefault="0044384C" w:rsidP="0044384C">
      <w:pPr>
        <w:rPr>
          <w:sz w:val="22"/>
          <w:szCs w:val="22"/>
        </w:rPr>
      </w:pPr>
    </w:p>
    <w:p w14:paraId="217EB889" w14:textId="77777777" w:rsidR="0044384C" w:rsidRPr="006073D2" w:rsidRDefault="0044384C" w:rsidP="0044384C">
      <w:pPr>
        <w:rPr>
          <w:b/>
          <w:sz w:val="22"/>
          <w:szCs w:val="22"/>
        </w:rPr>
      </w:pPr>
      <w:r w:rsidRPr="006073D2">
        <w:rPr>
          <w:b/>
          <w:sz w:val="22"/>
          <w:szCs w:val="22"/>
        </w:rPr>
        <w:t>Areas in which department is meeting expectations</w:t>
      </w:r>
    </w:p>
    <w:p w14:paraId="50C3B0A0" w14:textId="77777777" w:rsidR="0044384C" w:rsidRPr="006073D2" w:rsidRDefault="0044384C" w:rsidP="0044384C">
      <w:pPr>
        <w:rPr>
          <w:sz w:val="22"/>
          <w:szCs w:val="22"/>
        </w:rPr>
      </w:pPr>
    </w:p>
    <w:p w14:paraId="7E5BD80B" w14:textId="77777777" w:rsidR="0044384C" w:rsidRPr="006073D2" w:rsidRDefault="0044384C" w:rsidP="0044384C">
      <w:pPr>
        <w:rPr>
          <w:sz w:val="22"/>
          <w:szCs w:val="22"/>
        </w:rPr>
      </w:pPr>
    </w:p>
    <w:p w14:paraId="247C09BF" w14:textId="77777777" w:rsidR="0044384C" w:rsidRPr="006073D2" w:rsidRDefault="0044384C" w:rsidP="0044384C">
      <w:pPr>
        <w:rPr>
          <w:b/>
          <w:sz w:val="22"/>
          <w:szCs w:val="22"/>
        </w:rPr>
      </w:pPr>
      <w:r w:rsidRPr="006073D2">
        <w:rPr>
          <w:b/>
          <w:sz w:val="22"/>
          <w:szCs w:val="22"/>
        </w:rPr>
        <w:t>Areas in which department is below expectations</w:t>
      </w:r>
    </w:p>
    <w:p w14:paraId="5B204132" w14:textId="52AA26DF" w:rsidR="0044384C" w:rsidRDefault="0044384C">
      <w:pPr>
        <w:rPr>
          <w:rFonts w:cs="Times"/>
          <w:sz w:val="22"/>
          <w:szCs w:val="22"/>
        </w:rPr>
      </w:pPr>
    </w:p>
    <w:p w14:paraId="4C871D5D" w14:textId="77777777" w:rsidR="0044384C" w:rsidRPr="006073D2" w:rsidRDefault="0044384C" w:rsidP="00F740C2">
      <w:pPr>
        <w:widowControl w:val="0"/>
        <w:autoSpaceDE w:val="0"/>
        <w:autoSpaceDN w:val="0"/>
        <w:adjustRightInd w:val="0"/>
        <w:spacing w:after="240"/>
        <w:rPr>
          <w:rFonts w:cs="Times"/>
          <w:sz w:val="22"/>
          <w:szCs w:val="22"/>
        </w:rPr>
      </w:pPr>
    </w:p>
    <w:sectPr w:rsidR="0044384C" w:rsidRPr="006073D2" w:rsidSect="00023B38">
      <w:headerReference w:type="default" r:id="rId10"/>
      <w:footerReference w:type="even" r:id="rId11"/>
      <w:footerReference w:type="default" r:id="rId12"/>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F6018" w14:textId="77777777" w:rsidR="00023B38" w:rsidRDefault="00023B38" w:rsidP="006E3137">
      <w:r>
        <w:separator/>
      </w:r>
    </w:p>
  </w:endnote>
  <w:endnote w:type="continuationSeparator" w:id="0">
    <w:p w14:paraId="4C9D56D3" w14:textId="77777777" w:rsidR="00023B38" w:rsidRDefault="00023B38" w:rsidP="006E3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27EAF" w14:textId="77777777" w:rsidR="00023B38" w:rsidRDefault="00023B38" w:rsidP="00D757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42292D" w14:textId="77777777" w:rsidR="00023B38" w:rsidRDefault="00023B38" w:rsidP="00D7579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D7199" w14:textId="77777777" w:rsidR="00023B38" w:rsidRDefault="00023B38" w:rsidP="00D757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F5E2E">
      <w:rPr>
        <w:rStyle w:val="PageNumber"/>
        <w:noProof/>
      </w:rPr>
      <w:t>1</w:t>
    </w:r>
    <w:r>
      <w:rPr>
        <w:rStyle w:val="PageNumber"/>
      </w:rPr>
      <w:fldChar w:fldCharType="end"/>
    </w:r>
  </w:p>
  <w:p w14:paraId="51358D60" w14:textId="77777777" w:rsidR="00023B38" w:rsidRDefault="00023B38" w:rsidP="00D7579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5BC9E" w14:textId="77777777" w:rsidR="00023B38" w:rsidRDefault="00023B38" w:rsidP="006E3137">
      <w:r>
        <w:separator/>
      </w:r>
    </w:p>
  </w:footnote>
  <w:footnote w:type="continuationSeparator" w:id="0">
    <w:p w14:paraId="32242829" w14:textId="77777777" w:rsidR="00023B38" w:rsidRDefault="00023B38" w:rsidP="006E3137">
      <w:r>
        <w:continuationSeparator/>
      </w:r>
    </w:p>
  </w:footnote>
  <w:footnote w:id="1">
    <w:p w14:paraId="6AE01E9F" w14:textId="15D25BD4" w:rsidR="00023B38" w:rsidRPr="0044384C" w:rsidRDefault="00023B38">
      <w:pPr>
        <w:pStyle w:val="FootnoteText"/>
        <w:rPr>
          <w:sz w:val="20"/>
          <w:szCs w:val="20"/>
        </w:rPr>
      </w:pPr>
      <w:r w:rsidRPr="0044384C">
        <w:rPr>
          <w:rStyle w:val="FootnoteReference"/>
          <w:sz w:val="20"/>
          <w:szCs w:val="20"/>
        </w:rPr>
        <w:footnoteRef/>
      </w:r>
      <w:r w:rsidRPr="0044384C">
        <w:rPr>
          <w:sz w:val="20"/>
          <w:szCs w:val="20"/>
        </w:rPr>
        <w:t xml:space="preserve"> University of Minnesota Writing Enriched Curriculum.  2013.  http://wec.umn.edu/Writingplans.html</w:t>
      </w:r>
    </w:p>
  </w:footnote>
  <w:footnote w:id="2">
    <w:p w14:paraId="38186695" w14:textId="6026DD3D" w:rsidR="00023B38" w:rsidRPr="0044384C" w:rsidRDefault="00023B38">
      <w:pPr>
        <w:pStyle w:val="FootnoteText"/>
        <w:rPr>
          <w:sz w:val="20"/>
          <w:szCs w:val="20"/>
        </w:rPr>
      </w:pPr>
      <w:r w:rsidRPr="0044384C">
        <w:rPr>
          <w:rStyle w:val="FootnoteReference"/>
          <w:sz w:val="20"/>
          <w:szCs w:val="20"/>
        </w:rPr>
        <w:footnoteRef/>
      </w:r>
      <w:r w:rsidRPr="0044384C">
        <w:rPr>
          <w:sz w:val="20"/>
          <w:szCs w:val="20"/>
        </w:rPr>
        <w:t xml:space="preserve"> “What is Writing to Learn?”  </w:t>
      </w:r>
      <w:r w:rsidRPr="0044384C">
        <w:rPr>
          <w:i/>
          <w:sz w:val="20"/>
          <w:szCs w:val="20"/>
        </w:rPr>
        <w:t>Writing Across the Curriculum Clearinghouse</w:t>
      </w:r>
      <w:r w:rsidRPr="0044384C">
        <w:rPr>
          <w:sz w:val="20"/>
          <w:szCs w:val="20"/>
        </w:rPr>
        <w:t>.  Colorado State University.  2015.  http://wac.colostate.edu/intro/pop2d.cfm</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BBFB8" w14:textId="5A7850F2" w:rsidR="00023B38" w:rsidRDefault="00023B38">
    <w:pPr>
      <w:pStyle w:val="Header"/>
    </w:pPr>
    <w:r>
      <w:t xml:space="preserve">Last Updated </w:t>
    </w:r>
    <w:r w:rsidR="00BC6727">
      <w:t>DATE</w:t>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241949"/>
    <w:multiLevelType w:val="hybridMultilevel"/>
    <w:tmpl w:val="71A43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80EF5"/>
    <w:multiLevelType w:val="hybridMultilevel"/>
    <w:tmpl w:val="4888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A0BF6"/>
    <w:multiLevelType w:val="multilevel"/>
    <w:tmpl w:val="0409001D"/>
    <w:numStyleLink w:val="Singlepunch"/>
  </w:abstractNum>
  <w:abstractNum w:abstractNumId="4">
    <w:nsid w:val="0F4C0C9B"/>
    <w:multiLevelType w:val="hybridMultilevel"/>
    <w:tmpl w:val="79AC4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753C9D"/>
    <w:multiLevelType w:val="hybridMultilevel"/>
    <w:tmpl w:val="03AE8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F06A6B"/>
    <w:multiLevelType w:val="hybridMultilevel"/>
    <w:tmpl w:val="D006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7B4AA3"/>
    <w:multiLevelType w:val="hybridMultilevel"/>
    <w:tmpl w:val="30F215F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237F05F0"/>
    <w:multiLevelType w:val="hybridMultilevel"/>
    <w:tmpl w:val="82B6F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1E3DC6"/>
    <w:multiLevelType w:val="hybridMultilevel"/>
    <w:tmpl w:val="2B9A4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8E1CE2"/>
    <w:multiLevelType w:val="multilevel"/>
    <w:tmpl w:val="0409001D"/>
    <w:numStyleLink w:val="Multipunch"/>
  </w:abstractNum>
  <w:abstractNum w:abstractNumId="11">
    <w:nsid w:val="29717BB7"/>
    <w:multiLevelType w:val="hybridMultilevel"/>
    <w:tmpl w:val="92DC7150"/>
    <w:lvl w:ilvl="0" w:tplc="52284384">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2">
    <w:nsid w:val="297236FE"/>
    <w:multiLevelType w:val="hybridMultilevel"/>
    <w:tmpl w:val="BD14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B8676CD"/>
    <w:multiLevelType w:val="hybridMultilevel"/>
    <w:tmpl w:val="AF82B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1A60B9"/>
    <w:multiLevelType w:val="hybridMultilevel"/>
    <w:tmpl w:val="DA06B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157C00"/>
    <w:multiLevelType w:val="hybridMultilevel"/>
    <w:tmpl w:val="904C4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B94A91"/>
    <w:multiLevelType w:val="hybridMultilevel"/>
    <w:tmpl w:val="CFD0D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F44514"/>
    <w:multiLevelType w:val="hybridMultilevel"/>
    <w:tmpl w:val="8254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5C2647"/>
    <w:multiLevelType w:val="hybridMultilevel"/>
    <w:tmpl w:val="62166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3511FC"/>
    <w:multiLevelType w:val="hybridMultilevel"/>
    <w:tmpl w:val="2B6A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0966313"/>
    <w:multiLevelType w:val="hybridMultilevel"/>
    <w:tmpl w:val="3CCC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6E5B59"/>
    <w:multiLevelType w:val="hybridMultilevel"/>
    <w:tmpl w:val="EA36B6B4"/>
    <w:lvl w:ilvl="0" w:tplc="1E10C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56D0E27"/>
    <w:multiLevelType w:val="hybridMultilevel"/>
    <w:tmpl w:val="53F0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C4602F"/>
    <w:multiLevelType w:val="hybridMultilevel"/>
    <w:tmpl w:val="B63CD2A4"/>
    <w:lvl w:ilvl="0" w:tplc="F740DD1A">
      <w:numFmt w:val="bullet"/>
      <w:lvlText w:val="-"/>
      <w:lvlJc w:val="left"/>
      <w:pPr>
        <w:ind w:left="720" w:hanging="360"/>
      </w:pPr>
      <w:rPr>
        <w:rFonts w:ascii="Cambria" w:eastAsiaTheme="minorEastAsia" w:hAnsi="Cambria"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016007"/>
    <w:multiLevelType w:val="hybridMultilevel"/>
    <w:tmpl w:val="405A4DE6"/>
    <w:lvl w:ilvl="0" w:tplc="04090019">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AD31D0"/>
    <w:multiLevelType w:val="hybridMultilevel"/>
    <w:tmpl w:val="8CBA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E171F6"/>
    <w:multiLevelType w:val="hybridMultilevel"/>
    <w:tmpl w:val="5AD0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B528CE"/>
    <w:multiLevelType w:val="hybridMultilevel"/>
    <w:tmpl w:val="2CFE8D1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nsid w:val="76F60873"/>
    <w:multiLevelType w:val="hybridMultilevel"/>
    <w:tmpl w:val="B2A87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681D9A"/>
    <w:multiLevelType w:val="hybridMultilevel"/>
    <w:tmpl w:val="A43AA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EB3958"/>
    <w:multiLevelType w:val="hybridMultilevel"/>
    <w:tmpl w:val="5912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4"/>
  </w:num>
  <w:num w:numId="4">
    <w:abstractNumId w:val="8"/>
  </w:num>
  <w:num w:numId="5">
    <w:abstractNumId w:val="1"/>
  </w:num>
  <w:num w:numId="6">
    <w:abstractNumId w:val="14"/>
  </w:num>
  <w:num w:numId="7">
    <w:abstractNumId w:val="31"/>
  </w:num>
  <w:num w:numId="8">
    <w:abstractNumId w:val="27"/>
  </w:num>
  <w:num w:numId="9">
    <w:abstractNumId w:val="23"/>
  </w:num>
  <w:num w:numId="10">
    <w:abstractNumId w:val="6"/>
  </w:num>
  <w:num w:numId="11">
    <w:abstractNumId w:val="15"/>
  </w:num>
  <w:num w:numId="12">
    <w:abstractNumId w:val="29"/>
  </w:num>
  <w:num w:numId="13">
    <w:abstractNumId w:val="7"/>
  </w:num>
  <w:num w:numId="14">
    <w:abstractNumId w:val="24"/>
  </w:num>
  <w:num w:numId="15">
    <w:abstractNumId w:val="30"/>
  </w:num>
  <w:num w:numId="16">
    <w:abstractNumId w:val="16"/>
  </w:num>
  <w:num w:numId="17">
    <w:abstractNumId w:val="5"/>
  </w:num>
  <w:num w:numId="18">
    <w:abstractNumId w:val="12"/>
  </w:num>
  <w:num w:numId="19">
    <w:abstractNumId w:val="2"/>
  </w:num>
  <w:num w:numId="20">
    <w:abstractNumId w:val="19"/>
  </w:num>
  <w:num w:numId="21">
    <w:abstractNumId w:val="22"/>
  </w:num>
  <w:num w:numId="22">
    <w:abstractNumId w:val="9"/>
  </w:num>
  <w:num w:numId="23">
    <w:abstractNumId w:val="17"/>
  </w:num>
  <w:num w:numId="24">
    <w:abstractNumId w:val="32"/>
  </w:num>
  <w:num w:numId="25">
    <w:abstractNumId w:val="11"/>
  </w:num>
  <w:num w:numId="26">
    <w:abstractNumId w:val="18"/>
  </w:num>
  <w:num w:numId="27">
    <w:abstractNumId w:val="20"/>
  </w:num>
  <w:num w:numId="28">
    <w:abstractNumId w:val="28"/>
  </w:num>
  <w:num w:numId="29">
    <w:abstractNumId w:val="25"/>
  </w:num>
  <w:num w:numId="30">
    <w:abstractNumId w:val="13"/>
  </w:num>
  <w:num w:numId="31">
    <w:abstractNumId w:val="10"/>
  </w:num>
  <w:num w:numId="32">
    <w:abstractNumId w:val="21"/>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8BF"/>
    <w:rsid w:val="000000A9"/>
    <w:rsid w:val="0000341E"/>
    <w:rsid w:val="00023B38"/>
    <w:rsid w:val="00040549"/>
    <w:rsid w:val="000C4F3C"/>
    <w:rsid w:val="000F0F89"/>
    <w:rsid w:val="000F5E2E"/>
    <w:rsid w:val="00107710"/>
    <w:rsid w:val="00187D32"/>
    <w:rsid w:val="00195B32"/>
    <w:rsid w:val="001B006F"/>
    <w:rsid w:val="001B4526"/>
    <w:rsid w:val="001C0BD9"/>
    <w:rsid w:val="001C7D9A"/>
    <w:rsid w:val="001D6F6C"/>
    <w:rsid w:val="001E4055"/>
    <w:rsid w:val="00206BB8"/>
    <w:rsid w:val="00225F9C"/>
    <w:rsid w:val="002340F4"/>
    <w:rsid w:val="002348AF"/>
    <w:rsid w:val="002418CA"/>
    <w:rsid w:val="00260BBD"/>
    <w:rsid w:val="00284270"/>
    <w:rsid w:val="00284AFA"/>
    <w:rsid w:val="002B1985"/>
    <w:rsid w:val="002C779A"/>
    <w:rsid w:val="002C7FA8"/>
    <w:rsid w:val="002E048A"/>
    <w:rsid w:val="002E6B37"/>
    <w:rsid w:val="002F4179"/>
    <w:rsid w:val="00320187"/>
    <w:rsid w:val="0033485E"/>
    <w:rsid w:val="00346877"/>
    <w:rsid w:val="0035601F"/>
    <w:rsid w:val="003778E4"/>
    <w:rsid w:val="003C14F7"/>
    <w:rsid w:val="003E13B5"/>
    <w:rsid w:val="003E603F"/>
    <w:rsid w:val="0042086A"/>
    <w:rsid w:val="00422AF5"/>
    <w:rsid w:val="00431C99"/>
    <w:rsid w:val="0044384C"/>
    <w:rsid w:val="00446CCC"/>
    <w:rsid w:val="00450D31"/>
    <w:rsid w:val="004529F3"/>
    <w:rsid w:val="004A59EF"/>
    <w:rsid w:val="004B4549"/>
    <w:rsid w:val="004C3142"/>
    <w:rsid w:val="004D14FF"/>
    <w:rsid w:val="004E6C07"/>
    <w:rsid w:val="005912AD"/>
    <w:rsid w:val="005951E3"/>
    <w:rsid w:val="005C0529"/>
    <w:rsid w:val="005D7C47"/>
    <w:rsid w:val="005F7687"/>
    <w:rsid w:val="00605DBA"/>
    <w:rsid w:val="006073D2"/>
    <w:rsid w:val="00607D6F"/>
    <w:rsid w:val="006225DF"/>
    <w:rsid w:val="00623EC4"/>
    <w:rsid w:val="00651C04"/>
    <w:rsid w:val="006A34B0"/>
    <w:rsid w:val="006A56FE"/>
    <w:rsid w:val="006C628E"/>
    <w:rsid w:val="006D4752"/>
    <w:rsid w:val="006E14F6"/>
    <w:rsid w:val="006E3137"/>
    <w:rsid w:val="006E5B7D"/>
    <w:rsid w:val="007342F6"/>
    <w:rsid w:val="00740CDD"/>
    <w:rsid w:val="007432A6"/>
    <w:rsid w:val="007560F4"/>
    <w:rsid w:val="0078572A"/>
    <w:rsid w:val="007B6ECC"/>
    <w:rsid w:val="007C7612"/>
    <w:rsid w:val="007F050D"/>
    <w:rsid w:val="007F153E"/>
    <w:rsid w:val="00804316"/>
    <w:rsid w:val="0082379E"/>
    <w:rsid w:val="00855426"/>
    <w:rsid w:val="00860C55"/>
    <w:rsid w:val="0086656E"/>
    <w:rsid w:val="00884E65"/>
    <w:rsid w:val="008B2379"/>
    <w:rsid w:val="0090091C"/>
    <w:rsid w:val="009079AE"/>
    <w:rsid w:val="009213DF"/>
    <w:rsid w:val="00963F05"/>
    <w:rsid w:val="00993478"/>
    <w:rsid w:val="009C2381"/>
    <w:rsid w:val="009C7A67"/>
    <w:rsid w:val="009E0D71"/>
    <w:rsid w:val="00A27542"/>
    <w:rsid w:val="00A61B57"/>
    <w:rsid w:val="00A82FD8"/>
    <w:rsid w:val="00A952F6"/>
    <w:rsid w:val="00A96B4E"/>
    <w:rsid w:val="00AA1FD7"/>
    <w:rsid w:val="00AA4929"/>
    <w:rsid w:val="00AA7E75"/>
    <w:rsid w:val="00AD7679"/>
    <w:rsid w:val="00AF2FA0"/>
    <w:rsid w:val="00B235C1"/>
    <w:rsid w:val="00B4288B"/>
    <w:rsid w:val="00B4519D"/>
    <w:rsid w:val="00B4634F"/>
    <w:rsid w:val="00B57ED2"/>
    <w:rsid w:val="00B9684C"/>
    <w:rsid w:val="00B97743"/>
    <w:rsid w:val="00BC6727"/>
    <w:rsid w:val="00BD2945"/>
    <w:rsid w:val="00C11236"/>
    <w:rsid w:val="00C40B45"/>
    <w:rsid w:val="00C679C2"/>
    <w:rsid w:val="00C70ABF"/>
    <w:rsid w:val="00C80471"/>
    <w:rsid w:val="00CC2070"/>
    <w:rsid w:val="00CD32EE"/>
    <w:rsid w:val="00CD48F2"/>
    <w:rsid w:val="00CE4F27"/>
    <w:rsid w:val="00D13AC9"/>
    <w:rsid w:val="00D248B2"/>
    <w:rsid w:val="00D53814"/>
    <w:rsid w:val="00D71121"/>
    <w:rsid w:val="00D75793"/>
    <w:rsid w:val="00D9435C"/>
    <w:rsid w:val="00E401B5"/>
    <w:rsid w:val="00E42087"/>
    <w:rsid w:val="00E67797"/>
    <w:rsid w:val="00E878BF"/>
    <w:rsid w:val="00EA6068"/>
    <w:rsid w:val="00EB2A42"/>
    <w:rsid w:val="00EC0978"/>
    <w:rsid w:val="00EE4777"/>
    <w:rsid w:val="00EF7FBA"/>
    <w:rsid w:val="00F01CFF"/>
    <w:rsid w:val="00F22969"/>
    <w:rsid w:val="00F247D9"/>
    <w:rsid w:val="00F2754B"/>
    <w:rsid w:val="00F3671C"/>
    <w:rsid w:val="00F740C2"/>
    <w:rsid w:val="00FA75A5"/>
    <w:rsid w:val="00FE19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A700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2FD8"/>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8427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8BF"/>
    <w:pPr>
      <w:ind w:left="720"/>
      <w:contextualSpacing/>
    </w:pPr>
  </w:style>
  <w:style w:type="table" w:styleId="TableGrid">
    <w:name w:val="Table Grid"/>
    <w:basedOn w:val="TableNormal"/>
    <w:uiPriority w:val="59"/>
    <w:rsid w:val="00C70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6E3137"/>
  </w:style>
  <w:style w:type="character" w:customStyle="1" w:styleId="EndnoteTextChar">
    <w:name w:val="Endnote Text Char"/>
    <w:basedOn w:val="DefaultParagraphFont"/>
    <w:link w:val="EndnoteText"/>
    <w:uiPriority w:val="99"/>
    <w:rsid w:val="006E3137"/>
  </w:style>
  <w:style w:type="character" w:styleId="EndnoteReference">
    <w:name w:val="endnote reference"/>
    <w:basedOn w:val="DefaultParagraphFont"/>
    <w:uiPriority w:val="99"/>
    <w:unhideWhenUsed/>
    <w:rsid w:val="006E3137"/>
    <w:rPr>
      <w:vertAlign w:val="superscript"/>
    </w:rPr>
  </w:style>
  <w:style w:type="paragraph" w:styleId="FootnoteText">
    <w:name w:val="footnote text"/>
    <w:basedOn w:val="Normal"/>
    <w:link w:val="FootnoteTextChar"/>
    <w:uiPriority w:val="99"/>
    <w:unhideWhenUsed/>
    <w:rsid w:val="006E3137"/>
  </w:style>
  <w:style w:type="character" w:customStyle="1" w:styleId="FootnoteTextChar">
    <w:name w:val="Footnote Text Char"/>
    <w:basedOn w:val="DefaultParagraphFont"/>
    <w:link w:val="FootnoteText"/>
    <w:uiPriority w:val="99"/>
    <w:rsid w:val="006E3137"/>
  </w:style>
  <w:style w:type="character" w:styleId="FootnoteReference">
    <w:name w:val="footnote reference"/>
    <w:basedOn w:val="DefaultParagraphFont"/>
    <w:uiPriority w:val="99"/>
    <w:unhideWhenUsed/>
    <w:rsid w:val="006E3137"/>
    <w:rPr>
      <w:vertAlign w:val="superscript"/>
    </w:rPr>
  </w:style>
  <w:style w:type="character" w:styleId="CommentReference">
    <w:name w:val="annotation reference"/>
    <w:basedOn w:val="DefaultParagraphFont"/>
    <w:uiPriority w:val="99"/>
    <w:semiHidden/>
    <w:unhideWhenUsed/>
    <w:rsid w:val="001C7D9A"/>
    <w:rPr>
      <w:sz w:val="18"/>
      <w:szCs w:val="18"/>
    </w:rPr>
  </w:style>
  <w:style w:type="paragraph" w:styleId="CommentText">
    <w:name w:val="annotation text"/>
    <w:basedOn w:val="Normal"/>
    <w:link w:val="CommentTextChar"/>
    <w:uiPriority w:val="99"/>
    <w:semiHidden/>
    <w:unhideWhenUsed/>
    <w:rsid w:val="001C7D9A"/>
  </w:style>
  <w:style w:type="character" w:customStyle="1" w:styleId="CommentTextChar">
    <w:name w:val="Comment Text Char"/>
    <w:basedOn w:val="DefaultParagraphFont"/>
    <w:link w:val="CommentText"/>
    <w:uiPriority w:val="99"/>
    <w:semiHidden/>
    <w:rsid w:val="001C7D9A"/>
  </w:style>
  <w:style w:type="paragraph" w:styleId="CommentSubject">
    <w:name w:val="annotation subject"/>
    <w:basedOn w:val="CommentText"/>
    <w:next w:val="CommentText"/>
    <w:link w:val="CommentSubjectChar"/>
    <w:uiPriority w:val="99"/>
    <w:semiHidden/>
    <w:unhideWhenUsed/>
    <w:rsid w:val="001C7D9A"/>
    <w:rPr>
      <w:b/>
      <w:bCs/>
      <w:sz w:val="20"/>
      <w:szCs w:val="20"/>
    </w:rPr>
  </w:style>
  <w:style w:type="character" w:customStyle="1" w:styleId="CommentSubjectChar">
    <w:name w:val="Comment Subject Char"/>
    <w:basedOn w:val="CommentTextChar"/>
    <w:link w:val="CommentSubject"/>
    <w:uiPriority w:val="99"/>
    <w:semiHidden/>
    <w:rsid w:val="001C7D9A"/>
    <w:rPr>
      <w:b/>
      <w:bCs/>
      <w:sz w:val="20"/>
      <w:szCs w:val="20"/>
    </w:rPr>
  </w:style>
  <w:style w:type="paragraph" w:styleId="BalloonText">
    <w:name w:val="Balloon Text"/>
    <w:basedOn w:val="Normal"/>
    <w:link w:val="BalloonTextChar"/>
    <w:uiPriority w:val="99"/>
    <w:semiHidden/>
    <w:unhideWhenUsed/>
    <w:rsid w:val="001C7D9A"/>
    <w:rPr>
      <w:rFonts w:ascii="Lucida Grande" w:hAnsi="Lucida Grande"/>
      <w:sz w:val="18"/>
      <w:szCs w:val="18"/>
    </w:rPr>
  </w:style>
  <w:style w:type="character" w:customStyle="1" w:styleId="BalloonTextChar">
    <w:name w:val="Balloon Text Char"/>
    <w:basedOn w:val="DefaultParagraphFont"/>
    <w:link w:val="BalloonText"/>
    <w:uiPriority w:val="99"/>
    <w:semiHidden/>
    <w:rsid w:val="001C7D9A"/>
    <w:rPr>
      <w:rFonts w:ascii="Lucida Grande" w:hAnsi="Lucida Grande"/>
      <w:sz w:val="18"/>
      <w:szCs w:val="18"/>
    </w:rPr>
  </w:style>
  <w:style w:type="paragraph" w:styleId="Header">
    <w:name w:val="header"/>
    <w:basedOn w:val="Normal"/>
    <w:link w:val="HeaderChar"/>
    <w:uiPriority w:val="99"/>
    <w:unhideWhenUsed/>
    <w:rsid w:val="00D75793"/>
    <w:pPr>
      <w:tabs>
        <w:tab w:val="center" w:pos="4320"/>
        <w:tab w:val="right" w:pos="8640"/>
      </w:tabs>
    </w:pPr>
  </w:style>
  <w:style w:type="character" w:customStyle="1" w:styleId="HeaderChar">
    <w:name w:val="Header Char"/>
    <w:basedOn w:val="DefaultParagraphFont"/>
    <w:link w:val="Header"/>
    <w:uiPriority w:val="99"/>
    <w:rsid w:val="00D75793"/>
  </w:style>
  <w:style w:type="paragraph" w:styleId="Footer">
    <w:name w:val="footer"/>
    <w:basedOn w:val="Normal"/>
    <w:link w:val="FooterChar"/>
    <w:uiPriority w:val="99"/>
    <w:unhideWhenUsed/>
    <w:rsid w:val="00D75793"/>
    <w:pPr>
      <w:tabs>
        <w:tab w:val="center" w:pos="4320"/>
        <w:tab w:val="right" w:pos="8640"/>
      </w:tabs>
    </w:pPr>
  </w:style>
  <w:style w:type="character" w:customStyle="1" w:styleId="FooterChar">
    <w:name w:val="Footer Char"/>
    <w:basedOn w:val="DefaultParagraphFont"/>
    <w:link w:val="Footer"/>
    <w:uiPriority w:val="99"/>
    <w:rsid w:val="00D75793"/>
  </w:style>
  <w:style w:type="character" w:styleId="PageNumber">
    <w:name w:val="page number"/>
    <w:basedOn w:val="DefaultParagraphFont"/>
    <w:uiPriority w:val="99"/>
    <w:semiHidden/>
    <w:unhideWhenUsed/>
    <w:rsid w:val="00D75793"/>
  </w:style>
  <w:style w:type="character" w:customStyle="1" w:styleId="Heading1Char">
    <w:name w:val="Heading 1 Char"/>
    <w:basedOn w:val="DefaultParagraphFont"/>
    <w:link w:val="Heading1"/>
    <w:uiPriority w:val="9"/>
    <w:rsid w:val="00A82FD8"/>
    <w:rPr>
      <w:rFonts w:eastAsiaTheme="majorEastAsia"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8427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3C14F7"/>
    <w:pPr>
      <w:spacing w:before="240" w:after="120"/>
    </w:pPr>
    <w:rPr>
      <w:b/>
      <w:caps/>
      <w:sz w:val="22"/>
      <w:szCs w:val="22"/>
      <w:u w:val="single"/>
    </w:rPr>
  </w:style>
  <w:style w:type="paragraph" w:styleId="TOC2">
    <w:name w:val="toc 2"/>
    <w:basedOn w:val="Normal"/>
    <w:next w:val="Normal"/>
    <w:autoRedefine/>
    <w:uiPriority w:val="39"/>
    <w:unhideWhenUsed/>
    <w:rsid w:val="003C14F7"/>
    <w:rPr>
      <w:b/>
      <w:smallCaps/>
      <w:sz w:val="22"/>
      <w:szCs w:val="22"/>
    </w:rPr>
  </w:style>
  <w:style w:type="paragraph" w:styleId="TOC3">
    <w:name w:val="toc 3"/>
    <w:basedOn w:val="Normal"/>
    <w:next w:val="Normal"/>
    <w:autoRedefine/>
    <w:uiPriority w:val="39"/>
    <w:unhideWhenUsed/>
    <w:rsid w:val="003C14F7"/>
    <w:rPr>
      <w:smallCaps/>
      <w:sz w:val="22"/>
      <w:szCs w:val="22"/>
    </w:rPr>
  </w:style>
  <w:style w:type="paragraph" w:styleId="TOC4">
    <w:name w:val="toc 4"/>
    <w:basedOn w:val="Normal"/>
    <w:next w:val="Normal"/>
    <w:autoRedefine/>
    <w:uiPriority w:val="39"/>
    <w:unhideWhenUsed/>
    <w:rsid w:val="003C14F7"/>
    <w:rPr>
      <w:sz w:val="22"/>
      <w:szCs w:val="22"/>
    </w:rPr>
  </w:style>
  <w:style w:type="paragraph" w:styleId="TOC5">
    <w:name w:val="toc 5"/>
    <w:basedOn w:val="Normal"/>
    <w:next w:val="Normal"/>
    <w:autoRedefine/>
    <w:uiPriority w:val="39"/>
    <w:unhideWhenUsed/>
    <w:rsid w:val="003C14F7"/>
    <w:rPr>
      <w:sz w:val="22"/>
      <w:szCs w:val="22"/>
    </w:rPr>
  </w:style>
  <w:style w:type="paragraph" w:styleId="TOC6">
    <w:name w:val="toc 6"/>
    <w:basedOn w:val="Normal"/>
    <w:next w:val="Normal"/>
    <w:autoRedefine/>
    <w:uiPriority w:val="39"/>
    <w:unhideWhenUsed/>
    <w:rsid w:val="003C14F7"/>
    <w:rPr>
      <w:sz w:val="22"/>
      <w:szCs w:val="22"/>
    </w:rPr>
  </w:style>
  <w:style w:type="paragraph" w:styleId="TOC7">
    <w:name w:val="toc 7"/>
    <w:basedOn w:val="Normal"/>
    <w:next w:val="Normal"/>
    <w:autoRedefine/>
    <w:uiPriority w:val="39"/>
    <w:unhideWhenUsed/>
    <w:rsid w:val="003C14F7"/>
    <w:rPr>
      <w:sz w:val="22"/>
      <w:szCs w:val="22"/>
    </w:rPr>
  </w:style>
  <w:style w:type="paragraph" w:styleId="TOC8">
    <w:name w:val="toc 8"/>
    <w:basedOn w:val="Normal"/>
    <w:next w:val="Normal"/>
    <w:autoRedefine/>
    <w:uiPriority w:val="39"/>
    <w:unhideWhenUsed/>
    <w:rsid w:val="003C14F7"/>
    <w:rPr>
      <w:sz w:val="22"/>
      <w:szCs w:val="22"/>
    </w:rPr>
  </w:style>
  <w:style w:type="paragraph" w:styleId="TOC9">
    <w:name w:val="toc 9"/>
    <w:basedOn w:val="Normal"/>
    <w:next w:val="Normal"/>
    <w:autoRedefine/>
    <w:uiPriority w:val="39"/>
    <w:unhideWhenUsed/>
    <w:rsid w:val="003C14F7"/>
    <w:rPr>
      <w:sz w:val="22"/>
      <w:szCs w:val="22"/>
    </w:rPr>
  </w:style>
  <w:style w:type="table" w:customStyle="1" w:styleId="QQuestionTable">
    <w:name w:val="QQuestionTable"/>
    <w:uiPriority w:val="99"/>
    <w:qFormat/>
    <w:rsid w:val="00195B32"/>
    <w:pPr>
      <w:jc w:val="center"/>
    </w:pPr>
    <w:rPr>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195B32"/>
    <w:rPr>
      <w:color w:val="FFFFFF" w:themeColor="background1"/>
      <w:sz w:val="22"/>
      <w:szCs w:val="22"/>
    </w:rPr>
  </w:style>
  <w:style w:type="numbering" w:customStyle="1" w:styleId="Multipunch">
    <w:name w:val="Multi punch"/>
    <w:rsid w:val="00195B32"/>
    <w:pPr>
      <w:numPr>
        <w:numId w:val="30"/>
      </w:numPr>
    </w:pPr>
  </w:style>
  <w:style w:type="numbering" w:customStyle="1" w:styleId="Singlepunch">
    <w:name w:val="Single punch"/>
    <w:rsid w:val="00195B32"/>
    <w:pPr>
      <w:numPr>
        <w:numId w:val="32"/>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2FD8"/>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8427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8BF"/>
    <w:pPr>
      <w:ind w:left="720"/>
      <w:contextualSpacing/>
    </w:pPr>
  </w:style>
  <w:style w:type="table" w:styleId="TableGrid">
    <w:name w:val="Table Grid"/>
    <w:basedOn w:val="TableNormal"/>
    <w:uiPriority w:val="59"/>
    <w:rsid w:val="00C70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6E3137"/>
  </w:style>
  <w:style w:type="character" w:customStyle="1" w:styleId="EndnoteTextChar">
    <w:name w:val="Endnote Text Char"/>
    <w:basedOn w:val="DefaultParagraphFont"/>
    <w:link w:val="EndnoteText"/>
    <w:uiPriority w:val="99"/>
    <w:rsid w:val="006E3137"/>
  </w:style>
  <w:style w:type="character" w:styleId="EndnoteReference">
    <w:name w:val="endnote reference"/>
    <w:basedOn w:val="DefaultParagraphFont"/>
    <w:uiPriority w:val="99"/>
    <w:unhideWhenUsed/>
    <w:rsid w:val="006E3137"/>
    <w:rPr>
      <w:vertAlign w:val="superscript"/>
    </w:rPr>
  </w:style>
  <w:style w:type="paragraph" w:styleId="FootnoteText">
    <w:name w:val="footnote text"/>
    <w:basedOn w:val="Normal"/>
    <w:link w:val="FootnoteTextChar"/>
    <w:uiPriority w:val="99"/>
    <w:unhideWhenUsed/>
    <w:rsid w:val="006E3137"/>
  </w:style>
  <w:style w:type="character" w:customStyle="1" w:styleId="FootnoteTextChar">
    <w:name w:val="Footnote Text Char"/>
    <w:basedOn w:val="DefaultParagraphFont"/>
    <w:link w:val="FootnoteText"/>
    <w:uiPriority w:val="99"/>
    <w:rsid w:val="006E3137"/>
  </w:style>
  <w:style w:type="character" w:styleId="FootnoteReference">
    <w:name w:val="footnote reference"/>
    <w:basedOn w:val="DefaultParagraphFont"/>
    <w:uiPriority w:val="99"/>
    <w:unhideWhenUsed/>
    <w:rsid w:val="006E3137"/>
    <w:rPr>
      <w:vertAlign w:val="superscript"/>
    </w:rPr>
  </w:style>
  <w:style w:type="character" w:styleId="CommentReference">
    <w:name w:val="annotation reference"/>
    <w:basedOn w:val="DefaultParagraphFont"/>
    <w:uiPriority w:val="99"/>
    <w:semiHidden/>
    <w:unhideWhenUsed/>
    <w:rsid w:val="001C7D9A"/>
    <w:rPr>
      <w:sz w:val="18"/>
      <w:szCs w:val="18"/>
    </w:rPr>
  </w:style>
  <w:style w:type="paragraph" w:styleId="CommentText">
    <w:name w:val="annotation text"/>
    <w:basedOn w:val="Normal"/>
    <w:link w:val="CommentTextChar"/>
    <w:uiPriority w:val="99"/>
    <w:semiHidden/>
    <w:unhideWhenUsed/>
    <w:rsid w:val="001C7D9A"/>
  </w:style>
  <w:style w:type="character" w:customStyle="1" w:styleId="CommentTextChar">
    <w:name w:val="Comment Text Char"/>
    <w:basedOn w:val="DefaultParagraphFont"/>
    <w:link w:val="CommentText"/>
    <w:uiPriority w:val="99"/>
    <w:semiHidden/>
    <w:rsid w:val="001C7D9A"/>
  </w:style>
  <w:style w:type="paragraph" w:styleId="CommentSubject">
    <w:name w:val="annotation subject"/>
    <w:basedOn w:val="CommentText"/>
    <w:next w:val="CommentText"/>
    <w:link w:val="CommentSubjectChar"/>
    <w:uiPriority w:val="99"/>
    <w:semiHidden/>
    <w:unhideWhenUsed/>
    <w:rsid w:val="001C7D9A"/>
    <w:rPr>
      <w:b/>
      <w:bCs/>
      <w:sz w:val="20"/>
      <w:szCs w:val="20"/>
    </w:rPr>
  </w:style>
  <w:style w:type="character" w:customStyle="1" w:styleId="CommentSubjectChar">
    <w:name w:val="Comment Subject Char"/>
    <w:basedOn w:val="CommentTextChar"/>
    <w:link w:val="CommentSubject"/>
    <w:uiPriority w:val="99"/>
    <w:semiHidden/>
    <w:rsid w:val="001C7D9A"/>
    <w:rPr>
      <w:b/>
      <w:bCs/>
      <w:sz w:val="20"/>
      <w:szCs w:val="20"/>
    </w:rPr>
  </w:style>
  <w:style w:type="paragraph" w:styleId="BalloonText">
    <w:name w:val="Balloon Text"/>
    <w:basedOn w:val="Normal"/>
    <w:link w:val="BalloonTextChar"/>
    <w:uiPriority w:val="99"/>
    <w:semiHidden/>
    <w:unhideWhenUsed/>
    <w:rsid w:val="001C7D9A"/>
    <w:rPr>
      <w:rFonts w:ascii="Lucida Grande" w:hAnsi="Lucida Grande"/>
      <w:sz w:val="18"/>
      <w:szCs w:val="18"/>
    </w:rPr>
  </w:style>
  <w:style w:type="character" w:customStyle="1" w:styleId="BalloonTextChar">
    <w:name w:val="Balloon Text Char"/>
    <w:basedOn w:val="DefaultParagraphFont"/>
    <w:link w:val="BalloonText"/>
    <w:uiPriority w:val="99"/>
    <w:semiHidden/>
    <w:rsid w:val="001C7D9A"/>
    <w:rPr>
      <w:rFonts w:ascii="Lucida Grande" w:hAnsi="Lucida Grande"/>
      <w:sz w:val="18"/>
      <w:szCs w:val="18"/>
    </w:rPr>
  </w:style>
  <w:style w:type="paragraph" w:styleId="Header">
    <w:name w:val="header"/>
    <w:basedOn w:val="Normal"/>
    <w:link w:val="HeaderChar"/>
    <w:uiPriority w:val="99"/>
    <w:unhideWhenUsed/>
    <w:rsid w:val="00D75793"/>
    <w:pPr>
      <w:tabs>
        <w:tab w:val="center" w:pos="4320"/>
        <w:tab w:val="right" w:pos="8640"/>
      </w:tabs>
    </w:pPr>
  </w:style>
  <w:style w:type="character" w:customStyle="1" w:styleId="HeaderChar">
    <w:name w:val="Header Char"/>
    <w:basedOn w:val="DefaultParagraphFont"/>
    <w:link w:val="Header"/>
    <w:uiPriority w:val="99"/>
    <w:rsid w:val="00D75793"/>
  </w:style>
  <w:style w:type="paragraph" w:styleId="Footer">
    <w:name w:val="footer"/>
    <w:basedOn w:val="Normal"/>
    <w:link w:val="FooterChar"/>
    <w:uiPriority w:val="99"/>
    <w:unhideWhenUsed/>
    <w:rsid w:val="00D75793"/>
    <w:pPr>
      <w:tabs>
        <w:tab w:val="center" w:pos="4320"/>
        <w:tab w:val="right" w:pos="8640"/>
      </w:tabs>
    </w:pPr>
  </w:style>
  <w:style w:type="character" w:customStyle="1" w:styleId="FooterChar">
    <w:name w:val="Footer Char"/>
    <w:basedOn w:val="DefaultParagraphFont"/>
    <w:link w:val="Footer"/>
    <w:uiPriority w:val="99"/>
    <w:rsid w:val="00D75793"/>
  </w:style>
  <w:style w:type="character" w:styleId="PageNumber">
    <w:name w:val="page number"/>
    <w:basedOn w:val="DefaultParagraphFont"/>
    <w:uiPriority w:val="99"/>
    <w:semiHidden/>
    <w:unhideWhenUsed/>
    <w:rsid w:val="00D75793"/>
  </w:style>
  <w:style w:type="character" w:customStyle="1" w:styleId="Heading1Char">
    <w:name w:val="Heading 1 Char"/>
    <w:basedOn w:val="DefaultParagraphFont"/>
    <w:link w:val="Heading1"/>
    <w:uiPriority w:val="9"/>
    <w:rsid w:val="00A82FD8"/>
    <w:rPr>
      <w:rFonts w:eastAsiaTheme="majorEastAsia"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8427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3C14F7"/>
    <w:pPr>
      <w:spacing w:before="240" w:after="120"/>
    </w:pPr>
    <w:rPr>
      <w:b/>
      <w:caps/>
      <w:sz w:val="22"/>
      <w:szCs w:val="22"/>
      <w:u w:val="single"/>
    </w:rPr>
  </w:style>
  <w:style w:type="paragraph" w:styleId="TOC2">
    <w:name w:val="toc 2"/>
    <w:basedOn w:val="Normal"/>
    <w:next w:val="Normal"/>
    <w:autoRedefine/>
    <w:uiPriority w:val="39"/>
    <w:unhideWhenUsed/>
    <w:rsid w:val="003C14F7"/>
    <w:rPr>
      <w:b/>
      <w:smallCaps/>
      <w:sz w:val="22"/>
      <w:szCs w:val="22"/>
    </w:rPr>
  </w:style>
  <w:style w:type="paragraph" w:styleId="TOC3">
    <w:name w:val="toc 3"/>
    <w:basedOn w:val="Normal"/>
    <w:next w:val="Normal"/>
    <w:autoRedefine/>
    <w:uiPriority w:val="39"/>
    <w:unhideWhenUsed/>
    <w:rsid w:val="003C14F7"/>
    <w:rPr>
      <w:smallCaps/>
      <w:sz w:val="22"/>
      <w:szCs w:val="22"/>
    </w:rPr>
  </w:style>
  <w:style w:type="paragraph" w:styleId="TOC4">
    <w:name w:val="toc 4"/>
    <w:basedOn w:val="Normal"/>
    <w:next w:val="Normal"/>
    <w:autoRedefine/>
    <w:uiPriority w:val="39"/>
    <w:unhideWhenUsed/>
    <w:rsid w:val="003C14F7"/>
    <w:rPr>
      <w:sz w:val="22"/>
      <w:szCs w:val="22"/>
    </w:rPr>
  </w:style>
  <w:style w:type="paragraph" w:styleId="TOC5">
    <w:name w:val="toc 5"/>
    <w:basedOn w:val="Normal"/>
    <w:next w:val="Normal"/>
    <w:autoRedefine/>
    <w:uiPriority w:val="39"/>
    <w:unhideWhenUsed/>
    <w:rsid w:val="003C14F7"/>
    <w:rPr>
      <w:sz w:val="22"/>
      <w:szCs w:val="22"/>
    </w:rPr>
  </w:style>
  <w:style w:type="paragraph" w:styleId="TOC6">
    <w:name w:val="toc 6"/>
    <w:basedOn w:val="Normal"/>
    <w:next w:val="Normal"/>
    <w:autoRedefine/>
    <w:uiPriority w:val="39"/>
    <w:unhideWhenUsed/>
    <w:rsid w:val="003C14F7"/>
    <w:rPr>
      <w:sz w:val="22"/>
      <w:szCs w:val="22"/>
    </w:rPr>
  </w:style>
  <w:style w:type="paragraph" w:styleId="TOC7">
    <w:name w:val="toc 7"/>
    <w:basedOn w:val="Normal"/>
    <w:next w:val="Normal"/>
    <w:autoRedefine/>
    <w:uiPriority w:val="39"/>
    <w:unhideWhenUsed/>
    <w:rsid w:val="003C14F7"/>
    <w:rPr>
      <w:sz w:val="22"/>
      <w:szCs w:val="22"/>
    </w:rPr>
  </w:style>
  <w:style w:type="paragraph" w:styleId="TOC8">
    <w:name w:val="toc 8"/>
    <w:basedOn w:val="Normal"/>
    <w:next w:val="Normal"/>
    <w:autoRedefine/>
    <w:uiPriority w:val="39"/>
    <w:unhideWhenUsed/>
    <w:rsid w:val="003C14F7"/>
    <w:rPr>
      <w:sz w:val="22"/>
      <w:szCs w:val="22"/>
    </w:rPr>
  </w:style>
  <w:style w:type="paragraph" w:styleId="TOC9">
    <w:name w:val="toc 9"/>
    <w:basedOn w:val="Normal"/>
    <w:next w:val="Normal"/>
    <w:autoRedefine/>
    <w:uiPriority w:val="39"/>
    <w:unhideWhenUsed/>
    <w:rsid w:val="003C14F7"/>
    <w:rPr>
      <w:sz w:val="22"/>
      <w:szCs w:val="22"/>
    </w:rPr>
  </w:style>
  <w:style w:type="table" w:customStyle="1" w:styleId="QQuestionTable">
    <w:name w:val="QQuestionTable"/>
    <w:uiPriority w:val="99"/>
    <w:qFormat/>
    <w:rsid w:val="00195B32"/>
    <w:pPr>
      <w:jc w:val="center"/>
    </w:pPr>
    <w:rPr>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195B32"/>
    <w:rPr>
      <w:color w:val="FFFFFF" w:themeColor="background1"/>
      <w:sz w:val="22"/>
      <w:szCs w:val="22"/>
    </w:rPr>
  </w:style>
  <w:style w:type="numbering" w:customStyle="1" w:styleId="Multipunch">
    <w:name w:val="Multi punch"/>
    <w:rsid w:val="00195B32"/>
    <w:pPr>
      <w:numPr>
        <w:numId w:val="30"/>
      </w:numPr>
    </w:pPr>
  </w:style>
  <w:style w:type="numbering" w:customStyle="1" w:styleId="Singlepunch">
    <w:name w:val="Single punch"/>
    <w:rsid w:val="00195B32"/>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88FEC-5767-EE43-8A8B-B7F61FF2A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818</Words>
  <Characters>4663</Characters>
  <Application>Microsoft Macintosh Word</Application>
  <DocSecurity>0</DocSecurity>
  <Lines>38</Lines>
  <Paragraphs>10</Paragraphs>
  <ScaleCrop>false</ScaleCrop>
  <Company>Indiana University of Pennsylvania</Company>
  <LinksUpToDate>false</LinksUpToDate>
  <CharactersWithSpaces>5471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Bryna Siegel Finer</dc:creator>
  <cp:keywords/>
  <dc:description/>
  <cp:lastModifiedBy>Bryna Siegel Finer</cp:lastModifiedBy>
  <cp:revision>4</cp:revision>
  <cp:lastPrinted>2015-09-03T17:19:00Z</cp:lastPrinted>
  <dcterms:created xsi:type="dcterms:W3CDTF">2015-11-23T18:45:00Z</dcterms:created>
  <dcterms:modified xsi:type="dcterms:W3CDTF">2015-12-31T17:53:00Z</dcterms:modified>
</cp:coreProperties>
</file>