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F699" w14:textId="49DBAE4F" w:rsidR="00F55A84" w:rsidRPr="00CD28FA" w:rsidRDefault="00CD28FA" w:rsidP="00CD28FA">
      <w:pPr>
        <w:jc w:val="center"/>
        <w:rPr>
          <w:b/>
          <w:bCs/>
          <w:sz w:val="28"/>
          <w:szCs w:val="28"/>
        </w:rPr>
      </w:pPr>
      <w:r w:rsidRPr="00CD28FA">
        <w:rPr>
          <w:b/>
          <w:bCs/>
          <w:sz w:val="28"/>
          <w:szCs w:val="28"/>
        </w:rPr>
        <w:t>Dr. Tammy Manko Biography</w:t>
      </w:r>
    </w:p>
    <w:p w14:paraId="0BBAFA66" w14:textId="1DFDECEC" w:rsidR="00CD28FA" w:rsidRPr="00CD28FA" w:rsidRDefault="00CD28FA" w:rsidP="00CD28FA">
      <w:pPr>
        <w:jc w:val="center"/>
        <w:rPr>
          <w:b/>
          <w:bCs/>
          <w:sz w:val="28"/>
          <w:szCs w:val="28"/>
        </w:rPr>
      </w:pPr>
      <w:r w:rsidRPr="00CD28FA">
        <w:rPr>
          <w:b/>
          <w:bCs/>
          <w:sz w:val="28"/>
          <w:szCs w:val="28"/>
        </w:rPr>
        <w:t>Director, Career and Professional Development Center</w:t>
      </w:r>
    </w:p>
    <w:p w14:paraId="4208733E" w14:textId="77777777" w:rsidR="00CD28FA" w:rsidRDefault="00CD28FA" w:rsidP="00CD28FA">
      <w:pPr>
        <w:pStyle w:val="NormalWeb"/>
        <w:shd w:val="clear" w:color="auto" w:fill="FFFFFF"/>
        <w:spacing w:before="0" w:beforeAutospacing="0" w:after="0" w:afterAutospacing="0" w:line="235" w:lineRule="atLeast"/>
        <w:rPr>
          <w:rFonts w:ascii="Calibri" w:hAnsi="Calibri" w:cs="Calibri"/>
          <w:b/>
          <w:bCs/>
          <w:color w:val="201F1E"/>
          <w:sz w:val="28"/>
          <w:szCs w:val="28"/>
          <w:bdr w:val="none" w:sz="0" w:space="0" w:color="auto" w:frame="1"/>
        </w:rPr>
      </w:pPr>
    </w:p>
    <w:p w14:paraId="1111790B" w14:textId="5939F4E1" w:rsidR="00CD28FA" w:rsidRDefault="00CD28FA" w:rsidP="00CD28FA">
      <w:pPr>
        <w:pStyle w:val="NormalWeb"/>
        <w:shd w:val="clear" w:color="auto" w:fill="FFFFFF"/>
        <w:spacing w:before="0" w:beforeAutospacing="0" w:after="0" w:afterAutospacing="0" w:line="235" w:lineRule="atLeast"/>
        <w:rPr>
          <w:rFonts w:ascii="Calibri" w:hAnsi="Calibri" w:cs="Calibri"/>
          <w:color w:val="000000"/>
          <w:sz w:val="28"/>
          <w:szCs w:val="28"/>
        </w:rPr>
      </w:pPr>
      <w:r w:rsidRPr="00CD28FA">
        <w:rPr>
          <w:rFonts w:ascii="Calibri" w:hAnsi="Calibri" w:cs="Calibri"/>
          <w:b/>
          <w:bCs/>
          <w:color w:val="201F1E"/>
          <w:sz w:val="28"/>
          <w:szCs w:val="28"/>
          <w:bdr w:val="none" w:sz="0" w:space="0" w:color="auto" w:frame="1"/>
        </w:rPr>
        <w:t>Dr. Tammy Manko </w:t>
      </w:r>
      <w:r w:rsidRPr="00CD28FA">
        <w:rPr>
          <w:rFonts w:ascii="Calibri" w:hAnsi="Calibri" w:cs="Calibri"/>
          <w:color w:val="000000"/>
          <w:sz w:val="28"/>
          <w:szCs w:val="28"/>
        </w:rPr>
        <w:t xml:space="preserve">is the Director of IUP’s Career and Professional Development Center and the owner and founder of </w:t>
      </w:r>
      <w:proofErr w:type="spellStart"/>
      <w:r w:rsidRPr="00CD28FA">
        <w:rPr>
          <w:rFonts w:ascii="Calibri" w:hAnsi="Calibri" w:cs="Calibri"/>
          <w:color w:val="000000"/>
          <w:sz w:val="28"/>
          <w:szCs w:val="28"/>
        </w:rPr>
        <w:t>MeaningfulLife</w:t>
      </w:r>
      <w:proofErr w:type="spellEnd"/>
      <w:r w:rsidRPr="00CD28FA">
        <w:rPr>
          <w:rFonts w:ascii="Calibri" w:hAnsi="Calibri" w:cs="Calibri"/>
          <w:color w:val="000000"/>
          <w:sz w:val="28"/>
          <w:szCs w:val="28"/>
        </w:rPr>
        <w:t>, LLC. She is an award-winning higher education professional with experience and expertise in the areas of body language and communication, professional networking, relationship building, leadership, career and talent-force readiness, customer service, change management, etiquette, positive psychology, and various professional development topics.  </w:t>
      </w:r>
    </w:p>
    <w:p w14:paraId="1F743009" w14:textId="77777777" w:rsidR="00CD28FA" w:rsidRPr="00CD28FA" w:rsidRDefault="00CD28FA" w:rsidP="00CD28FA">
      <w:pPr>
        <w:pStyle w:val="NormalWeb"/>
        <w:shd w:val="clear" w:color="auto" w:fill="FFFFFF"/>
        <w:spacing w:before="0" w:beforeAutospacing="0" w:after="0" w:afterAutospacing="0" w:line="235" w:lineRule="atLeast"/>
        <w:rPr>
          <w:rFonts w:ascii="Calibri" w:hAnsi="Calibri" w:cs="Calibri"/>
          <w:color w:val="000000"/>
          <w:sz w:val="28"/>
          <w:szCs w:val="28"/>
        </w:rPr>
      </w:pPr>
    </w:p>
    <w:p w14:paraId="665D671F" w14:textId="77777777" w:rsidR="00CD28FA" w:rsidRPr="00CD28FA" w:rsidRDefault="00CD28FA" w:rsidP="00CD28FA">
      <w:pPr>
        <w:pStyle w:val="NormalWeb"/>
        <w:shd w:val="clear" w:color="auto" w:fill="FFFFFF"/>
        <w:spacing w:before="0" w:beforeAutospacing="0" w:after="160" w:afterAutospacing="0" w:line="235" w:lineRule="atLeast"/>
        <w:rPr>
          <w:rFonts w:ascii="Calibri" w:hAnsi="Calibri" w:cs="Calibri"/>
          <w:color w:val="000000"/>
          <w:sz w:val="28"/>
          <w:szCs w:val="28"/>
        </w:rPr>
      </w:pPr>
      <w:r w:rsidRPr="00CD28FA">
        <w:rPr>
          <w:rFonts w:ascii="Calibri" w:hAnsi="Calibri" w:cs="Calibri"/>
          <w:color w:val="000000"/>
          <w:sz w:val="28"/>
          <w:szCs w:val="28"/>
        </w:rPr>
        <w:t xml:space="preserve">Tammy holds a doctoral degree in Educational Leadership, a master’s degree in Higher Education Administration, and a bachelor’s degree in English. She continues to serve </w:t>
      </w:r>
      <w:proofErr w:type="gramStart"/>
      <w:r w:rsidRPr="00CD28FA">
        <w:rPr>
          <w:rFonts w:ascii="Calibri" w:hAnsi="Calibri" w:cs="Calibri"/>
          <w:color w:val="000000"/>
          <w:sz w:val="28"/>
          <w:szCs w:val="28"/>
        </w:rPr>
        <w:t>a number of</w:t>
      </w:r>
      <w:proofErr w:type="gramEnd"/>
      <w:r w:rsidRPr="00CD28FA">
        <w:rPr>
          <w:rFonts w:ascii="Calibri" w:hAnsi="Calibri" w:cs="Calibri"/>
          <w:color w:val="000000"/>
          <w:sz w:val="28"/>
          <w:szCs w:val="28"/>
        </w:rPr>
        <w:t xml:space="preserve"> professional organizations in a leadership capacity, including the Western PA Career Services Association and the Pennsylvania Association of Colleges and Employers. She has also delivered presentations to various organizations and conferences inside and outside of higher education, from the American Medical Association, Indiana Regional Medical Center, Affinity Health Services, and UPMC to several Society for Human Resource Management associations, the Club Management Association of America, the Western PA College Success Roundtable, Carnegie Mellon University, Penn State, and many other colleges, universities, and businesses and community organizations of all sizes. </w:t>
      </w:r>
    </w:p>
    <w:p w14:paraId="2849FF15" w14:textId="77777777" w:rsidR="00CD28FA" w:rsidRPr="00CD28FA" w:rsidRDefault="00CD28FA" w:rsidP="00CD28FA">
      <w:pPr>
        <w:pStyle w:val="NormalWeb"/>
        <w:shd w:val="clear" w:color="auto" w:fill="FFFFFF"/>
        <w:spacing w:before="0" w:beforeAutospacing="0" w:after="160" w:afterAutospacing="0" w:line="235" w:lineRule="atLeast"/>
        <w:rPr>
          <w:rFonts w:ascii="Calibri" w:hAnsi="Calibri" w:cs="Calibri"/>
          <w:color w:val="000000"/>
          <w:sz w:val="28"/>
          <w:szCs w:val="28"/>
        </w:rPr>
      </w:pPr>
      <w:r w:rsidRPr="00CD28FA">
        <w:rPr>
          <w:rFonts w:ascii="Calibri" w:hAnsi="Calibri" w:cs="Calibri"/>
          <w:color w:val="000000"/>
          <w:sz w:val="28"/>
          <w:szCs w:val="28"/>
        </w:rPr>
        <w:t>Tammy and her husband, both IUP graduates, have three sons -- one a graduate of IUP (Ty), one a graduate of Mercyhurst University (</w:t>
      </w:r>
      <w:proofErr w:type="spellStart"/>
      <w:r w:rsidRPr="00CD28FA">
        <w:rPr>
          <w:rFonts w:ascii="Calibri" w:hAnsi="Calibri" w:cs="Calibri"/>
          <w:color w:val="000000"/>
          <w:sz w:val="28"/>
          <w:szCs w:val="28"/>
        </w:rPr>
        <w:t>Peyt</w:t>
      </w:r>
      <w:proofErr w:type="spellEnd"/>
      <w:r w:rsidRPr="00CD28FA">
        <w:rPr>
          <w:rFonts w:ascii="Calibri" w:hAnsi="Calibri" w:cs="Calibri"/>
          <w:color w:val="000000"/>
          <w:sz w:val="28"/>
          <w:szCs w:val="28"/>
        </w:rPr>
        <w:t xml:space="preserve">), and one in his senior year at IUP (Nate). She enjoys time with family and friends, working out, writing, reading, traveling when she can, and interacting with other professionals and students. </w:t>
      </w:r>
      <w:proofErr w:type="gramStart"/>
      <w:r w:rsidRPr="00CD28FA">
        <w:rPr>
          <w:rFonts w:ascii="Calibri" w:hAnsi="Calibri" w:cs="Calibri"/>
          <w:color w:val="000000"/>
          <w:sz w:val="28"/>
          <w:szCs w:val="28"/>
        </w:rPr>
        <w:t>And,</w:t>
      </w:r>
      <w:proofErr w:type="gramEnd"/>
      <w:r w:rsidRPr="00CD28FA">
        <w:rPr>
          <w:rFonts w:ascii="Calibri" w:hAnsi="Calibri" w:cs="Calibri"/>
          <w:color w:val="000000"/>
          <w:sz w:val="28"/>
          <w:szCs w:val="28"/>
        </w:rPr>
        <w:t xml:space="preserve"> she appreciates the follows and engagement on Facebook (</w:t>
      </w:r>
      <w:proofErr w:type="spellStart"/>
      <w:r w:rsidRPr="00CD28FA">
        <w:rPr>
          <w:rFonts w:ascii="Calibri" w:hAnsi="Calibri" w:cs="Calibri"/>
          <w:color w:val="000000"/>
          <w:sz w:val="28"/>
          <w:szCs w:val="28"/>
        </w:rPr>
        <w:t>MeaningfulLife</w:t>
      </w:r>
      <w:proofErr w:type="spellEnd"/>
      <w:r w:rsidRPr="00CD28FA">
        <w:rPr>
          <w:rFonts w:ascii="Calibri" w:hAnsi="Calibri" w:cs="Calibri"/>
          <w:color w:val="000000"/>
          <w:sz w:val="28"/>
          <w:szCs w:val="28"/>
        </w:rPr>
        <w:t xml:space="preserve"> or Tammy Patterson Manko) and Instagram and Twitter (@TPManko)!  </w:t>
      </w:r>
    </w:p>
    <w:p w14:paraId="3176E2DE" w14:textId="77777777" w:rsidR="00CD28FA" w:rsidRPr="00CD28FA" w:rsidRDefault="00CD28FA">
      <w:pPr>
        <w:rPr>
          <w:sz w:val="28"/>
          <w:szCs w:val="28"/>
        </w:rPr>
      </w:pPr>
    </w:p>
    <w:sectPr w:rsidR="00CD28FA" w:rsidRPr="00CD2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FA"/>
    <w:rsid w:val="00CD28FA"/>
    <w:rsid w:val="00F5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5926"/>
  <w15:chartTrackingRefBased/>
  <w15:docId w15:val="{E1805387-33D2-47A0-A48F-3056C256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8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Gardner</dc:creator>
  <cp:keywords/>
  <dc:description/>
  <cp:lastModifiedBy>Sheila Gardner</cp:lastModifiedBy>
  <cp:revision>2</cp:revision>
  <dcterms:created xsi:type="dcterms:W3CDTF">2022-07-08T20:20:00Z</dcterms:created>
  <dcterms:modified xsi:type="dcterms:W3CDTF">2022-07-08T20:20:00Z</dcterms:modified>
</cp:coreProperties>
</file>